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W w:w="4975" w:type="pct"/>
        <w:tblLayout w:type="fixed"/>
        <w:tblLook w:val="04A0" w:firstRow="1" w:lastRow="0" w:firstColumn="1" w:lastColumn="0" w:noHBand="0" w:noVBand="1"/>
      </w:tblPr>
      <w:tblGrid>
        <w:gridCol w:w="3539"/>
        <w:gridCol w:w="5626"/>
        <w:gridCol w:w="2928"/>
        <w:gridCol w:w="977"/>
        <w:gridCol w:w="2242"/>
      </w:tblGrid>
      <w:tr w:rsidR="00E928A8" w:rsidRPr="00CE5B1E" w14:paraId="3C5F03FB" w14:textId="77777777" w:rsidTr="2A334142">
        <w:trPr>
          <w:trHeight w:val="338"/>
        </w:trPr>
        <w:tc>
          <w:tcPr>
            <w:tcW w:w="5000" w:type="pct"/>
            <w:gridSpan w:val="5"/>
            <w:shd w:val="clear" w:color="auto" w:fill="808080" w:themeFill="background1" w:themeFillShade="80"/>
          </w:tcPr>
          <w:p w14:paraId="3C5F03FA" w14:textId="77777777" w:rsidR="00E928A8" w:rsidRPr="00A156C3" w:rsidRDefault="00E928A8" w:rsidP="00E928A8">
            <w:pPr>
              <w:pStyle w:val="ListParagraph"/>
              <w:ind w:left="170"/>
              <w:jc w:val="center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E928A8">
              <w:rPr>
                <w:rFonts w:ascii="Lucida Sans" w:eastAsia="Times New Roman" w:hAnsi="Lucida Sans" w:cs="Arial"/>
                <w:b/>
                <w:bCs/>
                <w:color w:val="FFFFFF" w:themeColor="background1"/>
                <w:sz w:val="40"/>
                <w:szCs w:val="20"/>
              </w:rPr>
              <w:t>Risk Assessment</w:t>
            </w:r>
          </w:p>
        </w:tc>
      </w:tr>
      <w:tr w:rsidR="00A156C3" w:rsidRPr="00CE5B1E" w14:paraId="3C5F0400" w14:textId="77777777" w:rsidTr="2A334142">
        <w:trPr>
          <w:trHeight w:val="338"/>
        </w:trPr>
        <w:tc>
          <w:tcPr>
            <w:tcW w:w="1156" w:type="pct"/>
          </w:tcPr>
          <w:p w14:paraId="3C5F03FC" w14:textId="77777777" w:rsidR="00A156C3" w:rsidRPr="00A156C3" w:rsidRDefault="00A156C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Risk Assessment for the activity of</w:t>
            </w:r>
          </w:p>
        </w:tc>
        <w:tc>
          <w:tcPr>
            <w:tcW w:w="2793" w:type="pct"/>
            <w:gridSpan w:val="2"/>
          </w:tcPr>
          <w:p w14:paraId="3C5F03FD" w14:textId="5E3DA838" w:rsidR="00A156C3" w:rsidRPr="00A156C3" w:rsidRDefault="003E07FA" w:rsidP="229D21E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>Cantell School Horizons Fair Outreach Workshops</w:t>
            </w:r>
          </w:p>
        </w:tc>
        <w:tc>
          <w:tcPr>
            <w:tcW w:w="319" w:type="pct"/>
          </w:tcPr>
          <w:p w14:paraId="3C5F03FE" w14:textId="4AFF8E02" w:rsidR="00A156C3" w:rsidRPr="00A156C3" w:rsidRDefault="00A156C3" w:rsidP="0290AC31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 w:rsidRPr="0290AC31">
              <w:rPr>
                <w:rFonts w:ascii="Verdana" w:eastAsia="Times New Roman" w:hAnsi="Verdana" w:cs="Times New Roman"/>
                <w:b/>
                <w:bCs/>
                <w:lang w:eastAsia="en-GB"/>
              </w:rPr>
              <w:t>Dat</w:t>
            </w:r>
            <w:r w:rsidR="71EC9841" w:rsidRPr="0290AC31">
              <w:rPr>
                <w:rFonts w:ascii="Verdana" w:eastAsia="Times New Roman" w:hAnsi="Verdana" w:cs="Times New Roman"/>
                <w:b/>
                <w:bCs/>
                <w:lang w:eastAsia="en-GB"/>
              </w:rPr>
              <w:t>e</w:t>
            </w:r>
          </w:p>
        </w:tc>
        <w:tc>
          <w:tcPr>
            <w:tcW w:w="732" w:type="pct"/>
          </w:tcPr>
          <w:p w14:paraId="3C5F03FF" w14:textId="7993E83F" w:rsidR="00A156C3" w:rsidRPr="00A156C3" w:rsidRDefault="003E07FA" w:rsidP="229D21E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>2</w:t>
            </w:r>
            <w:r w:rsidR="00724CDB">
              <w:rPr>
                <w:rFonts w:ascii="Verdana" w:eastAsia="Times New Roman" w:hAnsi="Verdana" w:cs="Times New Roman"/>
                <w:b/>
                <w:bCs/>
                <w:lang w:eastAsia="en-GB"/>
              </w:rPr>
              <w:t>5</w:t>
            </w: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>/09/202</w:t>
            </w:r>
            <w:r w:rsidR="00724CDB">
              <w:rPr>
                <w:rFonts w:ascii="Verdana" w:eastAsia="Times New Roman" w:hAnsi="Verdana" w:cs="Times New Roman"/>
                <w:b/>
                <w:bCs/>
                <w:lang w:eastAsia="en-GB"/>
              </w:rPr>
              <w:t>6</w:t>
            </w:r>
          </w:p>
        </w:tc>
      </w:tr>
      <w:tr w:rsidR="00A156C3" w:rsidRPr="00CE5B1E" w14:paraId="3C5F0405" w14:textId="77777777" w:rsidTr="2A334142">
        <w:trPr>
          <w:trHeight w:val="338"/>
        </w:trPr>
        <w:tc>
          <w:tcPr>
            <w:tcW w:w="1156" w:type="pct"/>
          </w:tcPr>
          <w:p w14:paraId="3C5F0401" w14:textId="10BBEF09" w:rsidR="00A156C3" w:rsidRPr="00A156C3" w:rsidRDefault="5DE0F98C" w:rsidP="0290AC31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 w:rsidRPr="0290AC31">
              <w:rPr>
                <w:rFonts w:ascii="Verdana" w:eastAsia="Times New Roman" w:hAnsi="Verdana" w:cs="Times New Roman"/>
                <w:b/>
                <w:bCs/>
                <w:lang w:eastAsia="en-GB"/>
              </w:rPr>
              <w:t>Group Name</w:t>
            </w:r>
          </w:p>
        </w:tc>
        <w:tc>
          <w:tcPr>
            <w:tcW w:w="1837" w:type="pct"/>
          </w:tcPr>
          <w:p w14:paraId="3C5F0402" w14:textId="11090E53" w:rsidR="00A156C3" w:rsidRPr="00A156C3" w:rsidRDefault="003E07FA" w:rsidP="229D21E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>SUSU Spaceflight Society</w:t>
            </w:r>
          </w:p>
        </w:tc>
        <w:tc>
          <w:tcPr>
            <w:tcW w:w="956" w:type="pct"/>
          </w:tcPr>
          <w:p w14:paraId="3C5F0403" w14:textId="77777777" w:rsidR="00A156C3" w:rsidRPr="00A156C3" w:rsidRDefault="00A156C3" w:rsidP="00A156C3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lang w:eastAsia="en-GB"/>
              </w:rPr>
              <w:t>Assessor</w:t>
            </w:r>
          </w:p>
        </w:tc>
        <w:tc>
          <w:tcPr>
            <w:tcW w:w="1051" w:type="pct"/>
            <w:gridSpan w:val="2"/>
          </w:tcPr>
          <w:p w14:paraId="3C5F0404" w14:textId="7A4E79B0" w:rsidR="00A156C3" w:rsidRPr="003E07FA" w:rsidRDefault="00724CDB" w:rsidP="0290AC31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>Anthony Catherwood</w:t>
            </w:r>
          </w:p>
        </w:tc>
      </w:tr>
      <w:tr w:rsidR="00EB5320" w:rsidRPr="00CE5B1E" w14:paraId="3C5F040B" w14:textId="77777777" w:rsidTr="2A334142">
        <w:trPr>
          <w:trHeight w:val="338"/>
        </w:trPr>
        <w:tc>
          <w:tcPr>
            <w:tcW w:w="1156" w:type="pct"/>
          </w:tcPr>
          <w:p w14:paraId="3C5F0406" w14:textId="235E3A86" w:rsidR="00EB5320" w:rsidRPr="00B817BD" w:rsidRDefault="6B43421A" w:rsidP="0290AC31">
            <w:pPr>
              <w:pStyle w:val="ListParagraph"/>
              <w:ind w:left="170"/>
            </w:pPr>
            <w:r w:rsidRPr="0290AC31">
              <w:rPr>
                <w:rFonts w:ascii="Verdana" w:eastAsia="Times New Roman" w:hAnsi="Verdana" w:cs="Times New Roman"/>
                <w:b/>
                <w:bCs/>
                <w:lang w:eastAsia="en-GB"/>
              </w:rPr>
              <w:t>Supervisor</w:t>
            </w:r>
          </w:p>
        </w:tc>
        <w:tc>
          <w:tcPr>
            <w:tcW w:w="1837" w:type="pct"/>
          </w:tcPr>
          <w:p w14:paraId="3C5F0407" w14:textId="43FC8CB6" w:rsidR="00EB5320" w:rsidRPr="003E07FA" w:rsidRDefault="007E7A70" w:rsidP="0290AC31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bCs/>
                <w:color w:val="FF0000"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>Nik Pedzik</w:t>
            </w:r>
          </w:p>
        </w:tc>
        <w:tc>
          <w:tcPr>
            <w:tcW w:w="956" w:type="pct"/>
          </w:tcPr>
          <w:p w14:paraId="3C5F0408" w14:textId="77777777" w:rsidR="00EB5320" w:rsidRPr="00EB5320" w:rsidRDefault="00EB5320" w:rsidP="00B817BD">
            <w:pPr>
              <w:pStyle w:val="ListParagraph"/>
              <w:ind w:left="170"/>
              <w:rPr>
                <w:rFonts w:ascii="Verdana" w:eastAsia="Times New Roman" w:hAnsi="Verdana" w:cs="Times New Roman"/>
                <w:b/>
                <w:lang w:eastAsia="en-GB"/>
              </w:rPr>
            </w:pPr>
            <w:r w:rsidRPr="00EB5320">
              <w:rPr>
                <w:rFonts w:ascii="Verdana" w:eastAsia="Times New Roman" w:hAnsi="Verdana" w:cs="Times New Roman"/>
                <w:b/>
                <w:lang w:eastAsia="en-GB"/>
              </w:rPr>
              <w:t>Signed off</w:t>
            </w:r>
          </w:p>
        </w:tc>
        <w:tc>
          <w:tcPr>
            <w:tcW w:w="1051" w:type="pct"/>
            <w:gridSpan w:val="2"/>
          </w:tcPr>
          <w:p w14:paraId="2C4846BB" w14:textId="77777777" w:rsidR="00EB5320" w:rsidRDefault="00EB5320" w:rsidP="0290AC31">
            <w:pPr>
              <w:ind w:left="170"/>
              <w:rPr>
                <w:rFonts w:ascii="Verdana" w:eastAsia="Verdana" w:hAnsi="Verdana" w:cs="Verdana"/>
                <w:color w:val="000000" w:themeColor="text1"/>
              </w:rPr>
            </w:pPr>
          </w:p>
          <w:p w14:paraId="3C5F040A" w14:textId="0127A576" w:rsidR="003E07FA" w:rsidRPr="00B817BD" w:rsidRDefault="003E07FA" w:rsidP="0290AC31">
            <w:pPr>
              <w:ind w:left="170"/>
            </w:pPr>
          </w:p>
        </w:tc>
      </w:tr>
      <w:tr w:rsidR="2A334142" w14:paraId="69631088" w14:textId="77777777" w:rsidTr="2A334142">
        <w:trPr>
          <w:trHeight w:val="300"/>
        </w:trPr>
        <w:tc>
          <w:tcPr>
            <w:tcW w:w="3539" w:type="dxa"/>
          </w:tcPr>
          <w:p w14:paraId="2C7D3856" w14:textId="726A73E7" w:rsidR="1D0D179A" w:rsidRDefault="1D0D179A" w:rsidP="2A334142">
            <w:pPr>
              <w:pStyle w:val="ListParagraph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 w:rsidRPr="2A334142">
              <w:rPr>
                <w:rFonts w:ascii="Verdana" w:eastAsia="Times New Roman" w:hAnsi="Verdana" w:cs="Times New Roman"/>
                <w:b/>
                <w:bCs/>
                <w:lang w:eastAsia="en-GB"/>
              </w:rPr>
              <w:t>Description of event/activity</w:t>
            </w:r>
          </w:p>
        </w:tc>
        <w:tc>
          <w:tcPr>
            <w:tcW w:w="11773" w:type="dxa"/>
            <w:gridSpan w:val="4"/>
          </w:tcPr>
          <w:p w14:paraId="6087DEF8" w14:textId="1402ED3E" w:rsidR="2A334142" w:rsidRDefault="003E07FA" w:rsidP="2A334142">
            <w:pPr>
              <w:pStyle w:val="ListParagraph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>Taking part in Cantell’s Fair, presenting SUSU Spaceflight Society and the aerospace industry along with a space-related activity to year 7-</w:t>
            </w:r>
            <w:r w:rsidR="00724CDB">
              <w:rPr>
                <w:rFonts w:ascii="Verdana" w:eastAsia="Times New Roman" w:hAnsi="Verdana" w:cs="Times New Roman"/>
                <w:b/>
                <w:bCs/>
                <w:lang w:eastAsia="en-GB"/>
              </w:rPr>
              <w:t>9</w:t>
            </w:r>
          </w:p>
          <w:p w14:paraId="3722F2F5" w14:textId="30FA6DAD" w:rsidR="001B4973" w:rsidRDefault="001B4973" w:rsidP="2A334142">
            <w:pPr>
              <w:pStyle w:val="ListParagraph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>Timing: 10am-</w:t>
            </w:r>
            <w:r w:rsidR="00724CDB">
              <w:rPr>
                <w:rFonts w:ascii="Verdana" w:eastAsia="Times New Roman" w:hAnsi="Verdana" w:cs="Times New Roman"/>
                <w:b/>
                <w:bCs/>
                <w:lang w:eastAsia="en-GB"/>
              </w:rPr>
              <w:t>2</w:t>
            </w: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>pm</w:t>
            </w:r>
          </w:p>
          <w:p w14:paraId="0BD44E77" w14:textId="1104A2A6" w:rsidR="002C7D85" w:rsidRPr="003E07FA" w:rsidRDefault="00724CDB" w:rsidP="2A334142">
            <w:pPr>
              <w:pStyle w:val="ListParagraph"/>
              <w:rPr>
                <w:rFonts w:ascii="Verdana" w:eastAsia="Times New Roman" w:hAnsi="Verdana" w:cs="Times New Roman"/>
                <w:b/>
                <w:bCs/>
                <w:lang w:eastAsia="en-GB"/>
              </w:rPr>
            </w:pPr>
            <w:r>
              <w:rPr>
                <w:rFonts w:ascii="Verdana" w:eastAsia="Times New Roman" w:hAnsi="Verdana" w:cs="Times New Roman"/>
                <w:b/>
                <w:bCs/>
                <w:lang w:eastAsia="en-GB"/>
              </w:rPr>
              <w:t>3-4</w:t>
            </w:r>
            <w:r w:rsidR="002C7D85">
              <w:rPr>
                <w:rFonts w:ascii="Verdana" w:eastAsia="Times New Roman" w:hAnsi="Verdana" w:cs="Times New Roman"/>
                <w:b/>
                <w:bCs/>
                <w:lang w:eastAsia="en-GB"/>
              </w:rPr>
              <w:t xml:space="preserve"> members </w:t>
            </w:r>
            <w:r w:rsidR="00794C00">
              <w:rPr>
                <w:rFonts w:ascii="Verdana" w:eastAsia="Times New Roman" w:hAnsi="Verdana" w:cs="Times New Roman"/>
                <w:b/>
                <w:bCs/>
                <w:lang w:eastAsia="en-GB"/>
              </w:rPr>
              <w:t>will be attending</w:t>
            </w:r>
          </w:p>
        </w:tc>
      </w:tr>
    </w:tbl>
    <w:p w14:paraId="3C5F040C" w14:textId="77777777" w:rsidR="009B4008" w:rsidRPr="00CB512B" w:rsidRDefault="009B4008" w:rsidP="00CB512B">
      <w:pPr>
        <w:shd w:val="clear" w:color="auto" w:fill="BFBFBF" w:themeFill="background1" w:themeFillShade="BF"/>
        <w:spacing w:after="0"/>
        <w:rPr>
          <w:rFonts w:ascii="Georgia" w:hAnsi="Georgia"/>
          <w:sz w:val="2"/>
          <w:szCs w:val="2"/>
        </w:rPr>
      </w:pPr>
    </w:p>
    <w:p w14:paraId="3C5F040D" w14:textId="77777777" w:rsidR="00777628" w:rsidRDefault="00777628"/>
    <w:tbl>
      <w:tblPr>
        <w:tblStyle w:val="TableGrid"/>
        <w:tblW w:w="5000" w:type="pct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568"/>
        <w:gridCol w:w="2551"/>
        <w:gridCol w:w="1767"/>
        <w:gridCol w:w="483"/>
        <w:gridCol w:w="483"/>
        <w:gridCol w:w="483"/>
        <w:gridCol w:w="3767"/>
        <w:gridCol w:w="483"/>
        <w:gridCol w:w="483"/>
        <w:gridCol w:w="483"/>
        <w:gridCol w:w="2838"/>
      </w:tblGrid>
      <w:tr w:rsidR="00C642F4" w14:paraId="3C5F040F" w14:textId="77777777" w:rsidTr="0290AC31">
        <w:trPr>
          <w:tblHeader/>
        </w:trPr>
        <w:tc>
          <w:tcPr>
            <w:tcW w:w="5000" w:type="pct"/>
            <w:gridSpan w:val="11"/>
            <w:shd w:val="clear" w:color="auto" w:fill="F2F2F2" w:themeFill="background1" w:themeFillShade="F2"/>
          </w:tcPr>
          <w:p w14:paraId="3C5F040E" w14:textId="77777777" w:rsidR="00C642F4" w:rsidRPr="00957A37" w:rsidRDefault="00C642F4" w:rsidP="00C642F4">
            <w:pPr>
              <w:rPr>
                <w:rFonts w:ascii="Lucida Sans" w:hAnsi="Lucida Sans"/>
                <w:b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lastRenderedPageBreak/>
              <w:t>PART A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</w:t>
            </w:r>
          </w:p>
        </w:tc>
      </w:tr>
      <w:tr w:rsidR="00CE1AAA" w14:paraId="3C5F0413" w14:textId="77777777" w:rsidTr="000F664A">
        <w:trPr>
          <w:tblHeader/>
        </w:trPr>
        <w:tc>
          <w:tcPr>
            <w:tcW w:w="1912" w:type="pct"/>
            <w:gridSpan w:val="3"/>
            <w:shd w:val="clear" w:color="auto" w:fill="F2F2F2" w:themeFill="background1" w:themeFillShade="F2"/>
          </w:tcPr>
          <w:p w14:paraId="3C5F0410" w14:textId="77777777" w:rsidR="00CE1AAA" w:rsidRDefault="00CE1AAA">
            <w:r w:rsidRPr="00957A37">
              <w:rPr>
                <w:rFonts w:ascii="Lucida Sans" w:hAnsi="Lucida Sans"/>
                <w:b/>
              </w:rPr>
              <w:t>(1) Risk identification</w:t>
            </w:r>
          </w:p>
        </w:tc>
        <w:tc>
          <w:tcPr>
            <w:tcW w:w="1695" w:type="pct"/>
            <w:gridSpan w:val="4"/>
            <w:shd w:val="clear" w:color="auto" w:fill="F2F2F2" w:themeFill="background1" w:themeFillShade="F2"/>
          </w:tcPr>
          <w:p w14:paraId="3C5F0411" w14:textId="77777777" w:rsidR="00CE1AAA" w:rsidRDefault="00CE1AAA">
            <w:r w:rsidRPr="00957A37">
              <w:rPr>
                <w:rFonts w:ascii="Lucida Sans" w:hAnsi="Lucida Sans"/>
                <w:b/>
              </w:rPr>
              <w:t>(2) Risk assessment</w:t>
            </w:r>
          </w:p>
        </w:tc>
        <w:tc>
          <w:tcPr>
            <w:tcW w:w="1393" w:type="pct"/>
            <w:gridSpan w:val="4"/>
            <w:shd w:val="clear" w:color="auto" w:fill="F2F2F2" w:themeFill="background1" w:themeFillShade="F2"/>
          </w:tcPr>
          <w:p w14:paraId="3C5F0412" w14:textId="77777777" w:rsidR="00CE1AAA" w:rsidRDefault="00CE1AAA">
            <w:r w:rsidRPr="00957A37">
              <w:rPr>
                <w:rFonts w:ascii="Lucida Sans" w:hAnsi="Lucida Sans"/>
                <w:b/>
              </w:rPr>
              <w:t>(3) Risk management</w:t>
            </w:r>
          </w:p>
        </w:tc>
      </w:tr>
      <w:tr w:rsidR="00CE1AAA" w14:paraId="3C5F041F" w14:textId="77777777" w:rsidTr="000F664A">
        <w:trPr>
          <w:tblHeader/>
        </w:trPr>
        <w:tc>
          <w:tcPr>
            <w:tcW w:w="509" w:type="pct"/>
            <w:vMerge w:val="restart"/>
            <w:shd w:val="clear" w:color="auto" w:fill="F2F2F2" w:themeFill="background1" w:themeFillShade="F2"/>
          </w:tcPr>
          <w:p w14:paraId="3C5F0414" w14:textId="77777777" w:rsidR="00CE1AAA" w:rsidRDefault="00CE1AAA" w:rsidP="007E65C1">
            <w:r w:rsidRPr="00957A37">
              <w:rPr>
                <w:rFonts w:ascii="Lucida Sans" w:hAnsi="Lucida Sans"/>
                <w:b/>
              </w:rPr>
              <w:t>Hazard</w:t>
            </w:r>
          </w:p>
        </w:tc>
        <w:tc>
          <w:tcPr>
            <w:tcW w:w="829" w:type="pct"/>
            <w:vMerge w:val="restart"/>
            <w:shd w:val="clear" w:color="auto" w:fill="F2F2F2" w:themeFill="background1" w:themeFillShade="F2"/>
          </w:tcPr>
          <w:p w14:paraId="3C5F0415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Potential Consequences</w:t>
            </w:r>
          </w:p>
          <w:p w14:paraId="3C5F0416" w14:textId="77777777" w:rsidR="00CE1AAA" w:rsidRDefault="00CE1AAA" w:rsidP="00BA6DCE"/>
        </w:tc>
        <w:tc>
          <w:tcPr>
            <w:tcW w:w="574" w:type="pct"/>
            <w:vMerge w:val="restart"/>
            <w:shd w:val="clear" w:color="auto" w:fill="F2F2F2" w:themeFill="background1" w:themeFillShade="F2"/>
          </w:tcPr>
          <w:p w14:paraId="3C5F0417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Who might be harmed</w:t>
            </w:r>
          </w:p>
          <w:p w14:paraId="3C5F0418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</w:p>
          <w:p w14:paraId="3C5F0419" w14:textId="77777777" w:rsidR="00CE1AAA" w:rsidRPr="00957A37" w:rsidRDefault="00CE1AAA" w:rsidP="00CE1AAA">
            <w:pPr>
              <w:jc w:val="center"/>
              <w:rPr>
                <w:rFonts w:ascii="Lucida Sans" w:hAnsi="Lucida Sans"/>
                <w:b/>
              </w:rPr>
            </w:pPr>
            <w:r w:rsidRPr="00957A37">
              <w:rPr>
                <w:rFonts w:ascii="Lucida Sans" w:hAnsi="Lucida Sans"/>
                <w:b/>
              </w:rPr>
              <w:t>(user; those nearby; those in the vicinity; members of the public)</w:t>
            </w:r>
          </w:p>
          <w:p w14:paraId="3C5F041A" w14:textId="77777777" w:rsidR="00CE1AAA" w:rsidRDefault="00CE1AAA" w:rsidP="005D60A4"/>
        </w:tc>
        <w:tc>
          <w:tcPr>
            <w:tcW w:w="471" w:type="pct"/>
            <w:gridSpan w:val="3"/>
            <w:shd w:val="clear" w:color="auto" w:fill="F2F2F2" w:themeFill="background1" w:themeFillShade="F2"/>
          </w:tcPr>
          <w:p w14:paraId="3C5F041B" w14:textId="77777777" w:rsidR="00CE1AAA" w:rsidRDefault="00CE1AAA">
            <w:r w:rsidRPr="00957A37">
              <w:rPr>
                <w:rFonts w:ascii="Lucida Sans" w:hAnsi="Lucida Sans"/>
                <w:b/>
              </w:rPr>
              <w:t>Inherent</w:t>
            </w:r>
          </w:p>
        </w:tc>
        <w:tc>
          <w:tcPr>
            <w:tcW w:w="1224" w:type="pct"/>
            <w:shd w:val="clear" w:color="auto" w:fill="F2F2F2" w:themeFill="background1" w:themeFillShade="F2"/>
          </w:tcPr>
          <w:p w14:paraId="3C5F041C" w14:textId="77777777" w:rsidR="00CE1AAA" w:rsidRDefault="00CE1AAA"/>
        </w:tc>
        <w:tc>
          <w:tcPr>
            <w:tcW w:w="471" w:type="pct"/>
            <w:gridSpan w:val="3"/>
            <w:shd w:val="clear" w:color="auto" w:fill="F2F2F2" w:themeFill="background1" w:themeFillShade="F2"/>
          </w:tcPr>
          <w:p w14:paraId="3C5F041D" w14:textId="77777777" w:rsidR="00CE1AAA" w:rsidRDefault="00CE1AAA">
            <w:r w:rsidRPr="00957A37">
              <w:rPr>
                <w:rFonts w:ascii="Lucida Sans" w:hAnsi="Lucida Sans"/>
                <w:b/>
              </w:rPr>
              <w:t>Residual</w:t>
            </w:r>
          </w:p>
        </w:tc>
        <w:tc>
          <w:tcPr>
            <w:tcW w:w="922" w:type="pct"/>
            <w:vMerge w:val="restart"/>
            <w:shd w:val="clear" w:color="auto" w:fill="F2F2F2" w:themeFill="background1" w:themeFillShade="F2"/>
          </w:tcPr>
          <w:p w14:paraId="3C5F041E" w14:textId="77777777" w:rsidR="00CE1AAA" w:rsidRDefault="00CE1AAA" w:rsidP="003857EF">
            <w:r w:rsidRPr="00957A37">
              <w:rPr>
                <w:rFonts w:ascii="Lucida Sans" w:hAnsi="Lucida Sans"/>
                <w:b/>
              </w:rPr>
              <w:t>Further controls (use the risk hierarchy)</w:t>
            </w:r>
          </w:p>
        </w:tc>
      </w:tr>
      <w:tr w:rsidR="00CE1AAA" w14:paraId="3C5F042B" w14:textId="77777777" w:rsidTr="000F664A">
        <w:trPr>
          <w:cantSplit/>
          <w:trHeight w:val="1510"/>
          <w:tblHeader/>
        </w:trPr>
        <w:tc>
          <w:tcPr>
            <w:tcW w:w="509" w:type="pct"/>
            <w:vMerge/>
          </w:tcPr>
          <w:p w14:paraId="3C5F0420" w14:textId="77777777" w:rsidR="00CE1AAA" w:rsidRDefault="00CE1AAA"/>
        </w:tc>
        <w:tc>
          <w:tcPr>
            <w:tcW w:w="829" w:type="pct"/>
            <w:vMerge/>
          </w:tcPr>
          <w:p w14:paraId="3C5F0421" w14:textId="77777777" w:rsidR="00CE1AAA" w:rsidRDefault="00CE1AAA"/>
        </w:tc>
        <w:tc>
          <w:tcPr>
            <w:tcW w:w="574" w:type="pct"/>
            <w:vMerge/>
          </w:tcPr>
          <w:p w14:paraId="3C5F0422" w14:textId="77777777" w:rsidR="00CE1AAA" w:rsidRDefault="00CE1AAA"/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3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4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5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1224" w:type="pct"/>
            <w:shd w:val="clear" w:color="auto" w:fill="F2F2F2" w:themeFill="background1" w:themeFillShade="F2"/>
          </w:tcPr>
          <w:p w14:paraId="3C5F0426" w14:textId="77777777" w:rsidR="00CE1AAA" w:rsidRDefault="00CE1AAA">
            <w:r w:rsidRPr="00957A37">
              <w:rPr>
                <w:rFonts w:ascii="Lucida Sans" w:hAnsi="Lucida Sans"/>
                <w:b/>
              </w:rPr>
              <w:t>Control measures (use the risk hierarchy)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7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Likelihood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8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Impact</w:t>
            </w:r>
          </w:p>
        </w:tc>
        <w:tc>
          <w:tcPr>
            <w:tcW w:w="157" w:type="pct"/>
            <w:shd w:val="clear" w:color="auto" w:fill="F2F2F2" w:themeFill="background1" w:themeFillShade="F2"/>
            <w:textDirection w:val="btLr"/>
          </w:tcPr>
          <w:p w14:paraId="3C5F0429" w14:textId="77777777" w:rsidR="00CE1AAA" w:rsidRDefault="00CE1AAA" w:rsidP="00CE1AAA">
            <w:pPr>
              <w:ind w:left="113" w:right="113"/>
            </w:pPr>
            <w:r w:rsidRPr="00957A37">
              <w:rPr>
                <w:rFonts w:ascii="Lucida Sans" w:hAnsi="Lucida Sans"/>
                <w:b/>
              </w:rPr>
              <w:t>Score</w:t>
            </w:r>
          </w:p>
        </w:tc>
        <w:tc>
          <w:tcPr>
            <w:tcW w:w="922" w:type="pct"/>
            <w:vMerge/>
          </w:tcPr>
          <w:p w14:paraId="3C5F042A" w14:textId="77777777" w:rsidR="00CE1AAA" w:rsidRDefault="00CE1AAA"/>
        </w:tc>
      </w:tr>
      <w:tr w:rsidR="229D21ED" w14:paraId="619C6C33" w14:textId="77777777" w:rsidTr="000F664A">
        <w:trPr>
          <w:cantSplit/>
          <w:trHeight w:val="1296"/>
        </w:trPr>
        <w:tc>
          <w:tcPr>
            <w:tcW w:w="509" w:type="pct"/>
            <w:shd w:val="clear" w:color="auto" w:fill="FFFFFF" w:themeFill="background1"/>
          </w:tcPr>
          <w:p w14:paraId="2CD3ED1B" w14:textId="5E059A0E" w:rsidR="229D21ED" w:rsidRDefault="003E07FA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Safeguarding working with children</w:t>
            </w:r>
          </w:p>
        </w:tc>
        <w:tc>
          <w:tcPr>
            <w:tcW w:w="829" w:type="pct"/>
            <w:shd w:val="clear" w:color="auto" w:fill="FFFFFF" w:themeFill="background1"/>
          </w:tcPr>
          <w:p w14:paraId="20C5E88E" w14:textId="67B2C931" w:rsidR="229D21ED" w:rsidRDefault="003E07FA" w:rsidP="229D21ED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Safeguarding risk presented by members of society. Potential disclosures made my students. Concerns raised through interactions with other members, students, or staff.</w:t>
            </w:r>
          </w:p>
        </w:tc>
        <w:tc>
          <w:tcPr>
            <w:tcW w:w="574" w:type="pct"/>
            <w:shd w:val="clear" w:color="auto" w:fill="FFFFFF" w:themeFill="background1"/>
          </w:tcPr>
          <w:p w14:paraId="62592816" w14:textId="2F532479" w:rsidR="0CBBD6F7" w:rsidRDefault="003E07FA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Members, students, school staff</w:t>
            </w:r>
          </w:p>
        </w:tc>
        <w:tc>
          <w:tcPr>
            <w:tcW w:w="157" w:type="pct"/>
            <w:shd w:val="clear" w:color="auto" w:fill="FFFFFF" w:themeFill="background1"/>
          </w:tcPr>
          <w:p w14:paraId="72F414F8" w14:textId="3C661202" w:rsidR="1887CFD9" w:rsidRDefault="003E07FA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3CE08C9B" w14:textId="32CDB164" w:rsidR="1887CFD9" w:rsidRDefault="003E07FA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157" w:type="pct"/>
            <w:shd w:val="clear" w:color="auto" w:fill="FFFFFF" w:themeFill="background1"/>
          </w:tcPr>
          <w:p w14:paraId="56A48507" w14:textId="62E4C884" w:rsidR="1887CFD9" w:rsidRDefault="003E07FA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12</w:t>
            </w:r>
          </w:p>
        </w:tc>
        <w:tc>
          <w:tcPr>
            <w:tcW w:w="1224" w:type="pct"/>
            <w:shd w:val="clear" w:color="auto" w:fill="FFFFFF" w:themeFill="background1"/>
          </w:tcPr>
          <w:p w14:paraId="0FF2E5BD" w14:textId="77777777" w:rsidR="229D21ED" w:rsidRDefault="003E07FA" w:rsidP="003E07FA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Ensure all members present at event are familiar with Cantell School safeguarding policy. (Child protection policy link available at</w:t>
            </w:r>
            <w:r w:rsidR="00C34872">
              <w:rPr>
                <w:rFonts w:ascii="Calibri" w:eastAsia="Calibri" w:hAnsi="Calibri" w:cs="Calibri"/>
              </w:rPr>
              <w:t xml:space="preserve">: </w:t>
            </w:r>
            <w:hyperlink r:id="rId11" w:history="1">
              <w:r w:rsidR="00C34872" w:rsidRPr="00122CFF">
                <w:rPr>
                  <w:rStyle w:val="Hyperlink"/>
                  <w:rFonts w:ascii="Calibri" w:eastAsia="Calibri" w:hAnsi="Calibri" w:cs="Calibri"/>
                </w:rPr>
                <w:t>https://www.cantell.co.uk/wp-content/uploads/2022/04/ACT-Model-Safeguarding-and-Child-Protection-Policy-Cantell-APPROVED-by-WGB-15.11.24.pdf</w:t>
              </w:r>
            </w:hyperlink>
            <w:r w:rsidR="00C34872">
              <w:rPr>
                <w:rFonts w:ascii="Calibri" w:eastAsia="Calibri" w:hAnsi="Calibri" w:cs="Calibri"/>
              </w:rPr>
              <w:t xml:space="preserve"> [updated 15/11/24]</w:t>
            </w:r>
          </w:p>
          <w:p w14:paraId="1E46E665" w14:textId="77777777" w:rsidR="00C34872" w:rsidRDefault="00C34872" w:rsidP="003E07FA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Ensure member of staff </w:t>
            </w:r>
            <w:proofErr w:type="gramStart"/>
            <w:r>
              <w:rPr>
                <w:rFonts w:ascii="Calibri" w:eastAsia="Calibri" w:hAnsi="Calibri" w:cs="Calibri"/>
              </w:rPr>
              <w:t>present at all times</w:t>
            </w:r>
            <w:proofErr w:type="gramEnd"/>
            <w:r>
              <w:rPr>
                <w:rFonts w:ascii="Calibri" w:eastAsia="Calibri" w:hAnsi="Calibri" w:cs="Calibri"/>
              </w:rPr>
              <w:t xml:space="preserve"> when members are interacting with students.</w:t>
            </w:r>
          </w:p>
          <w:p w14:paraId="0FA60D92" w14:textId="0431E7E2" w:rsidR="00C34872" w:rsidRPr="003E07FA" w:rsidRDefault="00C34872" w:rsidP="003E07FA">
            <w:pPr>
              <w:pStyle w:val="ListParagraph"/>
              <w:numPr>
                <w:ilvl w:val="0"/>
                <w:numId w:val="3"/>
              </w:num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Ensure members are familiar with standard safeguarding procedures and appropriate response to concerns such as the link teacher for the event, and school safeguarding leads.</w:t>
            </w:r>
          </w:p>
        </w:tc>
        <w:tc>
          <w:tcPr>
            <w:tcW w:w="157" w:type="pct"/>
            <w:shd w:val="clear" w:color="auto" w:fill="FFFFFF" w:themeFill="background1"/>
          </w:tcPr>
          <w:p w14:paraId="13C5F19B" w14:textId="09996A00" w:rsidR="5D0F194C" w:rsidRDefault="00C34872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4B42DA23" w14:textId="5D842B82" w:rsidR="5D0F194C" w:rsidRDefault="00C34872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157" w:type="pct"/>
            <w:shd w:val="clear" w:color="auto" w:fill="FFFFFF" w:themeFill="background1"/>
          </w:tcPr>
          <w:p w14:paraId="4E6C3C5C" w14:textId="32860C32" w:rsidR="5D0F194C" w:rsidRDefault="00C34872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922" w:type="pct"/>
            <w:shd w:val="clear" w:color="auto" w:fill="FFFFFF" w:themeFill="background1"/>
          </w:tcPr>
          <w:p w14:paraId="13B65A5D" w14:textId="77777777" w:rsidR="229D21ED" w:rsidRDefault="00C34872" w:rsidP="00C34872">
            <w:pPr>
              <w:pStyle w:val="ListParagraph"/>
              <w:numPr>
                <w:ilvl w:val="0"/>
                <w:numId w:val="4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Seek support from school staff if a situation arises.</w:t>
            </w:r>
          </w:p>
          <w:p w14:paraId="23E0578D" w14:textId="583D9BAA" w:rsidR="00C34872" w:rsidRDefault="00C34872" w:rsidP="00C34872">
            <w:pPr>
              <w:pStyle w:val="ListParagraph"/>
              <w:numPr>
                <w:ilvl w:val="0"/>
                <w:numId w:val="4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Report back to relevant member(s) of staff at end of workshops to confirm if any issues need to be reported.</w:t>
            </w:r>
          </w:p>
        </w:tc>
      </w:tr>
      <w:tr w:rsidR="229D21ED" w14:paraId="56C13D70" w14:textId="77777777" w:rsidTr="000F664A">
        <w:trPr>
          <w:cantSplit/>
          <w:trHeight w:val="1296"/>
        </w:trPr>
        <w:tc>
          <w:tcPr>
            <w:tcW w:w="509" w:type="pct"/>
            <w:shd w:val="clear" w:color="auto" w:fill="FFFFFF" w:themeFill="background1"/>
          </w:tcPr>
          <w:p w14:paraId="63A3FB56" w14:textId="62B22350" w:rsidR="229D21ED" w:rsidRDefault="00C34872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Injury through activity</w:t>
            </w:r>
          </w:p>
        </w:tc>
        <w:tc>
          <w:tcPr>
            <w:tcW w:w="829" w:type="pct"/>
            <w:shd w:val="clear" w:color="auto" w:fill="FFFFFF" w:themeFill="background1"/>
          </w:tcPr>
          <w:p w14:paraId="1156A4F2" w14:textId="7EB52199" w:rsidR="229D21ED" w:rsidRDefault="00C34872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Students sustain injury through hands on activity. Students, staff, or members sustain injury moving within the event.</w:t>
            </w:r>
          </w:p>
        </w:tc>
        <w:tc>
          <w:tcPr>
            <w:tcW w:w="574" w:type="pct"/>
            <w:shd w:val="clear" w:color="auto" w:fill="FFFFFF" w:themeFill="background1"/>
          </w:tcPr>
          <w:p w14:paraId="3523B920" w14:textId="6156D3BF" w:rsidR="229D21ED" w:rsidRDefault="00C34872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Members, students, school staff</w:t>
            </w:r>
          </w:p>
        </w:tc>
        <w:tc>
          <w:tcPr>
            <w:tcW w:w="157" w:type="pct"/>
            <w:shd w:val="clear" w:color="auto" w:fill="FFFFFF" w:themeFill="background1"/>
          </w:tcPr>
          <w:p w14:paraId="5587A62F" w14:textId="2D8D5FD5" w:rsidR="45055839" w:rsidRDefault="00C34872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3E3CA8D7" w14:textId="23A24200" w:rsidR="45055839" w:rsidRDefault="00C34872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5AA7E448" w14:textId="22CAC8C0" w:rsidR="45055839" w:rsidRDefault="00C34872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224" w:type="pct"/>
            <w:shd w:val="clear" w:color="auto" w:fill="FFFFFF" w:themeFill="background1"/>
          </w:tcPr>
          <w:p w14:paraId="662A89A1" w14:textId="55114BFB" w:rsidR="229D21ED" w:rsidRDefault="00C34872" w:rsidP="00C34872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Supervise students undertaking hands on activity </w:t>
            </w:r>
            <w:proofErr w:type="spellStart"/>
            <w:r>
              <w:rPr>
                <w:rFonts w:ascii="Calibri" w:eastAsia="Calibri" w:hAnsi="Calibri" w:cs="Calibri"/>
                <w:color w:val="000000" w:themeColor="text1"/>
              </w:rPr>
              <w:t>ie</w:t>
            </w:r>
            <w:proofErr w:type="spellEnd"/>
            <w:r>
              <w:rPr>
                <w:rFonts w:ascii="Calibri" w:eastAsia="Calibri" w:hAnsi="Calibri" w:cs="Calibri"/>
                <w:color w:val="000000" w:themeColor="text1"/>
              </w:rPr>
              <w:t xml:space="preserve"> handling paper and pencils.</w:t>
            </w:r>
          </w:p>
          <w:p w14:paraId="7F4D46D9" w14:textId="77777777" w:rsidR="00C34872" w:rsidRDefault="00C34872" w:rsidP="00C34872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Minimise length of time in which people are exposed to potential risks.</w:t>
            </w:r>
          </w:p>
          <w:p w14:paraId="698D8308" w14:textId="00060AEB" w:rsidR="00C34872" w:rsidRPr="00C34872" w:rsidRDefault="00C34872" w:rsidP="00C34872">
            <w:pPr>
              <w:pStyle w:val="ListParagraph"/>
              <w:numPr>
                <w:ilvl w:val="0"/>
                <w:numId w:val="5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Keep movement of students during workshops to a minimum.</w:t>
            </w:r>
          </w:p>
        </w:tc>
        <w:tc>
          <w:tcPr>
            <w:tcW w:w="157" w:type="pct"/>
            <w:shd w:val="clear" w:color="auto" w:fill="FFFFFF" w:themeFill="background1"/>
          </w:tcPr>
          <w:p w14:paraId="14C985B5" w14:textId="02DD7F5D" w:rsidR="1C3DC85A" w:rsidRDefault="00C34872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6CD9BFA3" w14:textId="066BC9CA" w:rsidR="1C3DC85A" w:rsidRDefault="00C34872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1D780EC7" w14:textId="7028F196" w:rsidR="1C3DC85A" w:rsidRDefault="00C34872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922" w:type="pct"/>
            <w:shd w:val="clear" w:color="auto" w:fill="FFFFFF" w:themeFill="background1"/>
          </w:tcPr>
          <w:p w14:paraId="4E0707B9" w14:textId="5DEBA9D2" w:rsidR="229D21ED" w:rsidRDefault="1C28B059" w:rsidP="0290AC31">
            <w:pPr>
              <w:pStyle w:val="ListParagraph"/>
              <w:rPr>
                <w:rFonts w:ascii="Calibri" w:eastAsia="Calibri" w:hAnsi="Calibri" w:cs="Calibri"/>
                <w:color w:val="000000" w:themeColor="text1"/>
              </w:rPr>
            </w:pPr>
            <w:r w:rsidRPr="0290AC31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</w:p>
        </w:tc>
      </w:tr>
      <w:tr w:rsidR="00CE1AAA" w14:paraId="3C5F0437" w14:textId="77777777" w:rsidTr="000F664A">
        <w:trPr>
          <w:cantSplit/>
          <w:trHeight w:val="1296"/>
        </w:trPr>
        <w:tc>
          <w:tcPr>
            <w:tcW w:w="509" w:type="pct"/>
            <w:shd w:val="clear" w:color="auto" w:fill="FFFFFF" w:themeFill="background1"/>
          </w:tcPr>
          <w:p w14:paraId="39099EEC" w14:textId="2FDEC9C8" w:rsidR="229D21ED" w:rsidRDefault="00C34872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Medical emergency</w:t>
            </w:r>
          </w:p>
        </w:tc>
        <w:tc>
          <w:tcPr>
            <w:tcW w:w="829" w:type="pct"/>
            <w:shd w:val="clear" w:color="auto" w:fill="FFFFFF" w:themeFill="background1"/>
          </w:tcPr>
          <w:p w14:paraId="0D8E4686" w14:textId="6A5C2F6F" w:rsidR="229D21ED" w:rsidRDefault="00C34872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Risk of medical emergency for students, members, or staff present at event.</w:t>
            </w:r>
          </w:p>
        </w:tc>
        <w:tc>
          <w:tcPr>
            <w:tcW w:w="574" w:type="pct"/>
            <w:shd w:val="clear" w:color="auto" w:fill="FFFFFF" w:themeFill="background1"/>
          </w:tcPr>
          <w:p w14:paraId="71A6DA5F" w14:textId="13A15554" w:rsidR="229D21ED" w:rsidRDefault="00C34872" w:rsidP="229D21ED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Members, students, school staff</w:t>
            </w:r>
          </w:p>
        </w:tc>
        <w:tc>
          <w:tcPr>
            <w:tcW w:w="157" w:type="pct"/>
            <w:shd w:val="clear" w:color="auto" w:fill="FFFFFF" w:themeFill="background1"/>
          </w:tcPr>
          <w:p w14:paraId="6E53D721" w14:textId="23AB0F33" w:rsidR="274356CB" w:rsidRDefault="00C34872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7DC74DE2" w14:textId="7472D7D0" w:rsidR="274356CB" w:rsidRDefault="00C34872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</w:tcPr>
          <w:p w14:paraId="350F5361" w14:textId="74CE40EB" w:rsidR="274356CB" w:rsidRDefault="00C34872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1224" w:type="pct"/>
            <w:shd w:val="clear" w:color="auto" w:fill="FFFFFF" w:themeFill="background1"/>
          </w:tcPr>
          <w:p w14:paraId="0C021102" w14:textId="5FAA5702" w:rsidR="229D21ED" w:rsidRDefault="00C34872" w:rsidP="00C34872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Ensure knowledge of the relevant school based first aid contact is held by all members present at any given time.</w:t>
            </w:r>
          </w:p>
        </w:tc>
        <w:tc>
          <w:tcPr>
            <w:tcW w:w="157" w:type="pct"/>
            <w:shd w:val="clear" w:color="auto" w:fill="FFFFFF" w:themeFill="background1"/>
          </w:tcPr>
          <w:p w14:paraId="563FA31F" w14:textId="24D8C28B" w:rsidR="2457CAD2" w:rsidRDefault="00C34872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020D097F" w14:textId="2AAC07AB" w:rsidR="2457CAD2" w:rsidRDefault="00C34872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157" w:type="pct"/>
            <w:shd w:val="clear" w:color="auto" w:fill="FFFFFF" w:themeFill="background1"/>
          </w:tcPr>
          <w:p w14:paraId="76B41CD9" w14:textId="24AEF54D" w:rsidR="2457CAD2" w:rsidRDefault="00C34872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922" w:type="pct"/>
            <w:shd w:val="clear" w:color="auto" w:fill="FFFFFF" w:themeFill="background1"/>
          </w:tcPr>
          <w:p w14:paraId="5739727B" w14:textId="77777777" w:rsidR="229D21ED" w:rsidRDefault="00C34872" w:rsidP="00C34872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Seek medical attention if problem arises.</w:t>
            </w:r>
          </w:p>
          <w:p w14:paraId="58C99867" w14:textId="1F4EAAE2" w:rsidR="00C34872" w:rsidRDefault="00C34872" w:rsidP="00C34872">
            <w:pPr>
              <w:pStyle w:val="ListParagraph"/>
              <w:numPr>
                <w:ilvl w:val="0"/>
                <w:numId w:val="6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Seek support from school medical staff.</w:t>
            </w:r>
          </w:p>
        </w:tc>
      </w:tr>
      <w:tr w:rsidR="00CE1AAA" w14:paraId="3C5F0443" w14:textId="77777777" w:rsidTr="000F664A">
        <w:trPr>
          <w:cantSplit/>
          <w:trHeight w:val="1296"/>
        </w:trPr>
        <w:tc>
          <w:tcPr>
            <w:tcW w:w="509" w:type="pct"/>
            <w:shd w:val="clear" w:color="auto" w:fill="FFFFFF" w:themeFill="background1"/>
          </w:tcPr>
          <w:p w14:paraId="0790242F" w14:textId="2BE55008" w:rsidR="229D21ED" w:rsidRDefault="00C34872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Insufficient fire safety awareness</w:t>
            </w:r>
          </w:p>
        </w:tc>
        <w:tc>
          <w:tcPr>
            <w:tcW w:w="829" w:type="pct"/>
            <w:shd w:val="clear" w:color="auto" w:fill="FFFFFF" w:themeFill="background1"/>
          </w:tcPr>
          <w:p w14:paraId="0445A7A2" w14:textId="3D9BB02E" w:rsidR="155FA34B" w:rsidRDefault="000F664A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Lack of knowledge of fire safety procedures and responsibility in case of emergency.</w:t>
            </w:r>
          </w:p>
        </w:tc>
        <w:tc>
          <w:tcPr>
            <w:tcW w:w="574" w:type="pct"/>
            <w:shd w:val="clear" w:color="auto" w:fill="FFFFFF" w:themeFill="background1"/>
          </w:tcPr>
          <w:p w14:paraId="559C1C8C" w14:textId="2B60B16F" w:rsidR="4B82398B" w:rsidRDefault="000F664A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Members, students, school staff</w:t>
            </w:r>
          </w:p>
        </w:tc>
        <w:tc>
          <w:tcPr>
            <w:tcW w:w="157" w:type="pct"/>
            <w:shd w:val="clear" w:color="auto" w:fill="FFFFFF" w:themeFill="background1"/>
          </w:tcPr>
          <w:p w14:paraId="41E14D26" w14:textId="5DE8BC4A" w:rsidR="229D21ED" w:rsidRDefault="000F664A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233A662E" w14:textId="7DB98288" w:rsidR="229D21ED" w:rsidRDefault="000F664A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157" w:type="pct"/>
            <w:shd w:val="clear" w:color="auto" w:fill="FFFFFF" w:themeFill="background1"/>
          </w:tcPr>
          <w:p w14:paraId="2843E69C" w14:textId="6E3D52CE" w:rsidR="229D21ED" w:rsidRDefault="000F664A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5</w:t>
            </w:r>
          </w:p>
        </w:tc>
        <w:tc>
          <w:tcPr>
            <w:tcW w:w="1224" w:type="pct"/>
            <w:shd w:val="clear" w:color="auto" w:fill="FFFFFF" w:themeFill="background1"/>
          </w:tcPr>
          <w:p w14:paraId="3CACB365" w14:textId="77777777" w:rsidR="229D21ED" w:rsidRDefault="000F664A" w:rsidP="000F664A">
            <w:pPr>
              <w:pStyle w:val="ListParagraph"/>
              <w:numPr>
                <w:ilvl w:val="0"/>
                <w:numId w:val="7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Ensure all members are aware of response in case of emergency.</w:t>
            </w:r>
          </w:p>
          <w:p w14:paraId="406E44BA" w14:textId="77777777" w:rsidR="000F664A" w:rsidRDefault="000F664A" w:rsidP="000F664A">
            <w:pPr>
              <w:pStyle w:val="ListParagraph"/>
              <w:numPr>
                <w:ilvl w:val="0"/>
                <w:numId w:val="7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Keep accurate note of which students are present in the session, in consultation with present member of staff.</w:t>
            </w:r>
          </w:p>
          <w:p w14:paraId="2AFFB152" w14:textId="28CA5CB3" w:rsidR="000F664A" w:rsidRDefault="000F664A" w:rsidP="000F664A">
            <w:pPr>
              <w:pStyle w:val="ListParagraph"/>
              <w:numPr>
                <w:ilvl w:val="0"/>
                <w:numId w:val="7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Locate relevant fire exits and assembly points before delivery of the sessions.</w:t>
            </w:r>
          </w:p>
        </w:tc>
        <w:tc>
          <w:tcPr>
            <w:tcW w:w="157" w:type="pct"/>
            <w:shd w:val="clear" w:color="auto" w:fill="FFFFFF" w:themeFill="background1"/>
          </w:tcPr>
          <w:p w14:paraId="77C14087" w14:textId="7653047C" w:rsidR="229D21ED" w:rsidRDefault="000F664A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70041F26" w14:textId="69DFF17F" w:rsidR="229D21ED" w:rsidRDefault="000F664A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157" w:type="pct"/>
            <w:shd w:val="clear" w:color="auto" w:fill="FFFFFF" w:themeFill="background1"/>
          </w:tcPr>
          <w:p w14:paraId="5B21A79A" w14:textId="4F407711" w:rsidR="229D21ED" w:rsidRDefault="000F664A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922" w:type="pct"/>
            <w:shd w:val="clear" w:color="auto" w:fill="FFFFFF" w:themeFill="background1"/>
          </w:tcPr>
          <w:p w14:paraId="164CFC96" w14:textId="0F97D543" w:rsidR="229D21ED" w:rsidRPr="000F664A" w:rsidRDefault="000F664A" w:rsidP="000F664A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  <w:u w:val="single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Follow appropriate fire safety procedure in case of emergency</w:t>
            </w:r>
          </w:p>
        </w:tc>
      </w:tr>
      <w:tr w:rsidR="00CE1AAA" w14:paraId="3C5F044F" w14:textId="77777777" w:rsidTr="000F664A">
        <w:trPr>
          <w:cantSplit/>
          <w:trHeight w:val="1296"/>
        </w:trPr>
        <w:tc>
          <w:tcPr>
            <w:tcW w:w="509" w:type="pct"/>
            <w:shd w:val="clear" w:color="auto" w:fill="FFFFFF" w:themeFill="background1"/>
          </w:tcPr>
          <w:p w14:paraId="2705C7A6" w14:textId="158397A0" w:rsidR="229D21ED" w:rsidRDefault="00C34872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Travel to</w:t>
            </w:r>
            <w:r w:rsidR="000F664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>
              <w:rPr>
                <w:rFonts w:ascii="Calibri" w:eastAsia="Calibri" w:hAnsi="Calibri" w:cs="Calibri"/>
                <w:color w:val="000000" w:themeColor="text1"/>
              </w:rPr>
              <w:t>/</w:t>
            </w:r>
            <w:r w:rsidR="000F664A">
              <w:rPr>
                <w:rFonts w:ascii="Calibri" w:eastAsia="Calibri" w:hAnsi="Calibri" w:cs="Calibri"/>
                <w:color w:val="000000" w:themeColor="text1"/>
              </w:rPr>
              <w:t xml:space="preserve"> </w:t>
            </w:r>
            <w:r>
              <w:rPr>
                <w:rFonts w:ascii="Calibri" w:eastAsia="Calibri" w:hAnsi="Calibri" w:cs="Calibri"/>
                <w:color w:val="000000" w:themeColor="text1"/>
              </w:rPr>
              <w:t>from location</w:t>
            </w:r>
          </w:p>
        </w:tc>
        <w:tc>
          <w:tcPr>
            <w:tcW w:w="829" w:type="pct"/>
            <w:shd w:val="clear" w:color="auto" w:fill="FFFFFF" w:themeFill="background1"/>
          </w:tcPr>
          <w:p w14:paraId="39F0A593" w14:textId="250925EB" w:rsidR="229D21ED" w:rsidRDefault="000F664A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Injury whilst travelling to the school for the event.</w:t>
            </w:r>
          </w:p>
        </w:tc>
        <w:tc>
          <w:tcPr>
            <w:tcW w:w="574" w:type="pct"/>
            <w:shd w:val="clear" w:color="auto" w:fill="FFFFFF" w:themeFill="background1"/>
          </w:tcPr>
          <w:p w14:paraId="24BEAA8B" w14:textId="2F3B26B8" w:rsidR="229D21ED" w:rsidRDefault="000F664A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Members</w:t>
            </w:r>
          </w:p>
        </w:tc>
        <w:tc>
          <w:tcPr>
            <w:tcW w:w="157" w:type="pct"/>
            <w:shd w:val="clear" w:color="auto" w:fill="FFFFFF" w:themeFill="background1"/>
          </w:tcPr>
          <w:p w14:paraId="4CAA2230" w14:textId="0B491F56" w:rsidR="229D21ED" w:rsidRDefault="000F664A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2436E2CC" w14:textId="0F43EC74" w:rsidR="229D21ED" w:rsidRDefault="000F664A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119AD117" w14:textId="3BD2D92F" w:rsidR="229D21ED" w:rsidRDefault="000F664A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224" w:type="pct"/>
            <w:shd w:val="clear" w:color="auto" w:fill="FFFFFF" w:themeFill="background1"/>
          </w:tcPr>
          <w:p w14:paraId="51E0F0C3" w14:textId="019F8731" w:rsidR="229D21ED" w:rsidRPr="000F664A" w:rsidRDefault="000F664A" w:rsidP="000F664A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Maintain caution and awareness when travelling via main roads to the event.</w:t>
            </w:r>
          </w:p>
        </w:tc>
        <w:tc>
          <w:tcPr>
            <w:tcW w:w="157" w:type="pct"/>
            <w:shd w:val="clear" w:color="auto" w:fill="FFFFFF" w:themeFill="background1"/>
          </w:tcPr>
          <w:p w14:paraId="58EE03A6" w14:textId="60121D65" w:rsidR="229D21ED" w:rsidRDefault="000F664A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1DC8B37E" w14:textId="31FE872E" w:rsidR="229D21ED" w:rsidRDefault="000F664A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6C886B15" w14:textId="0C94CCB3" w:rsidR="229D21ED" w:rsidRDefault="000F664A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922" w:type="pct"/>
            <w:shd w:val="clear" w:color="auto" w:fill="FFFFFF" w:themeFill="background1"/>
          </w:tcPr>
          <w:p w14:paraId="55B041BF" w14:textId="442F6AEB" w:rsidR="229D21ED" w:rsidRDefault="229D21ED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  <w:tr w:rsidR="004816F1" w14:paraId="74B65F9E" w14:textId="77777777" w:rsidTr="000F664A">
        <w:trPr>
          <w:cantSplit/>
          <w:trHeight w:val="1296"/>
        </w:trPr>
        <w:tc>
          <w:tcPr>
            <w:tcW w:w="509" w:type="pct"/>
            <w:shd w:val="clear" w:color="auto" w:fill="FFFFFF" w:themeFill="background1"/>
          </w:tcPr>
          <w:p w14:paraId="7EAACEAE" w14:textId="7DF82526" w:rsidR="004816F1" w:rsidRDefault="004816F1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lastRenderedPageBreak/>
              <w:t>Slips, trips and falls</w:t>
            </w:r>
          </w:p>
        </w:tc>
        <w:tc>
          <w:tcPr>
            <w:tcW w:w="829" w:type="pct"/>
            <w:shd w:val="clear" w:color="auto" w:fill="FFFFFF" w:themeFill="background1"/>
          </w:tcPr>
          <w:p w14:paraId="79C7E79D" w14:textId="1226E2CC" w:rsidR="004816F1" w:rsidRDefault="00636FB2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Physical injury</w:t>
            </w:r>
          </w:p>
        </w:tc>
        <w:tc>
          <w:tcPr>
            <w:tcW w:w="574" w:type="pct"/>
            <w:shd w:val="clear" w:color="auto" w:fill="FFFFFF" w:themeFill="background1"/>
          </w:tcPr>
          <w:p w14:paraId="050D5C5D" w14:textId="2778961A" w:rsidR="004816F1" w:rsidRDefault="00534F30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Members, student, school staff</w:t>
            </w:r>
          </w:p>
        </w:tc>
        <w:tc>
          <w:tcPr>
            <w:tcW w:w="157" w:type="pct"/>
            <w:shd w:val="clear" w:color="auto" w:fill="FFFFFF" w:themeFill="background1"/>
          </w:tcPr>
          <w:p w14:paraId="6C9D05AB" w14:textId="2213C007" w:rsidR="004816F1" w:rsidRDefault="007C03FE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2</w:t>
            </w:r>
          </w:p>
        </w:tc>
        <w:tc>
          <w:tcPr>
            <w:tcW w:w="157" w:type="pct"/>
            <w:shd w:val="clear" w:color="auto" w:fill="FFFFFF" w:themeFill="background1"/>
          </w:tcPr>
          <w:p w14:paraId="5EEF5F90" w14:textId="4FBFDDEF" w:rsidR="004816F1" w:rsidRDefault="00B8682A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20320DA0" w14:textId="5A6AC31D" w:rsidR="004816F1" w:rsidRDefault="00B8682A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6</w:t>
            </w:r>
          </w:p>
        </w:tc>
        <w:tc>
          <w:tcPr>
            <w:tcW w:w="1224" w:type="pct"/>
            <w:shd w:val="clear" w:color="auto" w:fill="FFFFFF" w:themeFill="background1"/>
          </w:tcPr>
          <w:p w14:paraId="4BF3B665" w14:textId="77777777" w:rsidR="004816F1" w:rsidRDefault="00B94A68" w:rsidP="000F664A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Ensure all equipment and materials are set to the side, along with any bags the students may have</w:t>
            </w:r>
          </w:p>
          <w:p w14:paraId="60071DA3" w14:textId="77777777" w:rsidR="00B94A68" w:rsidRDefault="00A8641D" w:rsidP="000F664A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Floors to be kept clear and dry</w:t>
            </w:r>
          </w:p>
          <w:p w14:paraId="3B4185B2" w14:textId="588215B3" w:rsidR="00A8641D" w:rsidRDefault="00717ED4" w:rsidP="000F664A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Report any trip hazards to school staff. If cannot be removed, mark off with hazard signs.</w:t>
            </w:r>
          </w:p>
        </w:tc>
        <w:tc>
          <w:tcPr>
            <w:tcW w:w="157" w:type="pct"/>
            <w:shd w:val="clear" w:color="auto" w:fill="FFFFFF" w:themeFill="background1"/>
          </w:tcPr>
          <w:p w14:paraId="5BB2DDF2" w14:textId="1187470D" w:rsidR="004816F1" w:rsidRDefault="00717ED4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77F97669" w14:textId="6D958218" w:rsidR="004816F1" w:rsidRDefault="00B8682A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157" w:type="pct"/>
            <w:shd w:val="clear" w:color="auto" w:fill="FFFFFF" w:themeFill="background1"/>
          </w:tcPr>
          <w:p w14:paraId="384090C2" w14:textId="4CCC0374" w:rsidR="004816F1" w:rsidRDefault="00B8682A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3</w:t>
            </w:r>
          </w:p>
        </w:tc>
        <w:tc>
          <w:tcPr>
            <w:tcW w:w="922" w:type="pct"/>
            <w:shd w:val="clear" w:color="auto" w:fill="FFFFFF" w:themeFill="background1"/>
          </w:tcPr>
          <w:p w14:paraId="3D47273A" w14:textId="029DA0DA" w:rsidR="002A4063" w:rsidRDefault="002A4063" w:rsidP="002A4063">
            <w:pPr>
              <w:pStyle w:val="ListParagraph"/>
              <w:numPr>
                <w:ilvl w:val="0"/>
                <w:numId w:val="9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 xml:space="preserve">Seek medical attention from school </w:t>
            </w:r>
            <w:r w:rsidR="00846FF7">
              <w:rPr>
                <w:rFonts w:ascii="Calibri" w:eastAsia="Calibri" w:hAnsi="Calibri" w:cs="Calibri"/>
                <w:color w:val="000000" w:themeColor="text1"/>
              </w:rPr>
              <w:t>medical staff.</w:t>
            </w:r>
          </w:p>
          <w:p w14:paraId="1FFE2AA3" w14:textId="3DA2DF74" w:rsidR="002A4063" w:rsidRPr="002A4063" w:rsidRDefault="00846FF7" w:rsidP="002A4063">
            <w:pPr>
              <w:pStyle w:val="ListParagraph"/>
              <w:numPr>
                <w:ilvl w:val="0"/>
                <w:numId w:val="9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Contact emergency services if needed.</w:t>
            </w:r>
          </w:p>
        </w:tc>
      </w:tr>
      <w:tr w:rsidR="00990312" w14:paraId="2E3316E6" w14:textId="77777777" w:rsidTr="000F664A">
        <w:trPr>
          <w:cantSplit/>
          <w:trHeight w:val="1296"/>
        </w:trPr>
        <w:tc>
          <w:tcPr>
            <w:tcW w:w="509" w:type="pct"/>
            <w:shd w:val="clear" w:color="auto" w:fill="FFFFFF" w:themeFill="background1"/>
          </w:tcPr>
          <w:p w14:paraId="3309737E" w14:textId="7AD5EFC8" w:rsidR="00990312" w:rsidRDefault="00990312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Reputational risk</w:t>
            </w:r>
          </w:p>
        </w:tc>
        <w:tc>
          <w:tcPr>
            <w:tcW w:w="829" w:type="pct"/>
            <w:shd w:val="clear" w:color="auto" w:fill="FFFFFF" w:themeFill="background1"/>
          </w:tcPr>
          <w:p w14:paraId="0CA082D7" w14:textId="67858356" w:rsidR="00990312" w:rsidRDefault="00222F65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No longer being able to do outreach activities with Cantell</w:t>
            </w:r>
          </w:p>
        </w:tc>
        <w:tc>
          <w:tcPr>
            <w:tcW w:w="574" w:type="pct"/>
            <w:shd w:val="clear" w:color="auto" w:fill="FFFFFF" w:themeFill="background1"/>
          </w:tcPr>
          <w:p w14:paraId="04C83253" w14:textId="5CD0684D" w:rsidR="00990312" w:rsidRDefault="00566621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Members</w:t>
            </w:r>
          </w:p>
        </w:tc>
        <w:tc>
          <w:tcPr>
            <w:tcW w:w="157" w:type="pct"/>
            <w:shd w:val="clear" w:color="auto" w:fill="FFFFFF" w:themeFill="background1"/>
          </w:tcPr>
          <w:p w14:paraId="0F3F40D2" w14:textId="423E3C25" w:rsidR="00990312" w:rsidRDefault="00566621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08A66147" w14:textId="43EE59AD" w:rsidR="00990312" w:rsidRDefault="0033135E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157" w:type="pct"/>
            <w:shd w:val="clear" w:color="auto" w:fill="FFFFFF" w:themeFill="background1"/>
          </w:tcPr>
          <w:p w14:paraId="71EEA1FA" w14:textId="29F31DA3" w:rsidR="00990312" w:rsidRDefault="0033135E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1224" w:type="pct"/>
            <w:shd w:val="clear" w:color="auto" w:fill="FFFFFF" w:themeFill="background1"/>
          </w:tcPr>
          <w:p w14:paraId="31538E88" w14:textId="77777777" w:rsidR="00990312" w:rsidRDefault="006A265A" w:rsidP="000F664A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Remain respectful to school staff and students.</w:t>
            </w:r>
          </w:p>
          <w:p w14:paraId="4735C846" w14:textId="77777777" w:rsidR="006A265A" w:rsidRDefault="00AE3EFD" w:rsidP="000F664A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Establish ethical practices and values.</w:t>
            </w:r>
          </w:p>
          <w:p w14:paraId="6AC8F512" w14:textId="3FB12B64" w:rsidR="00AE3EFD" w:rsidRDefault="00E32D77" w:rsidP="000F664A">
            <w:pPr>
              <w:pStyle w:val="ListParagraph"/>
              <w:numPr>
                <w:ilvl w:val="0"/>
                <w:numId w:val="8"/>
              </w:numPr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Get feedback from staff to ensure that no problems have occurred during event.</w:t>
            </w:r>
          </w:p>
        </w:tc>
        <w:tc>
          <w:tcPr>
            <w:tcW w:w="157" w:type="pct"/>
            <w:shd w:val="clear" w:color="auto" w:fill="FFFFFF" w:themeFill="background1"/>
          </w:tcPr>
          <w:p w14:paraId="3A6E9A1E" w14:textId="0ADA7625" w:rsidR="00990312" w:rsidRDefault="00E32D77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1</w:t>
            </w:r>
          </w:p>
        </w:tc>
        <w:tc>
          <w:tcPr>
            <w:tcW w:w="157" w:type="pct"/>
            <w:shd w:val="clear" w:color="auto" w:fill="FFFFFF" w:themeFill="background1"/>
          </w:tcPr>
          <w:p w14:paraId="401B3E00" w14:textId="79F3229C" w:rsidR="00990312" w:rsidRDefault="00E32D77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157" w:type="pct"/>
            <w:shd w:val="clear" w:color="auto" w:fill="FFFFFF" w:themeFill="background1"/>
          </w:tcPr>
          <w:p w14:paraId="70265C51" w14:textId="7F83AB36" w:rsidR="00990312" w:rsidRDefault="00E32D77" w:rsidP="0290AC31">
            <w:pPr>
              <w:ind w:left="-20" w:right="-20"/>
              <w:rPr>
                <w:rFonts w:ascii="Calibri" w:eastAsia="Calibri" w:hAnsi="Calibri" w:cs="Calibri"/>
                <w:color w:val="000000" w:themeColor="text1"/>
              </w:rPr>
            </w:pPr>
            <w:r>
              <w:rPr>
                <w:rFonts w:ascii="Calibri" w:eastAsia="Calibri" w:hAnsi="Calibri" w:cs="Calibri"/>
                <w:color w:val="000000" w:themeColor="text1"/>
              </w:rPr>
              <w:t>4</w:t>
            </w:r>
          </w:p>
        </w:tc>
        <w:tc>
          <w:tcPr>
            <w:tcW w:w="922" w:type="pct"/>
            <w:shd w:val="clear" w:color="auto" w:fill="FFFFFF" w:themeFill="background1"/>
          </w:tcPr>
          <w:p w14:paraId="0AB072DC" w14:textId="77777777" w:rsidR="00990312" w:rsidRDefault="00990312" w:rsidP="0290AC31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3C5F0480" w14:textId="77777777" w:rsidR="00CE1AAA" w:rsidRDefault="00CE1AAA"/>
    <w:p w14:paraId="3C5F0481" w14:textId="77777777" w:rsidR="00CE1AAA" w:rsidRDefault="00CE1AAA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70"/>
        <w:gridCol w:w="4747"/>
        <w:gridCol w:w="1903"/>
        <w:gridCol w:w="1269"/>
        <w:gridCol w:w="1018"/>
        <w:gridCol w:w="4202"/>
        <w:gridCol w:w="1580"/>
      </w:tblGrid>
      <w:tr w:rsidR="00C642F4" w:rsidRPr="00957A37" w14:paraId="3C5F0483" w14:textId="77777777" w:rsidTr="0290AC31">
        <w:trPr>
          <w:cantSplit/>
          <w:trHeight w:val="425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5F0482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>PART B</w:t>
            </w:r>
            <w:r w:rsidRPr="00957A37">
              <w:rPr>
                <w:rFonts w:ascii="Lucida Sans" w:eastAsia="Calibri" w:hAnsi="Lucida Sans" w:cstheme="minorHAnsi"/>
                <w:b/>
                <w:bCs/>
                <w:i/>
                <w:sz w:val="24"/>
                <w:szCs w:val="24"/>
              </w:rPr>
              <w:t xml:space="preserve"> – Action Plan</w:t>
            </w:r>
          </w:p>
        </w:tc>
      </w:tr>
      <w:tr w:rsidR="00C642F4" w:rsidRPr="00957A37" w14:paraId="3C5F0485" w14:textId="77777777" w:rsidTr="0290AC31">
        <w:trPr>
          <w:cantSplit/>
        </w:trPr>
        <w:tc>
          <w:tcPr>
            <w:tcW w:w="5000" w:type="pct"/>
            <w:gridSpan w:val="7"/>
            <w:tcBorders>
              <w:top w:val="nil"/>
              <w:left w:val="nil"/>
              <w:right w:val="nil"/>
            </w:tcBorders>
          </w:tcPr>
          <w:p w14:paraId="3C5F0484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 w:val="40"/>
                <w:szCs w:val="20"/>
              </w:rPr>
              <w:lastRenderedPageBreak/>
              <w:t>Risk Assessment Action Plan</w:t>
            </w:r>
          </w:p>
        </w:tc>
      </w:tr>
      <w:tr w:rsidR="00C642F4" w:rsidRPr="00957A37" w14:paraId="3C5F048C" w14:textId="77777777" w:rsidTr="000F664A">
        <w:tc>
          <w:tcPr>
            <w:tcW w:w="218" w:type="pct"/>
            <w:shd w:val="clear" w:color="auto" w:fill="E0E0E0"/>
          </w:tcPr>
          <w:p w14:paraId="3C5F0486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Part no.</w:t>
            </w:r>
          </w:p>
        </w:tc>
        <w:tc>
          <w:tcPr>
            <w:tcW w:w="1548" w:type="pct"/>
            <w:shd w:val="clear" w:color="auto" w:fill="E0E0E0"/>
          </w:tcPr>
          <w:p w14:paraId="3C5F0487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Action to be taken, incl. Cost</w:t>
            </w:r>
          </w:p>
        </w:tc>
        <w:tc>
          <w:tcPr>
            <w:tcW w:w="580" w:type="pct"/>
            <w:shd w:val="clear" w:color="auto" w:fill="E0E0E0"/>
          </w:tcPr>
          <w:p w14:paraId="3C5F0488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By whom</w:t>
            </w:r>
          </w:p>
        </w:tc>
        <w:tc>
          <w:tcPr>
            <w:tcW w:w="396" w:type="pct"/>
            <w:shd w:val="clear" w:color="auto" w:fill="E0E0E0"/>
          </w:tcPr>
          <w:p w14:paraId="3C5F0489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Target date</w:t>
            </w:r>
          </w:p>
        </w:tc>
        <w:tc>
          <w:tcPr>
            <w:tcW w:w="331" w:type="pct"/>
            <w:tcBorders>
              <w:right w:val="single" w:sz="18" w:space="0" w:color="auto"/>
            </w:tcBorders>
            <w:shd w:val="clear" w:color="auto" w:fill="E0E0E0"/>
          </w:tcPr>
          <w:p w14:paraId="3C5F048A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Review date</w:t>
            </w:r>
          </w:p>
        </w:tc>
        <w:tc>
          <w:tcPr>
            <w:tcW w:w="1928" w:type="pct"/>
            <w:gridSpan w:val="2"/>
            <w:tcBorders>
              <w:left w:val="single" w:sz="18" w:space="0" w:color="auto"/>
            </w:tcBorders>
            <w:shd w:val="clear" w:color="auto" w:fill="E0E0E0"/>
          </w:tcPr>
          <w:p w14:paraId="3C5F048B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</w:pPr>
            <w:r w:rsidRPr="00957A37">
              <w:rPr>
                <w:rFonts w:ascii="Lucida Sans" w:eastAsia="Times New Roman" w:hAnsi="Lucida Sans" w:cs="Arial"/>
                <w:b/>
                <w:bCs/>
                <w:color w:val="000000"/>
                <w:szCs w:val="20"/>
              </w:rPr>
              <w:t>Outcome at review date</w:t>
            </w:r>
          </w:p>
        </w:tc>
      </w:tr>
      <w:tr w:rsidR="00C642F4" w:rsidRPr="00957A37" w14:paraId="3C5F04A8" w14:textId="77777777" w:rsidTr="000F664A">
        <w:trPr>
          <w:trHeight w:val="574"/>
        </w:trPr>
        <w:tc>
          <w:tcPr>
            <w:tcW w:w="218" w:type="pct"/>
          </w:tcPr>
          <w:p w14:paraId="3C5F04A2" w14:textId="437DB277" w:rsidR="00C642F4" w:rsidRPr="00957A37" w:rsidRDefault="000F664A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1</w:t>
            </w:r>
          </w:p>
        </w:tc>
        <w:tc>
          <w:tcPr>
            <w:tcW w:w="1548" w:type="pct"/>
          </w:tcPr>
          <w:p w14:paraId="3C5F04A3" w14:textId="1769F490" w:rsidR="00C642F4" w:rsidRPr="00957A37" w:rsidRDefault="000F664A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Members to review Cantell School Child Protection Policy before attendance at the event.</w:t>
            </w:r>
          </w:p>
        </w:tc>
        <w:tc>
          <w:tcPr>
            <w:tcW w:w="580" w:type="pct"/>
          </w:tcPr>
          <w:p w14:paraId="3C5F04A4" w14:textId="560BAB76" w:rsidR="00C642F4" w:rsidRPr="00957A37" w:rsidRDefault="000F664A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All members present at event.</w:t>
            </w:r>
          </w:p>
        </w:tc>
        <w:tc>
          <w:tcPr>
            <w:tcW w:w="396" w:type="pct"/>
          </w:tcPr>
          <w:p w14:paraId="3C5F04A5" w14:textId="72FA183F" w:rsidR="00C642F4" w:rsidRPr="00957A37" w:rsidRDefault="000F664A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</w:t>
            </w:r>
            <w:r w:rsidR="00724CDB">
              <w:rPr>
                <w:rFonts w:ascii="Lucida Sans" w:eastAsia="Times New Roman" w:hAnsi="Lucida Sans" w:cs="Arial"/>
                <w:color w:val="000000"/>
                <w:szCs w:val="20"/>
              </w:rPr>
              <w:t>3</w:t>
            </w:r>
            <w:r>
              <w:rPr>
                <w:rFonts w:ascii="Lucida Sans" w:eastAsia="Times New Roman" w:hAnsi="Lucida Sans" w:cs="Arial"/>
                <w:color w:val="000000"/>
                <w:szCs w:val="20"/>
              </w:rPr>
              <w:t>/09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3C5F04A6" w14:textId="664DCB0B" w:rsidR="00C642F4" w:rsidRPr="00957A37" w:rsidRDefault="000F664A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</w:t>
            </w:r>
            <w:r w:rsidR="00724CDB">
              <w:rPr>
                <w:rFonts w:ascii="Lucida Sans" w:eastAsia="Times New Roman" w:hAnsi="Lucida Sans" w:cs="Arial"/>
                <w:color w:val="000000"/>
                <w:szCs w:val="20"/>
              </w:rPr>
              <w:t>5</w:t>
            </w:r>
            <w:r>
              <w:rPr>
                <w:rFonts w:ascii="Lucida Sans" w:eastAsia="Times New Roman" w:hAnsi="Lucida Sans" w:cs="Arial"/>
                <w:color w:val="000000"/>
                <w:szCs w:val="20"/>
              </w:rPr>
              <w:t>/09</w:t>
            </w:r>
          </w:p>
        </w:tc>
        <w:tc>
          <w:tcPr>
            <w:tcW w:w="1928" w:type="pct"/>
            <w:gridSpan w:val="2"/>
            <w:tcBorders>
              <w:left w:val="single" w:sz="18" w:space="0" w:color="auto"/>
            </w:tcBorders>
          </w:tcPr>
          <w:p w14:paraId="3C5F04A7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AF" w14:textId="77777777" w:rsidTr="000F664A">
        <w:trPr>
          <w:trHeight w:val="574"/>
        </w:trPr>
        <w:tc>
          <w:tcPr>
            <w:tcW w:w="218" w:type="pct"/>
          </w:tcPr>
          <w:p w14:paraId="3C5F04A9" w14:textId="483444FD" w:rsidR="00C642F4" w:rsidRPr="00957A37" w:rsidRDefault="000F664A" w:rsidP="00124F67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</w:t>
            </w:r>
          </w:p>
        </w:tc>
        <w:tc>
          <w:tcPr>
            <w:tcW w:w="1548" w:type="pct"/>
          </w:tcPr>
          <w:p w14:paraId="3C5F04AA" w14:textId="70A480EA" w:rsidR="00C642F4" w:rsidRPr="00957A37" w:rsidRDefault="000F664A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Day of safeguarding and fire safety information to be obtained from link teach on day of event.</w:t>
            </w:r>
          </w:p>
        </w:tc>
        <w:tc>
          <w:tcPr>
            <w:tcW w:w="580" w:type="pct"/>
          </w:tcPr>
          <w:p w14:paraId="3C5F04AB" w14:textId="13AF37FB" w:rsidR="00C642F4" w:rsidRPr="00957A37" w:rsidRDefault="000F664A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All members present at event.</w:t>
            </w:r>
          </w:p>
        </w:tc>
        <w:tc>
          <w:tcPr>
            <w:tcW w:w="396" w:type="pct"/>
          </w:tcPr>
          <w:p w14:paraId="3C5F04AC" w14:textId="185471A4" w:rsidR="00C642F4" w:rsidRPr="00957A37" w:rsidRDefault="000F664A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</w:t>
            </w:r>
            <w:r w:rsidR="00724CDB">
              <w:rPr>
                <w:rFonts w:ascii="Lucida Sans" w:eastAsia="Times New Roman" w:hAnsi="Lucida Sans" w:cs="Arial"/>
                <w:color w:val="000000"/>
                <w:szCs w:val="20"/>
              </w:rPr>
              <w:t>3</w:t>
            </w:r>
            <w:r>
              <w:rPr>
                <w:rFonts w:ascii="Lucida Sans" w:eastAsia="Times New Roman" w:hAnsi="Lucida Sans" w:cs="Arial"/>
                <w:color w:val="000000"/>
                <w:szCs w:val="20"/>
              </w:rPr>
              <w:t>/09</w:t>
            </w:r>
          </w:p>
        </w:tc>
        <w:tc>
          <w:tcPr>
            <w:tcW w:w="331" w:type="pct"/>
            <w:tcBorders>
              <w:right w:val="single" w:sz="18" w:space="0" w:color="auto"/>
            </w:tcBorders>
          </w:tcPr>
          <w:p w14:paraId="3C5F04AD" w14:textId="425E9D6E" w:rsidR="00C642F4" w:rsidRPr="00957A37" w:rsidRDefault="000F664A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  <w:r>
              <w:rPr>
                <w:rFonts w:ascii="Lucida Sans" w:eastAsia="Times New Roman" w:hAnsi="Lucida Sans" w:cs="Arial"/>
                <w:color w:val="000000"/>
                <w:szCs w:val="20"/>
              </w:rPr>
              <w:t>2</w:t>
            </w:r>
            <w:r w:rsidR="00724CDB">
              <w:rPr>
                <w:rFonts w:ascii="Lucida Sans" w:eastAsia="Times New Roman" w:hAnsi="Lucida Sans" w:cs="Arial"/>
                <w:color w:val="000000"/>
                <w:szCs w:val="20"/>
              </w:rPr>
              <w:t>5</w:t>
            </w:r>
            <w:r>
              <w:rPr>
                <w:rFonts w:ascii="Lucida Sans" w:eastAsia="Times New Roman" w:hAnsi="Lucida Sans" w:cs="Arial"/>
                <w:color w:val="000000"/>
                <w:szCs w:val="20"/>
              </w:rPr>
              <w:t>/09</w:t>
            </w:r>
          </w:p>
        </w:tc>
        <w:tc>
          <w:tcPr>
            <w:tcW w:w="1928" w:type="pct"/>
            <w:gridSpan w:val="2"/>
            <w:tcBorders>
              <w:left w:val="single" w:sz="18" w:space="0" w:color="auto"/>
            </w:tcBorders>
          </w:tcPr>
          <w:p w14:paraId="3C5F04AE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</w:tr>
      <w:tr w:rsidR="00C642F4" w:rsidRPr="00957A37" w14:paraId="3C5F04C2" w14:textId="77777777" w:rsidTr="000F664A">
        <w:trPr>
          <w:cantSplit/>
        </w:trPr>
        <w:tc>
          <w:tcPr>
            <w:tcW w:w="2741" w:type="pct"/>
            <w:gridSpan w:val="4"/>
            <w:tcBorders>
              <w:bottom w:val="nil"/>
            </w:tcBorders>
          </w:tcPr>
          <w:p w14:paraId="3C5F04BF" w14:textId="6FDE88CF" w:rsidR="00C642F4" w:rsidRPr="00957A37" w:rsidRDefault="204E3F94" w:rsidP="229D21E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>Responsible manager’s signature:</w:t>
            </w:r>
            <w:r w:rsidR="299CFE8A"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  <w:r w:rsidR="00724CDB">
              <w:rPr>
                <w:rFonts w:ascii="Lucida Sans" w:eastAsia="Times New Roman" w:hAnsi="Lucida Sans" w:cs="Arial"/>
                <w:color w:val="000000" w:themeColor="text1"/>
              </w:rPr>
              <w:t>Anthony Catherwood</w:t>
            </w:r>
          </w:p>
          <w:p w14:paraId="3C5F04C0" w14:textId="77777777" w:rsidR="00C642F4" w:rsidRPr="00957A37" w:rsidRDefault="00C642F4" w:rsidP="00124F67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  <w:szCs w:val="20"/>
              </w:rPr>
            </w:pPr>
          </w:p>
        </w:tc>
        <w:tc>
          <w:tcPr>
            <w:tcW w:w="2259" w:type="pct"/>
            <w:gridSpan w:val="3"/>
            <w:tcBorders>
              <w:bottom w:val="nil"/>
            </w:tcBorders>
          </w:tcPr>
          <w:p w14:paraId="3C5F04C1" w14:textId="7D736CD0" w:rsidR="00C642F4" w:rsidRPr="00957A37" w:rsidRDefault="204E3F94" w:rsidP="229D21E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>Responsible manager’s signature:</w:t>
            </w:r>
            <w:r w:rsidR="7FE227C8"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  <w:r w:rsidR="00D079B4">
              <w:rPr>
                <w:rFonts w:ascii="Lucida Sans" w:eastAsia="Times New Roman" w:hAnsi="Lucida Sans" w:cs="Arial"/>
                <w:color w:val="000000" w:themeColor="text1"/>
              </w:rPr>
              <w:t>Nik Pedzik</w:t>
            </w:r>
          </w:p>
        </w:tc>
      </w:tr>
      <w:tr w:rsidR="00C642F4" w:rsidRPr="00957A37" w14:paraId="3C5F04C7" w14:textId="77777777" w:rsidTr="000F664A">
        <w:trPr>
          <w:cantSplit/>
          <w:trHeight w:val="606"/>
        </w:trPr>
        <w:tc>
          <w:tcPr>
            <w:tcW w:w="2387" w:type="pct"/>
            <w:gridSpan w:val="3"/>
            <w:tcBorders>
              <w:top w:val="nil"/>
              <w:right w:val="nil"/>
            </w:tcBorders>
          </w:tcPr>
          <w:p w14:paraId="3C5F04C3" w14:textId="24D29416" w:rsidR="00C642F4" w:rsidRPr="00957A37" w:rsidRDefault="204E3F94" w:rsidP="229D21E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>Print name:</w:t>
            </w:r>
            <w:r w:rsidR="4691E794"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  <w:r w:rsidR="00724CDB">
              <w:rPr>
                <w:rFonts w:ascii="Lucida Sans" w:eastAsia="Times New Roman" w:hAnsi="Lucida Sans" w:cs="Arial"/>
                <w:color w:val="000000" w:themeColor="text1"/>
              </w:rPr>
              <w:t>ANTHONY CATHERWOOD</w:t>
            </w:r>
          </w:p>
        </w:tc>
        <w:tc>
          <w:tcPr>
            <w:tcW w:w="354" w:type="pct"/>
            <w:tcBorders>
              <w:top w:val="nil"/>
              <w:left w:val="nil"/>
            </w:tcBorders>
          </w:tcPr>
          <w:p w14:paraId="5F035122" w14:textId="77777777" w:rsidR="00724CDB" w:rsidRDefault="00724CDB" w:rsidP="00724CD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 w:themeColor="text1"/>
              </w:rPr>
            </w:pPr>
            <w:r>
              <w:rPr>
                <w:rFonts w:ascii="Lucida Sans" w:eastAsia="Times New Roman" w:hAnsi="Lucida Sans" w:cs="Arial"/>
                <w:color w:val="000000" w:themeColor="text1"/>
              </w:rPr>
              <w:t>Date:</w:t>
            </w:r>
          </w:p>
          <w:p w14:paraId="3C5F04C4" w14:textId="7F133F77" w:rsidR="00C642F4" w:rsidRPr="00957A37" w:rsidRDefault="00724CDB" w:rsidP="00724CDB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>
              <w:rPr>
                <w:rFonts w:ascii="Lucida Sans" w:eastAsia="Times New Roman" w:hAnsi="Lucida Sans" w:cs="Arial"/>
                <w:color w:val="000000" w:themeColor="text1"/>
              </w:rPr>
              <w:t>1</w:t>
            </w:r>
            <w:r w:rsidR="00051E19">
              <w:rPr>
                <w:rFonts w:ascii="Lucida Sans" w:eastAsia="Times New Roman" w:hAnsi="Lucida Sans" w:cs="Arial"/>
                <w:color w:val="000000" w:themeColor="text1"/>
              </w:rPr>
              <w:t>8</w:t>
            </w:r>
            <w:r w:rsidR="000F664A">
              <w:rPr>
                <w:rFonts w:ascii="Lucida Sans" w:eastAsia="Times New Roman" w:hAnsi="Lucida Sans" w:cs="Arial"/>
                <w:color w:val="000000" w:themeColor="text1"/>
              </w:rPr>
              <w:t>/09/2</w:t>
            </w:r>
            <w:r>
              <w:rPr>
                <w:rFonts w:ascii="Lucida Sans" w:eastAsia="Times New Roman" w:hAnsi="Lucida Sans" w:cs="Arial"/>
                <w:color w:val="000000" w:themeColor="text1"/>
              </w:rPr>
              <w:t>6</w:t>
            </w:r>
          </w:p>
        </w:tc>
        <w:tc>
          <w:tcPr>
            <w:tcW w:w="1701" w:type="pct"/>
            <w:gridSpan w:val="2"/>
            <w:tcBorders>
              <w:top w:val="nil"/>
              <w:right w:val="nil"/>
            </w:tcBorders>
          </w:tcPr>
          <w:p w14:paraId="3C5F04C5" w14:textId="1E5C526C" w:rsidR="00C642F4" w:rsidRPr="00957A37" w:rsidRDefault="204E3F94" w:rsidP="229D21E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>Print name:</w:t>
            </w:r>
            <w:r w:rsidR="3FCD122B"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 </w:t>
            </w:r>
            <w:r w:rsidR="001E2107">
              <w:rPr>
                <w:rFonts w:ascii="Lucida Sans" w:eastAsia="Times New Roman" w:hAnsi="Lucida Sans" w:cs="Arial"/>
                <w:color w:val="000000" w:themeColor="text1"/>
              </w:rPr>
              <w:t>NIK PEDZIK</w:t>
            </w:r>
          </w:p>
        </w:tc>
        <w:tc>
          <w:tcPr>
            <w:tcW w:w="558" w:type="pct"/>
            <w:tcBorders>
              <w:top w:val="nil"/>
              <w:left w:val="nil"/>
            </w:tcBorders>
          </w:tcPr>
          <w:p w14:paraId="3C5F04C6" w14:textId="05A54B0A" w:rsidR="00C642F4" w:rsidRPr="00957A37" w:rsidRDefault="204E3F94" w:rsidP="229D21ED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Lucida Sans" w:eastAsia="Times New Roman" w:hAnsi="Lucida Sans" w:cs="Arial"/>
                <w:color w:val="000000"/>
              </w:rPr>
            </w:pPr>
            <w:r w:rsidRPr="0290AC31">
              <w:rPr>
                <w:rFonts w:ascii="Lucida Sans" w:eastAsia="Times New Roman" w:hAnsi="Lucida Sans" w:cs="Arial"/>
                <w:color w:val="000000" w:themeColor="text1"/>
              </w:rPr>
              <w:t>Date</w:t>
            </w:r>
            <w:r w:rsidR="50AFFAC2" w:rsidRPr="0290AC31">
              <w:rPr>
                <w:rFonts w:ascii="Lucida Sans" w:eastAsia="Times New Roman" w:hAnsi="Lucida Sans" w:cs="Arial"/>
                <w:color w:val="000000" w:themeColor="text1"/>
              </w:rPr>
              <w:t xml:space="preserve">: </w:t>
            </w:r>
            <w:r w:rsidR="001E2107">
              <w:rPr>
                <w:rFonts w:ascii="Lucida Sans" w:eastAsia="Times New Roman" w:hAnsi="Lucida Sans" w:cs="Arial"/>
                <w:color w:val="000000" w:themeColor="text1"/>
              </w:rPr>
              <w:t>1</w:t>
            </w:r>
            <w:r w:rsidR="00051E19">
              <w:rPr>
                <w:rFonts w:ascii="Lucida Sans" w:eastAsia="Times New Roman" w:hAnsi="Lucida Sans" w:cs="Arial"/>
                <w:color w:val="000000" w:themeColor="text1"/>
              </w:rPr>
              <w:t>8</w:t>
            </w:r>
            <w:r w:rsidR="005C04C1">
              <w:rPr>
                <w:rFonts w:ascii="Lucida Sans" w:eastAsia="Times New Roman" w:hAnsi="Lucida Sans" w:cs="Arial"/>
                <w:color w:val="000000" w:themeColor="text1"/>
              </w:rPr>
              <w:t>/09/2</w:t>
            </w:r>
            <w:r w:rsidR="001E2107">
              <w:rPr>
                <w:rFonts w:ascii="Lucida Sans" w:eastAsia="Times New Roman" w:hAnsi="Lucida Sans" w:cs="Arial"/>
                <w:color w:val="000000" w:themeColor="text1"/>
              </w:rPr>
              <w:t>6</w:t>
            </w:r>
          </w:p>
        </w:tc>
      </w:tr>
    </w:tbl>
    <w:p w14:paraId="3C5F04C8" w14:textId="77777777" w:rsidR="00C642F4" w:rsidRDefault="00C642F4"/>
    <w:p w14:paraId="3C5F04C9" w14:textId="77777777" w:rsidR="00C642F4" w:rsidRDefault="00C642F4"/>
    <w:p w14:paraId="3C5F04CA" w14:textId="77777777" w:rsidR="007F1D5A" w:rsidRDefault="007F1D5A" w:rsidP="00F1527D">
      <w:pPr>
        <w:rPr>
          <w:sz w:val="24"/>
          <w:szCs w:val="24"/>
        </w:rPr>
      </w:pPr>
    </w:p>
    <w:p w14:paraId="3C5F04CB" w14:textId="77777777" w:rsidR="007361BE" w:rsidRDefault="007361BE" w:rsidP="00F1527D">
      <w:pPr>
        <w:rPr>
          <w:sz w:val="24"/>
          <w:szCs w:val="24"/>
        </w:rPr>
      </w:pPr>
    </w:p>
    <w:p w14:paraId="3C5F04CC" w14:textId="2986FF6D" w:rsidR="00530142" w:rsidRPr="00206901" w:rsidRDefault="001C36F2" w:rsidP="00530142">
      <w:pPr>
        <w:rPr>
          <w:b/>
          <w:sz w:val="24"/>
          <w:szCs w:val="24"/>
        </w:rPr>
      </w:pPr>
      <w:r>
        <w:rPr>
          <w:sz w:val="24"/>
          <w:szCs w:val="24"/>
        </w:rPr>
        <w:br w:type="page"/>
      </w:r>
      <w:r w:rsidR="00530142" w:rsidRPr="00206901">
        <w:rPr>
          <w:b/>
          <w:sz w:val="24"/>
          <w:szCs w:val="24"/>
        </w:rPr>
        <w:lastRenderedPageBreak/>
        <w:t xml:space="preserve">Assessment Guidance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7"/>
        <w:gridCol w:w="3938"/>
        <w:gridCol w:w="3656"/>
        <w:gridCol w:w="5147"/>
      </w:tblGrid>
      <w:tr w:rsidR="00530142" w14:paraId="3C5F04D2" w14:textId="77777777" w:rsidTr="004470AF">
        <w:trPr>
          <w:trHeight w:val="558"/>
        </w:trPr>
        <w:tc>
          <w:tcPr>
            <w:tcW w:w="2527" w:type="dxa"/>
          </w:tcPr>
          <w:p w14:paraId="3C5F04CD" w14:textId="77777777" w:rsidR="00530142" w:rsidRPr="00185766" w:rsidRDefault="00530142" w:rsidP="008E1795">
            <w:pPr>
              <w:pStyle w:val="ListParagraph"/>
              <w:numPr>
                <w:ilvl w:val="0"/>
                <w:numId w:val="2"/>
              </w:numPr>
              <w:ind w:left="313" w:hanging="313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Eliminate</w:t>
            </w:r>
          </w:p>
        </w:tc>
        <w:tc>
          <w:tcPr>
            <w:tcW w:w="3938" w:type="dxa"/>
          </w:tcPr>
          <w:p w14:paraId="3C5F04CF" w14:textId="27E31E3E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Remove the hazard wherever possible which negates the need for further controls</w:t>
            </w:r>
          </w:p>
        </w:tc>
        <w:tc>
          <w:tcPr>
            <w:tcW w:w="3656" w:type="dxa"/>
          </w:tcPr>
          <w:p w14:paraId="3C5F04D0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this is not possible then explain why</w:t>
            </w:r>
          </w:p>
        </w:tc>
        <w:tc>
          <w:tcPr>
            <w:tcW w:w="5147" w:type="dxa"/>
            <w:vMerge w:val="restart"/>
          </w:tcPr>
          <w:p w14:paraId="3C5F04D1" w14:textId="5102BE20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54144" behindDoc="1" locked="0" layoutInCell="1" allowOverlap="1" wp14:anchorId="3C5F054F" wp14:editId="261BFED5">
                  <wp:simplePos x="0" y="0"/>
                  <wp:positionH relativeFrom="column">
                    <wp:posOffset>222885</wp:posOffset>
                  </wp:positionH>
                  <wp:positionV relativeFrom="paragraph">
                    <wp:posOffset>20955</wp:posOffset>
                  </wp:positionV>
                  <wp:extent cx="2266950" cy="1457325"/>
                  <wp:effectExtent l="12700" t="12700" r="19050" b="15875"/>
                  <wp:wrapTight wrapText="bothSides">
                    <wp:wrapPolygon edited="0">
                      <wp:start x="-121" y="-188"/>
                      <wp:lineTo x="-121" y="376"/>
                      <wp:lineTo x="10407" y="21647"/>
                      <wp:lineTo x="11133" y="21647"/>
                      <wp:lineTo x="20571" y="2824"/>
                      <wp:lineTo x="21661" y="0"/>
                      <wp:lineTo x="21661" y="-188"/>
                      <wp:lineTo x="-121" y="-188"/>
                    </wp:wrapPolygon>
                  </wp:wrapTight>
                  <wp:docPr id="4" name="Di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2" r:lo="rId13" r:qs="rId14" r:cs="rId15"/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30142" w14:paraId="3C5F04D8" w14:textId="77777777" w:rsidTr="004470AF">
        <w:trPr>
          <w:trHeight w:val="406"/>
        </w:trPr>
        <w:tc>
          <w:tcPr>
            <w:tcW w:w="2527" w:type="dxa"/>
          </w:tcPr>
          <w:p w14:paraId="3C5F04D3" w14:textId="77777777" w:rsidR="00530142" w:rsidRPr="00185766" w:rsidRDefault="00530142" w:rsidP="008E1795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Substitute</w:t>
            </w:r>
          </w:p>
        </w:tc>
        <w:tc>
          <w:tcPr>
            <w:tcW w:w="3938" w:type="dxa"/>
          </w:tcPr>
          <w:p w14:paraId="3C5F04D5" w14:textId="087F06A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Replace the hazard with one less hazardous</w:t>
            </w:r>
          </w:p>
        </w:tc>
        <w:tc>
          <w:tcPr>
            <w:tcW w:w="3656" w:type="dxa"/>
          </w:tcPr>
          <w:p w14:paraId="3C5F04D6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If not possible then explain why</w:t>
            </w:r>
          </w:p>
        </w:tc>
        <w:tc>
          <w:tcPr>
            <w:tcW w:w="5147" w:type="dxa"/>
            <w:vMerge/>
          </w:tcPr>
          <w:p w14:paraId="3C5F04D7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DE" w14:textId="77777777" w:rsidTr="004470AF">
        <w:trPr>
          <w:trHeight w:val="317"/>
        </w:trPr>
        <w:tc>
          <w:tcPr>
            <w:tcW w:w="2527" w:type="dxa"/>
          </w:tcPr>
          <w:p w14:paraId="3C5F04D9" w14:textId="77777777" w:rsidR="00530142" w:rsidRPr="00185766" w:rsidRDefault="00530142" w:rsidP="008E1795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Physical controls</w:t>
            </w:r>
          </w:p>
        </w:tc>
        <w:tc>
          <w:tcPr>
            <w:tcW w:w="3938" w:type="dxa"/>
          </w:tcPr>
          <w:p w14:paraId="3C5F04DB" w14:textId="4F16C324" w:rsidR="00530142" w:rsidRPr="00185766" w:rsidRDefault="00530142" w:rsidP="004470AF">
            <w:pPr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enclosure, fume cupboard, glove box</w:t>
            </w:r>
          </w:p>
        </w:tc>
        <w:tc>
          <w:tcPr>
            <w:tcW w:w="3656" w:type="dxa"/>
          </w:tcPr>
          <w:p w14:paraId="3C5F04DC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Likely to still require admin controls as well</w:t>
            </w:r>
          </w:p>
        </w:tc>
        <w:tc>
          <w:tcPr>
            <w:tcW w:w="5147" w:type="dxa"/>
            <w:vMerge/>
          </w:tcPr>
          <w:p w14:paraId="3C5F04DD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E4" w14:textId="77777777" w:rsidTr="004470AF">
        <w:trPr>
          <w:trHeight w:val="406"/>
        </w:trPr>
        <w:tc>
          <w:tcPr>
            <w:tcW w:w="2527" w:type="dxa"/>
          </w:tcPr>
          <w:p w14:paraId="3C5F04DF" w14:textId="77777777" w:rsidR="00530142" w:rsidRPr="00185766" w:rsidRDefault="00530142" w:rsidP="008E1795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Admin controls</w:t>
            </w:r>
          </w:p>
        </w:tc>
        <w:tc>
          <w:tcPr>
            <w:tcW w:w="3938" w:type="dxa"/>
          </w:tcPr>
          <w:p w14:paraId="3C5F04E1" w14:textId="719BE07D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training, supervision, signage</w:t>
            </w:r>
          </w:p>
        </w:tc>
        <w:tc>
          <w:tcPr>
            <w:tcW w:w="3656" w:type="dxa"/>
          </w:tcPr>
          <w:p w14:paraId="3C5F04E2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  <w:tc>
          <w:tcPr>
            <w:tcW w:w="5147" w:type="dxa"/>
            <w:vMerge/>
          </w:tcPr>
          <w:p w14:paraId="3C5F04E3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  <w:tr w:rsidR="00530142" w14:paraId="3C5F04EA" w14:textId="77777777" w:rsidTr="004470AF">
        <w:trPr>
          <w:trHeight w:val="393"/>
        </w:trPr>
        <w:tc>
          <w:tcPr>
            <w:tcW w:w="2527" w:type="dxa"/>
          </w:tcPr>
          <w:p w14:paraId="3C5F04E5" w14:textId="77777777" w:rsidR="00530142" w:rsidRPr="00185766" w:rsidRDefault="00530142" w:rsidP="008E1795">
            <w:pPr>
              <w:pStyle w:val="ListParagraph"/>
              <w:numPr>
                <w:ilvl w:val="0"/>
                <w:numId w:val="2"/>
              </w:numPr>
              <w:ind w:left="313" w:hanging="284"/>
              <w:rPr>
                <w:rFonts w:ascii="Lucida Sans" w:eastAsia="Calibri" w:hAnsi="Lucida Sans" w:cs="Times New Roman"/>
                <w:sz w:val="16"/>
                <w:szCs w:val="16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Personal protection</w:t>
            </w:r>
          </w:p>
        </w:tc>
        <w:tc>
          <w:tcPr>
            <w:tcW w:w="3938" w:type="dxa"/>
          </w:tcPr>
          <w:p w14:paraId="3C5F04E7" w14:textId="0D4DC55C" w:rsidR="00530142" w:rsidRDefault="00530142" w:rsidP="004470AF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Examples: respirators, safety specs, gloves</w:t>
            </w:r>
          </w:p>
        </w:tc>
        <w:tc>
          <w:tcPr>
            <w:tcW w:w="3656" w:type="dxa"/>
          </w:tcPr>
          <w:p w14:paraId="3C5F04E8" w14:textId="77777777" w:rsidR="00530142" w:rsidRDefault="00530142" w:rsidP="00121782">
            <w:pPr>
              <w:rPr>
                <w:sz w:val="24"/>
                <w:szCs w:val="24"/>
              </w:rPr>
            </w:pPr>
            <w:r w:rsidRPr="00185766">
              <w:rPr>
                <w:rFonts w:ascii="Lucida Sans" w:eastAsia="Calibri" w:hAnsi="Lucida Sans" w:cs="Times New Roman"/>
                <w:sz w:val="16"/>
                <w:szCs w:val="16"/>
              </w:rPr>
              <w:t>Last resort as it only protects the individual</w:t>
            </w:r>
          </w:p>
        </w:tc>
        <w:tc>
          <w:tcPr>
            <w:tcW w:w="5147" w:type="dxa"/>
            <w:vMerge/>
          </w:tcPr>
          <w:p w14:paraId="3C5F04E9" w14:textId="77777777" w:rsidR="00530142" w:rsidRDefault="00530142" w:rsidP="00121782">
            <w:pPr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639"/>
        <w:tblOverlap w:val="never"/>
        <w:tblW w:w="3879" w:type="dxa"/>
        <w:tblLook w:val="04A0" w:firstRow="1" w:lastRow="0" w:firstColumn="1" w:lastColumn="0" w:noHBand="0" w:noVBand="1"/>
      </w:tblPr>
      <w:tblGrid>
        <w:gridCol w:w="508"/>
        <w:gridCol w:w="466"/>
        <w:gridCol w:w="580"/>
        <w:gridCol w:w="580"/>
        <w:gridCol w:w="580"/>
        <w:gridCol w:w="580"/>
        <w:gridCol w:w="585"/>
      </w:tblGrid>
      <w:tr w:rsidR="004470AF" w:rsidRPr="00185766" w14:paraId="59EB825D" w14:textId="77777777" w:rsidTr="004470AF">
        <w:trPr>
          <w:cantSplit/>
          <w:trHeight w:val="481"/>
        </w:trPr>
        <w:tc>
          <w:tcPr>
            <w:tcW w:w="508" w:type="dxa"/>
            <w:vMerge w:val="restart"/>
            <w:shd w:val="clear" w:color="auto" w:fill="FFFFFF" w:themeFill="background1"/>
            <w:textDirection w:val="btLr"/>
            <w:hideMark/>
          </w:tcPr>
          <w:p w14:paraId="3049D8C6" w14:textId="77777777" w:rsidR="004470AF" w:rsidRPr="00185766" w:rsidRDefault="004470AF" w:rsidP="004470AF">
            <w:pPr>
              <w:spacing w:after="0" w:line="240" w:lineRule="auto"/>
              <w:ind w:left="113" w:right="113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LIKELIHOOD</w:t>
            </w: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C0DEF2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D9CB97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08394DE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32F300E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F76B294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77AD99A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25</w:t>
            </w:r>
          </w:p>
        </w:tc>
      </w:tr>
      <w:tr w:rsidR="004470AF" w:rsidRPr="00185766" w14:paraId="5BB096D0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3AF511B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6B54A7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3F748F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0B633D8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78EFCDB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22B2F28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460F800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20</w:t>
            </w:r>
          </w:p>
        </w:tc>
      </w:tr>
      <w:tr w:rsidR="004470AF" w:rsidRPr="00185766" w14:paraId="2B1106EF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2096A1D3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DCAE39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7B89B35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6CB276EF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158996C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A691B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vAlign w:val="center"/>
            <w:hideMark/>
          </w:tcPr>
          <w:p w14:paraId="0D44FFA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15</w:t>
            </w:r>
          </w:p>
        </w:tc>
      </w:tr>
      <w:tr w:rsidR="004470AF" w:rsidRPr="00185766" w14:paraId="5513A293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4743C110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D524C2C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40E0C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8FC970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4D3B964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02000ED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746E031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10</w:t>
            </w:r>
          </w:p>
        </w:tc>
      </w:tr>
      <w:tr w:rsidR="004470AF" w:rsidRPr="00185766" w14:paraId="06DB8015" w14:textId="77777777" w:rsidTr="004470AF">
        <w:trPr>
          <w:cantSplit/>
          <w:trHeight w:val="481"/>
        </w:trPr>
        <w:tc>
          <w:tcPr>
            <w:tcW w:w="0" w:type="auto"/>
            <w:vMerge/>
            <w:vAlign w:val="center"/>
            <w:hideMark/>
          </w:tcPr>
          <w:p w14:paraId="6D50CC06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65" w:type="dxa"/>
            <w:tcBorders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FAFEE3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B52FE37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29EF40F9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5A9C64C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14:paraId="3CD200D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noWrap/>
            <w:vAlign w:val="center"/>
            <w:hideMark/>
          </w:tcPr>
          <w:p w14:paraId="5F7782A3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1BF94D8F" w14:textId="77777777" w:rsidTr="004470AF">
        <w:trPr>
          <w:cantSplit/>
          <w:trHeight w:val="481"/>
        </w:trPr>
        <w:tc>
          <w:tcPr>
            <w:tcW w:w="974" w:type="dxa"/>
            <w:gridSpan w:val="2"/>
            <w:vMerge w:val="restart"/>
          </w:tcPr>
          <w:p w14:paraId="2DCD6971" w14:textId="77777777" w:rsidR="004470AF" w:rsidRPr="00185766" w:rsidRDefault="004470AF" w:rsidP="004470AF">
            <w:pPr>
              <w:spacing w:after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3C52D64A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50F39E3D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D0A5D55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80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01AB5130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585" w:type="dxa"/>
            <w:tcBorders>
              <w:top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2456409B" w14:textId="77777777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  <w:t>5</w:t>
            </w:r>
          </w:p>
        </w:tc>
      </w:tr>
      <w:tr w:rsidR="004470AF" w:rsidRPr="00185766" w14:paraId="6B50FAEE" w14:textId="77777777" w:rsidTr="004470AF">
        <w:trPr>
          <w:trHeight w:val="336"/>
        </w:trPr>
        <w:tc>
          <w:tcPr>
            <w:tcW w:w="974" w:type="dxa"/>
            <w:gridSpan w:val="2"/>
            <w:vMerge/>
          </w:tcPr>
          <w:p w14:paraId="462129DC" w14:textId="77777777" w:rsidR="004470AF" w:rsidRPr="00185766" w:rsidRDefault="004470AF" w:rsidP="004470A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</w:p>
        </w:tc>
        <w:tc>
          <w:tcPr>
            <w:tcW w:w="2905" w:type="dxa"/>
            <w:gridSpan w:val="5"/>
            <w:shd w:val="clear" w:color="auto" w:fill="FFFFFF" w:themeFill="background1"/>
            <w:noWrap/>
            <w:vAlign w:val="bottom"/>
            <w:hideMark/>
          </w:tcPr>
          <w:p w14:paraId="014FBEA2" w14:textId="6D448F3D" w:rsidR="004470AF" w:rsidRPr="00185766" w:rsidRDefault="004470AF" w:rsidP="004470A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</w:pPr>
            <w:r w:rsidRPr="0018576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</w:rPr>
              <w:t>IMPACT</w:t>
            </w:r>
          </w:p>
        </w:tc>
      </w:tr>
    </w:tbl>
    <w:p w14:paraId="3C5F051D" w14:textId="7342ECF3" w:rsidR="00530142" w:rsidRPr="006C4BC8" w:rsidRDefault="00530142" w:rsidP="00530142">
      <w:pPr>
        <w:spacing w:after="0"/>
        <w:rPr>
          <w:rFonts w:ascii="Lucida Sans" w:eastAsia="Calibri" w:hAnsi="Lucida Sans" w:cs="Times New Roman"/>
          <w:sz w:val="16"/>
          <w:szCs w:val="16"/>
        </w:rPr>
      </w:pPr>
      <w:r w:rsidRPr="00B62F5C">
        <w:rPr>
          <w:noProof/>
          <w:sz w:val="24"/>
          <w:szCs w:val="24"/>
          <w:lang w:eastAsia="en-GB"/>
        </w:rPr>
        <w:t xml:space="preserve"> </w:t>
      </w:r>
    </w:p>
    <w:tbl>
      <w:tblPr>
        <w:tblStyle w:val="TableGrid"/>
        <w:tblpPr w:leftFromText="180" w:rightFromText="180" w:vertAnchor="text" w:horzAnchor="margin" w:tblpXSpec="right" w:tblpY="211"/>
        <w:tblW w:w="0" w:type="auto"/>
        <w:tblLook w:val="04A0" w:firstRow="1" w:lastRow="0" w:firstColumn="1" w:lastColumn="0" w:noHBand="0" w:noVBand="1"/>
      </w:tblPr>
      <w:tblGrid>
        <w:gridCol w:w="446"/>
        <w:gridCol w:w="1278"/>
        <w:gridCol w:w="3069"/>
      </w:tblGrid>
      <w:tr w:rsidR="00530142" w:rsidRPr="00185766" w14:paraId="3C5F0521" w14:textId="77777777" w:rsidTr="001D1E79">
        <w:trPr>
          <w:trHeight w:val="291"/>
        </w:trPr>
        <w:tc>
          <w:tcPr>
            <w:tcW w:w="1724" w:type="dxa"/>
            <w:gridSpan w:val="2"/>
            <w:shd w:val="clear" w:color="auto" w:fill="D9D9D9" w:themeFill="background1" w:themeFillShade="D9"/>
          </w:tcPr>
          <w:p w14:paraId="3C5F051E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Impact</w:t>
            </w:r>
          </w:p>
          <w:p w14:paraId="3C5F051F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</w:p>
        </w:tc>
        <w:tc>
          <w:tcPr>
            <w:tcW w:w="3069" w:type="dxa"/>
            <w:shd w:val="clear" w:color="auto" w:fill="D9D9D9" w:themeFill="background1" w:themeFillShade="D9"/>
          </w:tcPr>
          <w:p w14:paraId="3C5F0520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Health &amp; Safety</w:t>
            </w:r>
          </w:p>
        </w:tc>
      </w:tr>
      <w:tr w:rsidR="00530142" w:rsidRPr="00185766" w14:paraId="3C5F0525" w14:textId="77777777" w:rsidTr="001D1E79">
        <w:trPr>
          <w:trHeight w:val="291"/>
        </w:trPr>
        <w:tc>
          <w:tcPr>
            <w:tcW w:w="446" w:type="dxa"/>
          </w:tcPr>
          <w:p w14:paraId="3C5F0522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1</w:t>
            </w:r>
          </w:p>
        </w:tc>
        <w:tc>
          <w:tcPr>
            <w:tcW w:w="1277" w:type="dxa"/>
          </w:tcPr>
          <w:p w14:paraId="3C5F0523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Trivial - insignificant</w:t>
            </w:r>
          </w:p>
        </w:tc>
        <w:tc>
          <w:tcPr>
            <w:tcW w:w="3069" w:type="dxa"/>
          </w:tcPr>
          <w:p w14:paraId="3C5F0524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Very minor injuries e.g. slight bruising</w:t>
            </w:r>
          </w:p>
        </w:tc>
      </w:tr>
      <w:tr w:rsidR="00530142" w:rsidRPr="00185766" w14:paraId="3C5F0529" w14:textId="77777777" w:rsidTr="001D1E79">
        <w:trPr>
          <w:trHeight w:val="583"/>
        </w:trPr>
        <w:tc>
          <w:tcPr>
            <w:tcW w:w="446" w:type="dxa"/>
          </w:tcPr>
          <w:p w14:paraId="3C5F0526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2</w:t>
            </w:r>
          </w:p>
        </w:tc>
        <w:tc>
          <w:tcPr>
            <w:tcW w:w="1277" w:type="dxa"/>
          </w:tcPr>
          <w:p w14:paraId="3C5F0527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Minor</w:t>
            </w:r>
          </w:p>
        </w:tc>
        <w:tc>
          <w:tcPr>
            <w:tcW w:w="3069" w:type="dxa"/>
          </w:tcPr>
          <w:p w14:paraId="3C5F0528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small cut or abrasion which require basic first aid treatment even in self-administered.  </w:t>
            </w:r>
          </w:p>
        </w:tc>
      </w:tr>
      <w:tr w:rsidR="00530142" w:rsidRPr="00185766" w14:paraId="3C5F052D" w14:textId="77777777" w:rsidTr="001D1E79">
        <w:trPr>
          <w:trHeight w:val="431"/>
        </w:trPr>
        <w:tc>
          <w:tcPr>
            <w:tcW w:w="446" w:type="dxa"/>
          </w:tcPr>
          <w:p w14:paraId="3C5F052A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3</w:t>
            </w:r>
          </w:p>
        </w:tc>
        <w:tc>
          <w:tcPr>
            <w:tcW w:w="1277" w:type="dxa"/>
          </w:tcPr>
          <w:p w14:paraId="3C5F052B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Moderate</w:t>
            </w:r>
          </w:p>
        </w:tc>
        <w:tc>
          <w:tcPr>
            <w:tcW w:w="3069" w:type="dxa"/>
          </w:tcPr>
          <w:p w14:paraId="3C5F052C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Injuries or illness e.g. strain or sprain requiring first aid or medical support.  </w:t>
            </w:r>
          </w:p>
        </w:tc>
      </w:tr>
      <w:tr w:rsidR="00530142" w:rsidRPr="00185766" w14:paraId="3C5F0531" w14:textId="77777777" w:rsidTr="001D1E79">
        <w:trPr>
          <w:trHeight w:val="431"/>
        </w:trPr>
        <w:tc>
          <w:tcPr>
            <w:tcW w:w="446" w:type="dxa"/>
          </w:tcPr>
          <w:p w14:paraId="3C5F052E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4</w:t>
            </w:r>
          </w:p>
        </w:tc>
        <w:tc>
          <w:tcPr>
            <w:tcW w:w="1277" w:type="dxa"/>
          </w:tcPr>
          <w:p w14:paraId="3C5F052F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Major </w:t>
            </w:r>
          </w:p>
        </w:tc>
        <w:tc>
          <w:tcPr>
            <w:tcW w:w="3069" w:type="dxa"/>
          </w:tcPr>
          <w:p w14:paraId="3C5F0530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Injuries or illness e.g. broken bone requiring medical support &gt;24 hours and time off work &gt;4 weeks.</w:t>
            </w:r>
          </w:p>
        </w:tc>
      </w:tr>
      <w:tr w:rsidR="00530142" w:rsidRPr="00185766" w14:paraId="3C5F0535" w14:textId="77777777" w:rsidTr="001D1E79">
        <w:trPr>
          <w:trHeight w:val="583"/>
        </w:trPr>
        <w:tc>
          <w:tcPr>
            <w:tcW w:w="446" w:type="dxa"/>
          </w:tcPr>
          <w:p w14:paraId="3C5F0532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5</w:t>
            </w:r>
          </w:p>
        </w:tc>
        <w:tc>
          <w:tcPr>
            <w:tcW w:w="1277" w:type="dxa"/>
          </w:tcPr>
          <w:p w14:paraId="3C5F0533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>Severe – extremely significant</w:t>
            </w:r>
          </w:p>
        </w:tc>
        <w:tc>
          <w:tcPr>
            <w:tcW w:w="3069" w:type="dxa"/>
          </w:tcPr>
          <w:p w14:paraId="3C5F0534" w14:textId="77777777" w:rsidR="00530142" w:rsidRPr="00185766" w:rsidRDefault="00530142" w:rsidP="00121782">
            <w:pPr>
              <w:rPr>
                <w:rFonts w:ascii="Lucida Sans" w:hAnsi="Lucida Sans"/>
                <w:sz w:val="16"/>
                <w:szCs w:val="16"/>
              </w:rPr>
            </w:pPr>
            <w:r w:rsidRPr="00185766">
              <w:rPr>
                <w:rFonts w:ascii="Lucida Sans" w:hAnsi="Lucida Sans"/>
                <w:sz w:val="16"/>
                <w:szCs w:val="16"/>
              </w:rPr>
              <w:t xml:space="preserve">Fatality or multiple serious injuries or illness requiring hospital admission or significant time off work.  </w:t>
            </w:r>
          </w:p>
        </w:tc>
      </w:tr>
    </w:tbl>
    <w:p w14:paraId="3C5F0547" w14:textId="3B01B48A" w:rsidR="00530142" w:rsidRDefault="004470AF" w:rsidP="00530142">
      <w:pPr>
        <w:rPr>
          <w:rFonts w:ascii="Lucida Sans" w:eastAsia="Calibri" w:hAnsi="Lucida Sans" w:cs="Times New Roman"/>
          <w:b/>
          <w:bCs/>
          <w:szCs w:val="18"/>
        </w:rPr>
      </w:pPr>
      <w:r w:rsidRPr="00B62F5C">
        <w:rPr>
          <w:noProof/>
          <w:sz w:val="24"/>
          <w:szCs w:val="24"/>
          <w:lang w:eastAsia="en-GB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C5F0551" wp14:editId="03E2FD13">
                <wp:simplePos x="0" y="0"/>
                <wp:positionH relativeFrom="margin">
                  <wp:posOffset>2781300</wp:posOffset>
                </wp:positionH>
                <wp:positionV relativeFrom="paragraph">
                  <wp:posOffset>172085</wp:posOffset>
                </wp:positionV>
                <wp:extent cx="3514725" cy="3314700"/>
                <wp:effectExtent l="0" t="0" r="9525" b="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14725" cy="3314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5F055B" w14:textId="77777777" w:rsidR="00530142" w:rsidRPr="00185766" w:rsidRDefault="00530142" w:rsidP="00530142">
                            <w:pPr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Risk process</w:t>
                            </w:r>
                          </w:p>
                          <w:p w14:paraId="3C5F055C" w14:textId="77777777" w:rsidR="00530142" w:rsidRPr="00185766" w:rsidRDefault="00530142" w:rsidP="008E179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impact and likelihood using the tables above.</w:t>
                            </w:r>
                          </w:p>
                          <w:p w14:paraId="3C5F055D" w14:textId="77777777" w:rsidR="00530142" w:rsidRPr="00185766" w:rsidRDefault="00530142" w:rsidP="008E179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Identify the risk rating by multiplying the Impact by the likelihood using the coloured matrix.</w:t>
                            </w:r>
                          </w:p>
                          <w:p w14:paraId="3C5F055E" w14:textId="77777777" w:rsidR="00530142" w:rsidRPr="00185766" w:rsidRDefault="00530142" w:rsidP="008E179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If the risk is amber or red – identify control measures to reduce the risk to as low as is reasonably practicable.</w:t>
                            </w:r>
                          </w:p>
                          <w:p w14:paraId="3C5F055F" w14:textId="77777777" w:rsidR="00530142" w:rsidRPr="00185766" w:rsidRDefault="00530142" w:rsidP="008E179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green, additional controls are not necessary.  </w:t>
                            </w:r>
                          </w:p>
                          <w:p w14:paraId="3C5F0560" w14:textId="77777777" w:rsidR="00530142" w:rsidRPr="00185766" w:rsidRDefault="00530142" w:rsidP="008E179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amber the activity can continue but you must identify and implement further controls to reduce the risk to as low as reasonably practicable. </w:t>
                            </w:r>
                          </w:p>
                          <w:p w14:paraId="3C5F0561" w14:textId="77777777" w:rsidR="00530142" w:rsidRPr="00185766" w:rsidRDefault="00530142" w:rsidP="008E179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If the residual risk is red 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  <w:u w:val="single"/>
                              </w:rPr>
                              <w:t>do not continue with the activity</w:t>
                            </w: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 xml:space="preserve"> until additional controls have been implemented and the risk is reduced.</w:t>
                            </w:r>
                          </w:p>
                          <w:p w14:paraId="3C5F0562" w14:textId="77777777" w:rsidR="00530142" w:rsidRPr="00185766" w:rsidRDefault="00530142" w:rsidP="008E179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Control measures should follow the risk hierarchy, where appropriate as per the pyramid above.</w:t>
                            </w:r>
                          </w:p>
                          <w:p w14:paraId="3C5F0563" w14:textId="77777777" w:rsidR="00530142" w:rsidRPr="00185766" w:rsidRDefault="00530142" w:rsidP="008E179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4" w:hanging="284"/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</w:pPr>
                            <w:r w:rsidRPr="00185766">
                              <w:rPr>
                                <w:rFonts w:ascii="Lucida Sans" w:hAnsi="Lucida Sans"/>
                                <w:sz w:val="16"/>
                                <w:szCs w:val="16"/>
                              </w:rPr>
                              <w:t>The cost of implementing control measures can be taken into account but should be proportional to the risk i.e. a control to reduce low risk may not need to be carried out if the cost is high but a control to manage high risk means that even at high cost the control would be necessary.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5F05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9pt;margin-top:13.55pt;width:276.75pt;height:261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" stroked="f">
                <v:textbox>
                  <w:txbxContent>
                    <w:p w14:paraId="3C5F055B" w14:textId="77777777" w:rsidR="00530142" w:rsidRPr="00185766" w:rsidRDefault="00530142" w:rsidP="00530142">
                      <w:pPr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Risk process</w:t>
                      </w:r>
                    </w:p>
                    <w:p w14:paraId="3C5F055C" w14:textId="77777777" w:rsidR="00530142" w:rsidRPr="00185766" w:rsidRDefault="00530142" w:rsidP="008E179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impact and likelihood using the tables above.</w:t>
                      </w:r>
                    </w:p>
                    <w:p w14:paraId="3C5F055D" w14:textId="77777777" w:rsidR="00530142" w:rsidRPr="00185766" w:rsidRDefault="00530142" w:rsidP="008E179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Identify the risk rating by multiplying the Impact by the likelihood using the coloured matrix.</w:t>
                      </w:r>
                    </w:p>
                    <w:p w14:paraId="3C5F055E" w14:textId="77777777" w:rsidR="00530142" w:rsidRPr="00185766" w:rsidRDefault="00530142" w:rsidP="008E179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If the risk is amber or red – identify control measures to reduce the risk to as low as is reasonably practicable.</w:t>
                      </w:r>
                    </w:p>
                    <w:p w14:paraId="3C5F055F" w14:textId="77777777" w:rsidR="00530142" w:rsidRPr="00185766" w:rsidRDefault="00530142" w:rsidP="008E179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green, additional controls are not necessary.  </w:t>
                      </w:r>
                    </w:p>
                    <w:p w14:paraId="3C5F0560" w14:textId="77777777" w:rsidR="00530142" w:rsidRPr="00185766" w:rsidRDefault="00530142" w:rsidP="008E179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amber the activity can continue but you must identify and implement further controls to reduce the risk to as low as reasonably practicable. </w:t>
                      </w:r>
                    </w:p>
                    <w:p w14:paraId="3C5F0561" w14:textId="77777777" w:rsidR="00530142" w:rsidRPr="00185766" w:rsidRDefault="00530142" w:rsidP="008E179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If the residual risk is red 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  <w:u w:val="single"/>
                        </w:rPr>
                        <w:t>do not continue with the activity</w:t>
                      </w: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until additional controls have been implemented and the risk is reduced.</w:t>
                      </w:r>
                    </w:p>
                    <w:p w14:paraId="3C5F0562" w14:textId="77777777" w:rsidR="00530142" w:rsidRPr="00185766" w:rsidRDefault="00530142" w:rsidP="008E179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Control measures should follow the risk hierarchy, where appropriate as per the pyramid above.</w:t>
                      </w:r>
                    </w:p>
                    <w:p w14:paraId="3C5F0563" w14:textId="77777777" w:rsidR="00530142" w:rsidRPr="00185766" w:rsidRDefault="00530142" w:rsidP="008E179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4" w:hanging="284"/>
                        <w:rPr>
                          <w:rFonts w:ascii="Lucida Sans" w:hAnsi="Lucida Sans"/>
                          <w:sz w:val="16"/>
                          <w:szCs w:val="16"/>
                        </w:rPr>
                      </w:pPr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The cost of implementing control measures can be </w:t>
                      </w:r>
                      <w:proofErr w:type="gramStart"/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>taken into account</w:t>
                      </w:r>
                      <w:proofErr w:type="gramEnd"/>
                      <w:r w:rsidRPr="00185766">
                        <w:rPr>
                          <w:rFonts w:ascii="Lucida Sans" w:hAnsi="Lucida Sans"/>
                          <w:sz w:val="16"/>
                          <w:szCs w:val="16"/>
                        </w:rPr>
                        <w:t xml:space="preserve"> but should be proportional to the risk i.e. a control to reduce low risk may not need to be carried out if the cost is high but a control to manage high risk means that even at high cost the control would be necessary.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C5F0548" w14:textId="56AF5CDE" w:rsidR="00530142" w:rsidRDefault="00530142" w:rsidP="00530142"/>
    <w:tbl>
      <w:tblPr>
        <w:tblStyle w:val="TableGrid"/>
        <w:tblpPr w:leftFromText="180" w:rightFromText="180" w:vertAnchor="text" w:horzAnchor="margin" w:tblpXSpec="right" w:tblpY="58"/>
        <w:tblW w:w="0" w:type="auto"/>
        <w:tblLook w:val="04A0" w:firstRow="1" w:lastRow="0" w:firstColumn="1" w:lastColumn="0" w:noHBand="0" w:noVBand="1"/>
      </w:tblPr>
      <w:tblGrid>
        <w:gridCol w:w="1006"/>
        <w:gridCol w:w="3811"/>
      </w:tblGrid>
      <w:tr w:rsidR="001D1E79" w:rsidRPr="00465024" w14:paraId="51752901" w14:textId="77777777" w:rsidTr="001D1E79">
        <w:trPr>
          <w:trHeight w:val="481"/>
        </w:trPr>
        <w:tc>
          <w:tcPr>
            <w:tcW w:w="4817" w:type="dxa"/>
            <w:gridSpan w:val="2"/>
            <w:shd w:val="clear" w:color="auto" w:fill="D9D9D9" w:themeFill="background1" w:themeFillShade="D9"/>
          </w:tcPr>
          <w:p w14:paraId="446AD4DE" w14:textId="77777777" w:rsidR="001D1E79" w:rsidRPr="00465024" w:rsidRDefault="001D1E79" w:rsidP="001D1E79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Likelihood</w:t>
            </w:r>
          </w:p>
        </w:tc>
      </w:tr>
      <w:tr w:rsidR="001D1E79" w:rsidRPr="00465024" w14:paraId="585ED1AE" w14:textId="77777777" w:rsidTr="001D1E79">
        <w:trPr>
          <w:trHeight w:val="220"/>
        </w:trPr>
        <w:tc>
          <w:tcPr>
            <w:tcW w:w="1006" w:type="dxa"/>
          </w:tcPr>
          <w:p w14:paraId="16B2FBD5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1</w:t>
            </w:r>
          </w:p>
        </w:tc>
        <w:tc>
          <w:tcPr>
            <w:tcW w:w="3811" w:type="dxa"/>
          </w:tcPr>
          <w:p w14:paraId="6B73E68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Rare</w:t>
            </w:r>
            <w:r w:rsidRPr="00465024">
              <w:rPr>
                <w:rFonts w:cs="Times New Roman"/>
                <w:sz w:val="16"/>
                <w:szCs w:val="16"/>
              </w:rPr>
              <w:t xml:space="preserve"> e.g. 1 in 100,000 chance or higher</w:t>
            </w:r>
          </w:p>
        </w:tc>
      </w:tr>
      <w:tr w:rsidR="001D1E79" w:rsidRPr="00465024" w14:paraId="158DADC9" w14:textId="77777777" w:rsidTr="001D1E79">
        <w:trPr>
          <w:trHeight w:val="239"/>
        </w:trPr>
        <w:tc>
          <w:tcPr>
            <w:tcW w:w="1006" w:type="dxa"/>
          </w:tcPr>
          <w:p w14:paraId="489EF2ED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2</w:t>
            </w:r>
          </w:p>
        </w:tc>
        <w:tc>
          <w:tcPr>
            <w:tcW w:w="3811" w:type="dxa"/>
          </w:tcPr>
          <w:p w14:paraId="14DA4B76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Unlikely e.g. 1 in 10,000 chance or higher</w:t>
            </w:r>
          </w:p>
        </w:tc>
      </w:tr>
      <w:tr w:rsidR="001D1E79" w:rsidRPr="00465024" w14:paraId="2702240E" w14:textId="77777777" w:rsidTr="001D1E79">
        <w:trPr>
          <w:trHeight w:val="239"/>
        </w:trPr>
        <w:tc>
          <w:tcPr>
            <w:tcW w:w="1006" w:type="dxa"/>
          </w:tcPr>
          <w:p w14:paraId="7750A92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3</w:t>
            </w:r>
          </w:p>
        </w:tc>
        <w:tc>
          <w:tcPr>
            <w:tcW w:w="3811" w:type="dxa"/>
          </w:tcPr>
          <w:p w14:paraId="6C76DCD1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Possible e.g. 1 in 1,000 chance or higher</w:t>
            </w:r>
          </w:p>
        </w:tc>
      </w:tr>
      <w:tr w:rsidR="001D1E79" w:rsidRPr="00465024" w14:paraId="0D7E9D93" w14:textId="77777777" w:rsidTr="001D1E79">
        <w:trPr>
          <w:trHeight w:val="220"/>
        </w:trPr>
        <w:tc>
          <w:tcPr>
            <w:tcW w:w="1006" w:type="dxa"/>
          </w:tcPr>
          <w:p w14:paraId="182DF6B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4</w:t>
            </w:r>
          </w:p>
        </w:tc>
        <w:tc>
          <w:tcPr>
            <w:tcW w:w="3811" w:type="dxa"/>
          </w:tcPr>
          <w:p w14:paraId="365F9FB4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Likely e.g. 1 in 100 chance or higher</w:t>
            </w:r>
          </w:p>
        </w:tc>
      </w:tr>
      <w:tr w:rsidR="001D1E79" w:rsidRPr="00465024" w14:paraId="58DBF69F" w14:textId="77777777" w:rsidTr="001D1E79">
        <w:trPr>
          <w:trHeight w:val="75"/>
        </w:trPr>
        <w:tc>
          <w:tcPr>
            <w:tcW w:w="1006" w:type="dxa"/>
          </w:tcPr>
          <w:p w14:paraId="4D6FDA6E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5</w:t>
            </w:r>
          </w:p>
        </w:tc>
        <w:tc>
          <w:tcPr>
            <w:tcW w:w="3811" w:type="dxa"/>
          </w:tcPr>
          <w:p w14:paraId="571B997B" w14:textId="77777777" w:rsidR="001D1E79" w:rsidRPr="00465024" w:rsidRDefault="001D1E79" w:rsidP="001D1E79">
            <w:pPr>
              <w:rPr>
                <w:sz w:val="16"/>
                <w:szCs w:val="16"/>
              </w:rPr>
            </w:pPr>
            <w:r w:rsidRPr="00465024">
              <w:rPr>
                <w:sz w:val="16"/>
                <w:szCs w:val="16"/>
              </w:rPr>
              <w:t>Very Likely e.g. 1 in 10 chance or higher</w:t>
            </w:r>
          </w:p>
        </w:tc>
      </w:tr>
    </w:tbl>
    <w:p w14:paraId="208A81A6" w14:textId="0A6671EE" w:rsidR="001D1E79" w:rsidRDefault="001D1E79" w:rsidP="00530142"/>
    <w:p w14:paraId="172D7DAC" w14:textId="4A72AF24" w:rsidR="001D1E79" w:rsidRDefault="001D1E79" w:rsidP="00530142"/>
    <w:p w14:paraId="2CB5D2F8" w14:textId="2C8C5E3D" w:rsidR="001D1E79" w:rsidRDefault="001D1E79" w:rsidP="00530142"/>
    <w:p w14:paraId="200812C5" w14:textId="35ECA258" w:rsidR="001D1E79" w:rsidRDefault="001D1E79" w:rsidP="00530142"/>
    <w:p w14:paraId="521CCADB" w14:textId="455E6390" w:rsidR="001D1E79" w:rsidRDefault="001D1E79" w:rsidP="00530142"/>
    <w:p w14:paraId="511E69A6" w14:textId="199371EF" w:rsidR="001D1E79" w:rsidRDefault="001D1E79" w:rsidP="00530142"/>
    <w:p w14:paraId="48868C94" w14:textId="4850B4ED" w:rsidR="001D1E79" w:rsidRDefault="001D1E79" w:rsidP="00530142"/>
    <w:p w14:paraId="5B39BF03" w14:textId="77777777" w:rsidR="001D1E79" w:rsidRDefault="001D1E79" w:rsidP="00530142"/>
    <w:p w14:paraId="3C5F0549" w14:textId="53C2A6FC" w:rsidR="00530142" w:rsidRDefault="00530142" w:rsidP="00530142"/>
    <w:p w14:paraId="3C5F054A" w14:textId="77777777" w:rsidR="00530142" w:rsidRDefault="00530142" w:rsidP="00530142"/>
    <w:p w14:paraId="3C5F054B" w14:textId="77777777" w:rsidR="00530142" w:rsidRDefault="00530142" w:rsidP="00530142"/>
    <w:p w14:paraId="3C5F054C" w14:textId="51F149E6" w:rsidR="00530142" w:rsidRDefault="00530142" w:rsidP="00530142"/>
    <w:p w14:paraId="30ACE994" w14:textId="4CC7DD34" w:rsidR="004470AF" w:rsidRDefault="004470AF" w:rsidP="00530142"/>
    <w:p w14:paraId="2A7DF6B9" w14:textId="7B7BA7A4" w:rsidR="004470AF" w:rsidRDefault="004470AF" w:rsidP="00530142"/>
    <w:p w14:paraId="51DB3723" w14:textId="77777777" w:rsidR="004470AF" w:rsidRDefault="004470AF" w:rsidP="00530142"/>
    <w:p w14:paraId="3C5F054D" w14:textId="6B38A39C" w:rsidR="00530142" w:rsidRDefault="00530142" w:rsidP="00530142"/>
    <w:p w14:paraId="3C5F054E" w14:textId="206232FC" w:rsidR="007361BE" w:rsidRDefault="007361BE" w:rsidP="00F1527D">
      <w:pPr>
        <w:rPr>
          <w:sz w:val="24"/>
          <w:szCs w:val="24"/>
        </w:rPr>
      </w:pPr>
    </w:p>
    <w:sectPr w:rsidR="007361BE" w:rsidSect="008C216A">
      <w:headerReference w:type="default" r:id="rId17"/>
      <w:footerReference w:type="default" r:id="rId18"/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F25B44" w14:textId="77777777" w:rsidR="00D449D8" w:rsidRDefault="00D449D8" w:rsidP="00AC47B4">
      <w:pPr>
        <w:spacing w:after="0" w:line="240" w:lineRule="auto"/>
      </w:pPr>
      <w:r>
        <w:separator/>
      </w:r>
    </w:p>
  </w:endnote>
  <w:endnote w:type="continuationSeparator" w:id="0">
    <w:p w14:paraId="08DFEFF0" w14:textId="77777777" w:rsidR="00D449D8" w:rsidRDefault="00D449D8" w:rsidP="00AC47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6508661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5F0559" w14:textId="20F7D98C" w:rsidR="00B817BD" w:rsidRDefault="00B817B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46C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3C5F055A" w14:textId="77777777" w:rsidR="00B817BD" w:rsidRDefault="00B817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9FC56E4" w14:textId="77777777" w:rsidR="00D449D8" w:rsidRDefault="00D449D8" w:rsidP="00AC47B4">
      <w:pPr>
        <w:spacing w:after="0" w:line="240" w:lineRule="auto"/>
      </w:pPr>
      <w:r>
        <w:separator/>
      </w:r>
    </w:p>
  </w:footnote>
  <w:footnote w:type="continuationSeparator" w:id="0">
    <w:p w14:paraId="621FEF6A" w14:textId="77777777" w:rsidR="00D449D8" w:rsidRDefault="00D449D8" w:rsidP="00AC47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5F0557" w14:textId="77777777" w:rsidR="00B817BD" w:rsidRDefault="00B817BD" w:rsidP="009A2665">
    <w:pPr>
      <w:pStyle w:val="Header"/>
      <w:tabs>
        <w:tab w:val="left" w:pos="9844"/>
      </w:tabs>
      <w:rPr>
        <w:rFonts w:ascii="Georgia" w:hAnsi="Georgia"/>
        <w:color w:val="1F497D" w:themeColor="text2"/>
        <w:sz w:val="32"/>
      </w:rPr>
    </w:pPr>
    <w:r w:rsidRPr="0067220D">
      <w:rPr>
        <w:rFonts w:ascii="Georgia" w:hAnsi="Georgia"/>
        <w:color w:val="1F497D" w:themeColor="text2"/>
        <w:sz w:val="32"/>
      </w:rPr>
      <w:t xml:space="preserve">University of Southampton </w:t>
    </w:r>
    <w:r w:rsidR="00EB5320">
      <w:rPr>
        <w:rFonts w:ascii="Georgia" w:hAnsi="Georgia"/>
        <w:color w:val="1F497D" w:themeColor="text2"/>
        <w:sz w:val="32"/>
      </w:rPr>
      <w:t xml:space="preserve">Health &amp; Safety </w:t>
    </w:r>
    <w:r w:rsidRPr="0067220D">
      <w:rPr>
        <w:rFonts w:ascii="Georgia" w:hAnsi="Georgia"/>
        <w:color w:val="1F497D" w:themeColor="text2"/>
        <w:sz w:val="32"/>
      </w:rPr>
      <w:t xml:space="preserve">Risk </w:t>
    </w:r>
    <w:r w:rsidR="00EB5320">
      <w:rPr>
        <w:rFonts w:ascii="Georgia" w:hAnsi="Georgia"/>
        <w:color w:val="1F497D" w:themeColor="text2"/>
        <w:sz w:val="32"/>
      </w:rPr>
      <w:t>Assessment</w:t>
    </w:r>
  </w:p>
  <w:p w14:paraId="3C5F0558" w14:textId="77777777" w:rsidR="00B817BD" w:rsidRPr="00E64593" w:rsidRDefault="00B817BD" w:rsidP="009A2665">
    <w:pPr>
      <w:pStyle w:val="Header"/>
      <w:tabs>
        <w:tab w:val="left" w:pos="9844"/>
      </w:tabs>
      <w:rPr>
        <w:color w:val="808080" w:themeColor="background1" w:themeShade="80"/>
      </w:rPr>
    </w:pPr>
    <w:r w:rsidRPr="00AB6277">
      <w:rPr>
        <w:color w:val="808080" w:themeColor="background1" w:themeShade="80"/>
      </w:rPr>
      <w:ptab w:relativeTo="margin" w:alignment="center" w:leader="none"/>
    </w:r>
    <w:r w:rsidRPr="00AB6277">
      <w:rPr>
        <w:color w:val="808080" w:themeColor="background1" w:themeShade="80"/>
      </w:rPr>
      <w:ptab w:relativeTo="margin" w:alignment="right" w:leader="none"/>
    </w:r>
    <w:r>
      <w:rPr>
        <w:color w:val="808080" w:themeColor="background1" w:themeShade="80"/>
      </w:rPr>
      <w:t xml:space="preserve">Version: </w:t>
    </w:r>
    <w:r w:rsidR="004F2903">
      <w:rPr>
        <w:color w:val="808080" w:themeColor="background1" w:themeShade="80"/>
      </w:rPr>
      <w:t>2</w:t>
    </w:r>
    <w:r w:rsidR="00312ADB">
      <w:rPr>
        <w:color w:val="808080" w:themeColor="background1" w:themeShade="80"/>
      </w:rPr>
      <w:t>.3</w:t>
    </w:r>
    <w:r>
      <w:rPr>
        <w:color w:val="808080" w:themeColor="background1" w:themeShade="80"/>
      </w:rPr>
      <w:t>/2</w:t>
    </w:r>
    <w:r w:rsidR="00EB5320">
      <w:rPr>
        <w:color w:val="808080" w:themeColor="background1" w:themeShade="80"/>
      </w:rPr>
      <w:t>0</w:t>
    </w:r>
    <w:r>
      <w:rPr>
        <w:color w:val="808080" w:themeColor="background1" w:themeShade="80"/>
      </w:rPr>
      <w:t>1</w:t>
    </w:r>
    <w:r w:rsidR="00EB5320">
      <w:rPr>
        <w:color w:val="808080" w:themeColor="background1" w:themeShade="80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122EB3"/>
    <w:multiLevelType w:val="hybridMultilevel"/>
    <w:tmpl w:val="7D94FF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A93662"/>
    <w:multiLevelType w:val="hybridMultilevel"/>
    <w:tmpl w:val="1FEE39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AC0205"/>
    <w:multiLevelType w:val="hybridMultilevel"/>
    <w:tmpl w:val="338266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3B5EC8"/>
    <w:multiLevelType w:val="hybridMultilevel"/>
    <w:tmpl w:val="EC983C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621BEE"/>
    <w:multiLevelType w:val="hybridMultilevel"/>
    <w:tmpl w:val="51DA91C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73D0F02"/>
    <w:multiLevelType w:val="hybridMultilevel"/>
    <w:tmpl w:val="63148F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AD4C6C"/>
    <w:multiLevelType w:val="hybridMultilevel"/>
    <w:tmpl w:val="580634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C473B0"/>
    <w:multiLevelType w:val="hybridMultilevel"/>
    <w:tmpl w:val="DBD2AD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E05523"/>
    <w:multiLevelType w:val="hybridMultilevel"/>
    <w:tmpl w:val="506CC81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64943929">
    <w:abstractNumId w:val="7"/>
  </w:num>
  <w:num w:numId="2" w16cid:durableId="1950314761">
    <w:abstractNumId w:val="6"/>
  </w:num>
  <w:num w:numId="3" w16cid:durableId="369455711">
    <w:abstractNumId w:val="0"/>
  </w:num>
  <w:num w:numId="4" w16cid:durableId="7686137">
    <w:abstractNumId w:val="4"/>
  </w:num>
  <w:num w:numId="5" w16cid:durableId="945387488">
    <w:abstractNumId w:val="2"/>
  </w:num>
  <w:num w:numId="6" w16cid:durableId="237135975">
    <w:abstractNumId w:val="8"/>
  </w:num>
  <w:num w:numId="7" w16cid:durableId="1302465497">
    <w:abstractNumId w:val="3"/>
  </w:num>
  <w:num w:numId="8" w16cid:durableId="2119715740">
    <w:abstractNumId w:val="5"/>
  </w:num>
  <w:num w:numId="9" w16cid:durableId="702094464">
    <w:abstractNumId w:val="1"/>
  </w:num>
  <w:numIdMacAtCleanup w:val="2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14B"/>
    <w:rsid w:val="00000696"/>
    <w:rsid w:val="00001287"/>
    <w:rsid w:val="00001FFA"/>
    <w:rsid w:val="00005D1D"/>
    <w:rsid w:val="00010DCA"/>
    <w:rsid w:val="00010FCB"/>
    <w:rsid w:val="000126CB"/>
    <w:rsid w:val="00012D7A"/>
    <w:rsid w:val="00024DAD"/>
    <w:rsid w:val="00027715"/>
    <w:rsid w:val="00033835"/>
    <w:rsid w:val="000354BA"/>
    <w:rsid w:val="0003686D"/>
    <w:rsid w:val="00040853"/>
    <w:rsid w:val="00041D73"/>
    <w:rsid w:val="0004417F"/>
    <w:rsid w:val="00044942"/>
    <w:rsid w:val="00044B80"/>
    <w:rsid w:val="00046913"/>
    <w:rsid w:val="00051E19"/>
    <w:rsid w:val="00055796"/>
    <w:rsid w:val="000618BF"/>
    <w:rsid w:val="0006375A"/>
    <w:rsid w:val="000670A4"/>
    <w:rsid w:val="00070D24"/>
    <w:rsid w:val="00073C24"/>
    <w:rsid w:val="00082AB9"/>
    <w:rsid w:val="0008455A"/>
    <w:rsid w:val="00085806"/>
    <w:rsid w:val="00085B98"/>
    <w:rsid w:val="00094F71"/>
    <w:rsid w:val="00097293"/>
    <w:rsid w:val="000A248D"/>
    <w:rsid w:val="000A2D02"/>
    <w:rsid w:val="000A4A11"/>
    <w:rsid w:val="000B0F92"/>
    <w:rsid w:val="000B7597"/>
    <w:rsid w:val="000C4E23"/>
    <w:rsid w:val="000C4FAC"/>
    <w:rsid w:val="000C584B"/>
    <w:rsid w:val="000C5FCD"/>
    <w:rsid w:val="000C6C98"/>
    <w:rsid w:val="000C734A"/>
    <w:rsid w:val="000D265D"/>
    <w:rsid w:val="000D6DA0"/>
    <w:rsid w:val="000E211C"/>
    <w:rsid w:val="000E4942"/>
    <w:rsid w:val="000E60A3"/>
    <w:rsid w:val="000E76F2"/>
    <w:rsid w:val="000F3A6A"/>
    <w:rsid w:val="000F664A"/>
    <w:rsid w:val="000F7BD4"/>
    <w:rsid w:val="0010289E"/>
    <w:rsid w:val="00105A0F"/>
    <w:rsid w:val="00105B57"/>
    <w:rsid w:val="00107CDC"/>
    <w:rsid w:val="00114030"/>
    <w:rsid w:val="00116D9B"/>
    <w:rsid w:val="0011721E"/>
    <w:rsid w:val="0011791A"/>
    <w:rsid w:val="001205C3"/>
    <w:rsid w:val="0012482F"/>
    <w:rsid w:val="00124DF9"/>
    <w:rsid w:val="00133077"/>
    <w:rsid w:val="0013426F"/>
    <w:rsid w:val="00140E8A"/>
    <w:rsid w:val="00147C5C"/>
    <w:rsid w:val="00155D42"/>
    <w:rsid w:val="001611F8"/>
    <w:rsid w:val="00166A4C"/>
    <w:rsid w:val="001674E1"/>
    <w:rsid w:val="00170B84"/>
    <w:rsid w:val="001800EB"/>
    <w:rsid w:val="001800FB"/>
    <w:rsid w:val="00180261"/>
    <w:rsid w:val="00180AF6"/>
    <w:rsid w:val="0018326E"/>
    <w:rsid w:val="001847B9"/>
    <w:rsid w:val="00185CB7"/>
    <w:rsid w:val="00187567"/>
    <w:rsid w:val="001909C9"/>
    <w:rsid w:val="0019377A"/>
    <w:rsid w:val="001A09B8"/>
    <w:rsid w:val="001A1709"/>
    <w:rsid w:val="001A1CAB"/>
    <w:rsid w:val="001A292A"/>
    <w:rsid w:val="001A32D6"/>
    <w:rsid w:val="001A52C9"/>
    <w:rsid w:val="001A6E94"/>
    <w:rsid w:val="001A7FD3"/>
    <w:rsid w:val="001B01C0"/>
    <w:rsid w:val="001B0845"/>
    <w:rsid w:val="001B1342"/>
    <w:rsid w:val="001B2773"/>
    <w:rsid w:val="001B4339"/>
    <w:rsid w:val="001B4973"/>
    <w:rsid w:val="001C36F2"/>
    <w:rsid w:val="001C4518"/>
    <w:rsid w:val="001C5A56"/>
    <w:rsid w:val="001D0DCB"/>
    <w:rsid w:val="001D1E79"/>
    <w:rsid w:val="001D2CE5"/>
    <w:rsid w:val="001D5C4A"/>
    <w:rsid w:val="001D6808"/>
    <w:rsid w:val="001E2107"/>
    <w:rsid w:val="001E2AAE"/>
    <w:rsid w:val="001E2BD4"/>
    <w:rsid w:val="001E4A0A"/>
    <w:rsid w:val="001E4E5C"/>
    <w:rsid w:val="001E5435"/>
    <w:rsid w:val="001F09E1"/>
    <w:rsid w:val="001F142F"/>
    <w:rsid w:val="001F2C91"/>
    <w:rsid w:val="001F7CA3"/>
    <w:rsid w:val="00204367"/>
    <w:rsid w:val="00206901"/>
    <w:rsid w:val="00206B86"/>
    <w:rsid w:val="00210954"/>
    <w:rsid w:val="00222D79"/>
    <w:rsid w:val="00222F65"/>
    <w:rsid w:val="00223C86"/>
    <w:rsid w:val="00227B75"/>
    <w:rsid w:val="00232EB0"/>
    <w:rsid w:val="00236EDC"/>
    <w:rsid w:val="00241F4E"/>
    <w:rsid w:val="00246B6F"/>
    <w:rsid w:val="00253B73"/>
    <w:rsid w:val="00256722"/>
    <w:rsid w:val="002607CF"/>
    <w:rsid w:val="002635D1"/>
    <w:rsid w:val="00271C94"/>
    <w:rsid w:val="00274F2E"/>
    <w:rsid w:val="002770D4"/>
    <w:rsid w:val="002860FE"/>
    <w:rsid w:val="002871EB"/>
    <w:rsid w:val="002A2D8C"/>
    <w:rsid w:val="002A32DB"/>
    <w:rsid w:val="002A35C1"/>
    <w:rsid w:val="002A4063"/>
    <w:rsid w:val="002A631F"/>
    <w:rsid w:val="002A7C41"/>
    <w:rsid w:val="002B246E"/>
    <w:rsid w:val="002B2901"/>
    <w:rsid w:val="002C0286"/>
    <w:rsid w:val="002C29DD"/>
    <w:rsid w:val="002C2F81"/>
    <w:rsid w:val="002C33C6"/>
    <w:rsid w:val="002C51D5"/>
    <w:rsid w:val="002C7D85"/>
    <w:rsid w:val="002D05EC"/>
    <w:rsid w:val="002D1086"/>
    <w:rsid w:val="002D318C"/>
    <w:rsid w:val="002D6018"/>
    <w:rsid w:val="002E38DC"/>
    <w:rsid w:val="002E64AC"/>
    <w:rsid w:val="002F3BF7"/>
    <w:rsid w:val="002F5C84"/>
    <w:rsid w:val="002F68E1"/>
    <w:rsid w:val="002F7755"/>
    <w:rsid w:val="003053D5"/>
    <w:rsid w:val="00305F83"/>
    <w:rsid w:val="00312ADB"/>
    <w:rsid w:val="003210A0"/>
    <w:rsid w:val="00321C83"/>
    <w:rsid w:val="0032678E"/>
    <w:rsid w:val="0033042F"/>
    <w:rsid w:val="0033135E"/>
    <w:rsid w:val="00332B4C"/>
    <w:rsid w:val="0033543E"/>
    <w:rsid w:val="00337BD9"/>
    <w:rsid w:val="0034005E"/>
    <w:rsid w:val="00341CED"/>
    <w:rsid w:val="0034511B"/>
    <w:rsid w:val="00345452"/>
    <w:rsid w:val="00346858"/>
    <w:rsid w:val="00347838"/>
    <w:rsid w:val="00355E36"/>
    <w:rsid w:val="0036014E"/>
    <w:rsid w:val="00363BC7"/>
    <w:rsid w:val="003758D3"/>
    <w:rsid w:val="00376463"/>
    <w:rsid w:val="003769A8"/>
    <w:rsid w:val="00382484"/>
    <w:rsid w:val="003A1818"/>
    <w:rsid w:val="003B4F4C"/>
    <w:rsid w:val="003B62E8"/>
    <w:rsid w:val="003C6B63"/>
    <w:rsid w:val="003C7C7E"/>
    <w:rsid w:val="003D673B"/>
    <w:rsid w:val="003E07FA"/>
    <w:rsid w:val="003E3E05"/>
    <w:rsid w:val="003E4E89"/>
    <w:rsid w:val="003F1281"/>
    <w:rsid w:val="003F1A18"/>
    <w:rsid w:val="003F2EF6"/>
    <w:rsid w:val="003F49F3"/>
    <w:rsid w:val="003F5BE9"/>
    <w:rsid w:val="003F70B0"/>
    <w:rsid w:val="00400FE0"/>
    <w:rsid w:val="004014C3"/>
    <w:rsid w:val="00401B99"/>
    <w:rsid w:val="00414C62"/>
    <w:rsid w:val="00422524"/>
    <w:rsid w:val="004259E0"/>
    <w:rsid w:val="00426F08"/>
    <w:rsid w:val="004275F1"/>
    <w:rsid w:val="004337ED"/>
    <w:rsid w:val="00436AF8"/>
    <w:rsid w:val="004375F6"/>
    <w:rsid w:val="004452CA"/>
    <w:rsid w:val="004459F4"/>
    <w:rsid w:val="004470AF"/>
    <w:rsid w:val="00451092"/>
    <w:rsid w:val="0045152F"/>
    <w:rsid w:val="00453065"/>
    <w:rsid w:val="00453B62"/>
    <w:rsid w:val="00461F5D"/>
    <w:rsid w:val="0047445C"/>
    <w:rsid w:val="0047550C"/>
    <w:rsid w:val="0047605E"/>
    <w:rsid w:val="004768EF"/>
    <w:rsid w:val="004816F1"/>
    <w:rsid w:val="00484EE8"/>
    <w:rsid w:val="00487488"/>
    <w:rsid w:val="00490C37"/>
    <w:rsid w:val="00496177"/>
    <w:rsid w:val="00496A6B"/>
    <w:rsid w:val="004A24A5"/>
    <w:rsid w:val="004A2529"/>
    <w:rsid w:val="004A34B0"/>
    <w:rsid w:val="004A4639"/>
    <w:rsid w:val="004B03B9"/>
    <w:rsid w:val="004B204F"/>
    <w:rsid w:val="004C1D8F"/>
    <w:rsid w:val="004C2A99"/>
    <w:rsid w:val="004C559E"/>
    <w:rsid w:val="004C5714"/>
    <w:rsid w:val="004D2010"/>
    <w:rsid w:val="004D442C"/>
    <w:rsid w:val="004D4EBB"/>
    <w:rsid w:val="004E0B6F"/>
    <w:rsid w:val="004E3CCD"/>
    <w:rsid w:val="004E59E3"/>
    <w:rsid w:val="004E7DF2"/>
    <w:rsid w:val="004F2419"/>
    <w:rsid w:val="004F241A"/>
    <w:rsid w:val="004F2903"/>
    <w:rsid w:val="004F3435"/>
    <w:rsid w:val="00500E01"/>
    <w:rsid w:val="005015F2"/>
    <w:rsid w:val="00505824"/>
    <w:rsid w:val="00507589"/>
    <w:rsid w:val="005221F0"/>
    <w:rsid w:val="00522DA5"/>
    <w:rsid w:val="00522F70"/>
    <w:rsid w:val="0052309E"/>
    <w:rsid w:val="005271F3"/>
    <w:rsid w:val="00530142"/>
    <w:rsid w:val="00533146"/>
    <w:rsid w:val="00533B4C"/>
    <w:rsid w:val="00533C90"/>
    <w:rsid w:val="00534F17"/>
    <w:rsid w:val="00534F30"/>
    <w:rsid w:val="00540C91"/>
    <w:rsid w:val="00541522"/>
    <w:rsid w:val="00541922"/>
    <w:rsid w:val="00543E4A"/>
    <w:rsid w:val="0054687F"/>
    <w:rsid w:val="0056022D"/>
    <w:rsid w:val="00566621"/>
    <w:rsid w:val="00567BD2"/>
    <w:rsid w:val="00575803"/>
    <w:rsid w:val="00577601"/>
    <w:rsid w:val="00577FEC"/>
    <w:rsid w:val="00585152"/>
    <w:rsid w:val="00586AE4"/>
    <w:rsid w:val="005901AF"/>
    <w:rsid w:val="00590645"/>
    <w:rsid w:val="0059266B"/>
    <w:rsid w:val="005932CA"/>
    <w:rsid w:val="0059359A"/>
    <w:rsid w:val="00593BAE"/>
    <w:rsid w:val="00596D1E"/>
    <w:rsid w:val="005A64A3"/>
    <w:rsid w:val="005A72DC"/>
    <w:rsid w:val="005A7977"/>
    <w:rsid w:val="005B30AB"/>
    <w:rsid w:val="005C04C1"/>
    <w:rsid w:val="005C214B"/>
    <w:rsid w:val="005C545E"/>
    <w:rsid w:val="005D0ACF"/>
    <w:rsid w:val="005D0AED"/>
    <w:rsid w:val="005D2194"/>
    <w:rsid w:val="005D772F"/>
    <w:rsid w:val="005D7866"/>
    <w:rsid w:val="005E0DEF"/>
    <w:rsid w:val="005E205D"/>
    <w:rsid w:val="005E442E"/>
    <w:rsid w:val="005F0267"/>
    <w:rsid w:val="005F20B4"/>
    <w:rsid w:val="005F4675"/>
    <w:rsid w:val="005F59D2"/>
    <w:rsid w:val="00600D37"/>
    <w:rsid w:val="00602958"/>
    <w:rsid w:val="0061204B"/>
    <w:rsid w:val="00612854"/>
    <w:rsid w:val="00615672"/>
    <w:rsid w:val="0061632C"/>
    <w:rsid w:val="00616963"/>
    <w:rsid w:val="00621340"/>
    <w:rsid w:val="00626B76"/>
    <w:rsid w:val="00636FB2"/>
    <w:rsid w:val="006417F0"/>
    <w:rsid w:val="006422F6"/>
    <w:rsid w:val="00646097"/>
    <w:rsid w:val="006507FB"/>
    <w:rsid w:val="00650CBC"/>
    <w:rsid w:val="00652EC7"/>
    <w:rsid w:val="00653DD3"/>
    <w:rsid w:val="0065453E"/>
    <w:rsid w:val="00654F86"/>
    <w:rsid w:val="006558D5"/>
    <w:rsid w:val="006619CB"/>
    <w:rsid w:val="00662342"/>
    <w:rsid w:val="0066407A"/>
    <w:rsid w:val="00671D3B"/>
    <w:rsid w:val="0067220D"/>
    <w:rsid w:val="0067375F"/>
    <w:rsid w:val="006764BF"/>
    <w:rsid w:val="00676FA5"/>
    <w:rsid w:val="00685B62"/>
    <w:rsid w:val="00686895"/>
    <w:rsid w:val="00691E1A"/>
    <w:rsid w:val="006A265A"/>
    <w:rsid w:val="006A29A5"/>
    <w:rsid w:val="006A3F39"/>
    <w:rsid w:val="006A50BA"/>
    <w:rsid w:val="006B0714"/>
    <w:rsid w:val="006B078E"/>
    <w:rsid w:val="006B42EF"/>
    <w:rsid w:val="006B5B3A"/>
    <w:rsid w:val="006B65DD"/>
    <w:rsid w:val="006C224F"/>
    <w:rsid w:val="006C41D5"/>
    <w:rsid w:val="006C5027"/>
    <w:rsid w:val="006C66BF"/>
    <w:rsid w:val="006D3C18"/>
    <w:rsid w:val="006D6844"/>
    <w:rsid w:val="006D7D78"/>
    <w:rsid w:val="006E4961"/>
    <w:rsid w:val="007041AF"/>
    <w:rsid w:val="00714975"/>
    <w:rsid w:val="00715772"/>
    <w:rsid w:val="00715C49"/>
    <w:rsid w:val="00716F42"/>
    <w:rsid w:val="00717ED4"/>
    <w:rsid w:val="007218DD"/>
    <w:rsid w:val="00722A7F"/>
    <w:rsid w:val="00724CDB"/>
    <w:rsid w:val="00726ECC"/>
    <w:rsid w:val="007270C9"/>
    <w:rsid w:val="00731F50"/>
    <w:rsid w:val="0073372A"/>
    <w:rsid w:val="007361BE"/>
    <w:rsid w:val="00736CAF"/>
    <w:rsid w:val="007434AF"/>
    <w:rsid w:val="00753FFD"/>
    <w:rsid w:val="00754130"/>
    <w:rsid w:val="00757F2A"/>
    <w:rsid w:val="00761A72"/>
    <w:rsid w:val="00761C74"/>
    <w:rsid w:val="00763593"/>
    <w:rsid w:val="00777628"/>
    <w:rsid w:val="00785A8F"/>
    <w:rsid w:val="0079362C"/>
    <w:rsid w:val="00793F6F"/>
    <w:rsid w:val="0079424F"/>
    <w:rsid w:val="00794C00"/>
    <w:rsid w:val="007A2D4B"/>
    <w:rsid w:val="007A72FE"/>
    <w:rsid w:val="007B2D30"/>
    <w:rsid w:val="007C03FE"/>
    <w:rsid w:val="007C2470"/>
    <w:rsid w:val="007C29E3"/>
    <w:rsid w:val="007C3CC0"/>
    <w:rsid w:val="007C46C7"/>
    <w:rsid w:val="007C50AE"/>
    <w:rsid w:val="007D3D09"/>
    <w:rsid w:val="007D4F69"/>
    <w:rsid w:val="007D5007"/>
    <w:rsid w:val="007D5D55"/>
    <w:rsid w:val="007E2445"/>
    <w:rsid w:val="007E7A70"/>
    <w:rsid w:val="007F1D5A"/>
    <w:rsid w:val="00800795"/>
    <w:rsid w:val="0080233A"/>
    <w:rsid w:val="00806B3D"/>
    <w:rsid w:val="00815A9A"/>
    <w:rsid w:val="00815D63"/>
    <w:rsid w:val="0081625B"/>
    <w:rsid w:val="00824EA1"/>
    <w:rsid w:val="00834223"/>
    <w:rsid w:val="008415D4"/>
    <w:rsid w:val="00844F2E"/>
    <w:rsid w:val="00846FF7"/>
    <w:rsid w:val="00847448"/>
    <w:rsid w:val="00847485"/>
    <w:rsid w:val="0085029E"/>
    <w:rsid w:val="00851186"/>
    <w:rsid w:val="00853926"/>
    <w:rsid w:val="008561C9"/>
    <w:rsid w:val="0085740C"/>
    <w:rsid w:val="00860115"/>
    <w:rsid w:val="00860E74"/>
    <w:rsid w:val="008715F0"/>
    <w:rsid w:val="00880842"/>
    <w:rsid w:val="00891247"/>
    <w:rsid w:val="0089263B"/>
    <w:rsid w:val="008A0F1D"/>
    <w:rsid w:val="008A1127"/>
    <w:rsid w:val="008A1D7D"/>
    <w:rsid w:val="008A3E24"/>
    <w:rsid w:val="008B08F6"/>
    <w:rsid w:val="008B2267"/>
    <w:rsid w:val="008B35FC"/>
    <w:rsid w:val="008B3B39"/>
    <w:rsid w:val="008C1B08"/>
    <w:rsid w:val="008C216A"/>
    <w:rsid w:val="008C557F"/>
    <w:rsid w:val="008D0BAD"/>
    <w:rsid w:val="008D11DE"/>
    <w:rsid w:val="008D40F1"/>
    <w:rsid w:val="008D7EA7"/>
    <w:rsid w:val="008E1795"/>
    <w:rsid w:val="008F0C2A"/>
    <w:rsid w:val="008F326F"/>
    <w:rsid w:val="008F37C0"/>
    <w:rsid w:val="008F3AA5"/>
    <w:rsid w:val="009017D9"/>
    <w:rsid w:val="009117F1"/>
    <w:rsid w:val="00913DC1"/>
    <w:rsid w:val="00920763"/>
    <w:rsid w:val="0092228E"/>
    <w:rsid w:val="009402B4"/>
    <w:rsid w:val="00941051"/>
    <w:rsid w:val="00942190"/>
    <w:rsid w:val="00946DF9"/>
    <w:rsid w:val="009534F0"/>
    <w:rsid w:val="009539A7"/>
    <w:rsid w:val="00953AC7"/>
    <w:rsid w:val="00961063"/>
    <w:rsid w:val="009636C6"/>
    <w:rsid w:val="00965E5C"/>
    <w:rsid w:val="009671C0"/>
    <w:rsid w:val="0097038D"/>
    <w:rsid w:val="00970CE3"/>
    <w:rsid w:val="00981ABD"/>
    <w:rsid w:val="00984F58"/>
    <w:rsid w:val="00990312"/>
    <w:rsid w:val="009936B2"/>
    <w:rsid w:val="00994D96"/>
    <w:rsid w:val="00996FD5"/>
    <w:rsid w:val="009A03D5"/>
    <w:rsid w:val="009A095A"/>
    <w:rsid w:val="009A2665"/>
    <w:rsid w:val="009A57C6"/>
    <w:rsid w:val="009A6BA2"/>
    <w:rsid w:val="009B252C"/>
    <w:rsid w:val="009B4008"/>
    <w:rsid w:val="009C3528"/>
    <w:rsid w:val="009C6E67"/>
    <w:rsid w:val="009D3362"/>
    <w:rsid w:val="009E164C"/>
    <w:rsid w:val="009E3539"/>
    <w:rsid w:val="009E38E0"/>
    <w:rsid w:val="009F036F"/>
    <w:rsid w:val="009F042A"/>
    <w:rsid w:val="009F0EF9"/>
    <w:rsid w:val="009F19A1"/>
    <w:rsid w:val="009F7E71"/>
    <w:rsid w:val="00A004D6"/>
    <w:rsid w:val="00A02BC8"/>
    <w:rsid w:val="00A030F8"/>
    <w:rsid w:val="00A03B9B"/>
    <w:rsid w:val="00A06526"/>
    <w:rsid w:val="00A11649"/>
    <w:rsid w:val="00A11EED"/>
    <w:rsid w:val="00A156C3"/>
    <w:rsid w:val="00A20A94"/>
    <w:rsid w:val="00A21B7B"/>
    <w:rsid w:val="00A221E3"/>
    <w:rsid w:val="00A231B4"/>
    <w:rsid w:val="00A24331"/>
    <w:rsid w:val="00A26576"/>
    <w:rsid w:val="00A301ED"/>
    <w:rsid w:val="00A31B98"/>
    <w:rsid w:val="00A346CB"/>
    <w:rsid w:val="00A37901"/>
    <w:rsid w:val="00A37D70"/>
    <w:rsid w:val="00A40C69"/>
    <w:rsid w:val="00A414FB"/>
    <w:rsid w:val="00A464D6"/>
    <w:rsid w:val="00A46FA9"/>
    <w:rsid w:val="00A52FB5"/>
    <w:rsid w:val="00A539AF"/>
    <w:rsid w:val="00A55E99"/>
    <w:rsid w:val="00A57C76"/>
    <w:rsid w:val="00A63290"/>
    <w:rsid w:val="00A63A95"/>
    <w:rsid w:val="00A65ADE"/>
    <w:rsid w:val="00A6700C"/>
    <w:rsid w:val="00A704A1"/>
    <w:rsid w:val="00A71729"/>
    <w:rsid w:val="00A76BC5"/>
    <w:rsid w:val="00A81FB4"/>
    <w:rsid w:val="00A83076"/>
    <w:rsid w:val="00A8641D"/>
    <w:rsid w:val="00A86869"/>
    <w:rsid w:val="00A86B3F"/>
    <w:rsid w:val="00A874FA"/>
    <w:rsid w:val="00A94BB7"/>
    <w:rsid w:val="00AA2152"/>
    <w:rsid w:val="00AA24FA"/>
    <w:rsid w:val="00AA2E7C"/>
    <w:rsid w:val="00AA5394"/>
    <w:rsid w:val="00AB104C"/>
    <w:rsid w:val="00AB3F60"/>
    <w:rsid w:val="00AB4070"/>
    <w:rsid w:val="00AB6277"/>
    <w:rsid w:val="00AB659E"/>
    <w:rsid w:val="00AB6B76"/>
    <w:rsid w:val="00AB74B6"/>
    <w:rsid w:val="00AC0E5F"/>
    <w:rsid w:val="00AC17D9"/>
    <w:rsid w:val="00AC47B4"/>
    <w:rsid w:val="00AD2B7B"/>
    <w:rsid w:val="00AD6ED2"/>
    <w:rsid w:val="00AE3BA6"/>
    <w:rsid w:val="00AE3EFD"/>
    <w:rsid w:val="00AE4B0C"/>
    <w:rsid w:val="00AE5076"/>
    <w:rsid w:val="00AE68C3"/>
    <w:rsid w:val="00AE7687"/>
    <w:rsid w:val="00AE7C0B"/>
    <w:rsid w:val="00AF1D19"/>
    <w:rsid w:val="00AF5284"/>
    <w:rsid w:val="00B04584"/>
    <w:rsid w:val="00B05A18"/>
    <w:rsid w:val="00B06C82"/>
    <w:rsid w:val="00B07FDE"/>
    <w:rsid w:val="00B1244C"/>
    <w:rsid w:val="00B14945"/>
    <w:rsid w:val="00B16CCA"/>
    <w:rsid w:val="00B17ED6"/>
    <w:rsid w:val="00B218CA"/>
    <w:rsid w:val="00B24B7C"/>
    <w:rsid w:val="00B468E7"/>
    <w:rsid w:val="00B5426F"/>
    <w:rsid w:val="00B55DCE"/>
    <w:rsid w:val="00B56E78"/>
    <w:rsid w:val="00B62F5C"/>
    <w:rsid w:val="00B637BD"/>
    <w:rsid w:val="00B64A95"/>
    <w:rsid w:val="00B6727D"/>
    <w:rsid w:val="00B817BD"/>
    <w:rsid w:val="00B82D46"/>
    <w:rsid w:val="00B8682A"/>
    <w:rsid w:val="00B91535"/>
    <w:rsid w:val="00B94A68"/>
    <w:rsid w:val="00B97B27"/>
    <w:rsid w:val="00BA20A6"/>
    <w:rsid w:val="00BC25C1"/>
    <w:rsid w:val="00BC4701"/>
    <w:rsid w:val="00BC5128"/>
    <w:rsid w:val="00BD0504"/>
    <w:rsid w:val="00BD558D"/>
    <w:rsid w:val="00BD5887"/>
    <w:rsid w:val="00BD6E5C"/>
    <w:rsid w:val="00BF095F"/>
    <w:rsid w:val="00BF0E7F"/>
    <w:rsid w:val="00BF0ECC"/>
    <w:rsid w:val="00BF4272"/>
    <w:rsid w:val="00C025BA"/>
    <w:rsid w:val="00C0480E"/>
    <w:rsid w:val="00C0738B"/>
    <w:rsid w:val="00C13974"/>
    <w:rsid w:val="00C139F9"/>
    <w:rsid w:val="00C1481E"/>
    <w:rsid w:val="00C16BCB"/>
    <w:rsid w:val="00C33747"/>
    <w:rsid w:val="00C34232"/>
    <w:rsid w:val="00C3431B"/>
    <w:rsid w:val="00C34872"/>
    <w:rsid w:val="00C36B40"/>
    <w:rsid w:val="00C40DCF"/>
    <w:rsid w:val="00C45622"/>
    <w:rsid w:val="00C469E6"/>
    <w:rsid w:val="00C474A8"/>
    <w:rsid w:val="00C52E9B"/>
    <w:rsid w:val="00C600F2"/>
    <w:rsid w:val="00C6072F"/>
    <w:rsid w:val="00C6378F"/>
    <w:rsid w:val="00C642F4"/>
    <w:rsid w:val="00C6430D"/>
    <w:rsid w:val="00C734C7"/>
    <w:rsid w:val="00C75D01"/>
    <w:rsid w:val="00C822A5"/>
    <w:rsid w:val="00C83597"/>
    <w:rsid w:val="00C838B3"/>
    <w:rsid w:val="00C84043"/>
    <w:rsid w:val="00C84126"/>
    <w:rsid w:val="00C86C4F"/>
    <w:rsid w:val="00C90665"/>
    <w:rsid w:val="00C92DE2"/>
    <w:rsid w:val="00C9586E"/>
    <w:rsid w:val="00C96C30"/>
    <w:rsid w:val="00C9830A"/>
    <w:rsid w:val="00CA1A89"/>
    <w:rsid w:val="00CB3623"/>
    <w:rsid w:val="00CB4A25"/>
    <w:rsid w:val="00CB512B"/>
    <w:rsid w:val="00CB5A64"/>
    <w:rsid w:val="00CC1151"/>
    <w:rsid w:val="00CC228A"/>
    <w:rsid w:val="00CC2B66"/>
    <w:rsid w:val="00CD3884"/>
    <w:rsid w:val="00CD7904"/>
    <w:rsid w:val="00CE066B"/>
    <w:rsid w:val="00CE0971"/>
    <w:rsid w:val="00CE1A5E"/>
    <w:rsid w:val="00CE1AAA"/>
    <w:rsid w:val="00CE5B1E"/>
    <w:rsid w:val="00CE6D83"/>
    <w:rsid w:val="00CF4183"/>
    <w:rsid w:val="00CF6E07"/>
    <w:rsid w:val="00D0291C"/>
    <w:rsid w:val="00D036AA"/>
    <w:rsid w:val="00D079B4"/>
    <w:rsid w:val="00D1055E"/>
    <w:rsid w:val="00D11304"/>
    <w:rsid w:val="00D139DC"/>
    <w:rsid w:val="00D15FE6"/>
    <w:rsid w:val="00D27AE1"/>
    <w:rsid w:val="00D27AE3"/>
    <w:rsid w:val="00D3449F"/>
    <w:rsid w:val="00D3690B"/>
    <w:rsid w:val="00D37FE9"/>
    <w:rsid w:val="00D40B9C"/>
    <w:rsid w:val="00D42B42"/>
    <w:rsid w:val="00D449D8"/>
    <w:rsid w:val="00D5311F"/>
    <w:rsid w:val="00D53DC4"/>
    <w:rsid w:val="00D53E0A"/>
    <w:rsid w:val="00D667A6"/>
    <w:rsid w:val="00D71B15"/>
    <w:rsid w:val="00D77BD4"/>
    <w:rsid w:val="00D77D5E"/>
    <w:rsid w:val="00D8260C"/>
    <w:rsid w:val="00D8765E"/>
    <w:rsid w:val="00D93156"/>
    <w:rsid w:val="00D967F0"/>
    <w:rsid w:val="00DA3F26"/>
    <w:rsid w:val="00DA7205"/>
    <w:rsid w:val="00DC15AB"/>
    <w:rsid w:val="00DC17FC"/>
    <w:rsid w:val="00DC1843"/>
    <w:rsid w:val="00DC6631"/>
    <w:rsid w:val="00DE0D1D"/>
    <w:rsid w:val="00DE0EEF"/>
    <w:rsid w:val="00DE3192"/>
    <w:rsid w:val="00DE5488"/>
    <w:rsid w:val="00DF16B8"/>
    <w:rsid w:val="00DF1875"/>
    <w:rsid w:val="00DF3A3F"/>
    <w:rsid w:val="00DF7A62"/>
    <w:rsid w:val="00E04567"/>
    <w:rsid w:val="00E04DAC"/>
    <w:rsid w:val="00E06DB2"/>
    <w:rsid w:val="00E1266D"/>
    <w:rsid w:val="00E13613"/>
    <w:rsid w:val="00E14A1F"/>
    <w:rsid w:val="00E159BC"/>
    <w:rsid w:val="00E169A3"/>
    <w:rsid w:val="00E1747F"/>
    <w:rsid w:val="00E23A72"/>
    <w:rsid w:val="00E30B9F"/>
    <w:rsid w:val="00E30E42"/>
    <w:rsid w:val="00E32D77"/>
    <w:rsid w:val="00E341F0"/>
    <w:rsid w:val="00E3481D"/>
    <w:rsid w:val="00E3544B"/>
    <w:rsid w:val="00E3736A"/>
    <w:rsid w:val="00E40EC6"/>
    <w:rsid w:val="00E42B33"/>
    <w:rsid w:val="00E44861"/>
    <w:rsid w:val="00E45049"/>
    <w:rsid w:val="00E45A70"/>
    <w:rsid w:val="00E45ACF"/>
    <w:rsid w:val="00E4750D"/>
    <w:rsid w:val="00E50366"/>
    <w:rsid w:val="00E5159F"/>
    <w:rsid w:val="00E557DC"/>
    <w:rsid w:val="00E6428B"/>
    <w:rsid w:val="00E64593"/>
    <w:rsid w:val="00E713D3"/>
    <w:rsid w:val="00E733F9"/>
    <w:rsid w:val="00E749A5"/>
    <w:rsid w:val="00E8309E"/>
    <w:rsid w:val="00E84519"/>
    <w:rsid w:val="00E928A8"/>
    <w:rsid w:val="00E96225"/>
    <w:rsid w:val="00EA3246"/>
    <w:rsid w:val="00EA5378"/>
    <w:rsid w:val="00EA5959"/>
    <w:rsid w:val="00EA6996"/>
    <w:rsid w:val="00EB03D4"/>
    <w:rsid w:val="00EB0C99"/>
    <w:rsid w:val="00EB2632"/>
    <w:rsid w:val="00EB5320"/>
    <w:rsid w:val="00EC07A6"/>
    <w:rsid w:val="00EC282F"/>
    <w:rsid w:val="00EC3E46"/>
    <w:rsid w:val="00EC3FA2"/>
    <w:rsid w:val="00EC657E"/>
    <w:rsid w:val="00ED3485"/>
    <w:rsid w:val="00ED6CED"/>
    <w:rsid w:val="00EE0394"/>
    <w:rsid w:val="00EE11BF"/>
    <w:rsid w:val="00EE1602"/>
    <w:rsid w:val="00EE51A1"/>
    <w:rsid w:val="00EE5A8F"/>
    <w:rsid w:val="00EF57CA"/>
    <w:rsid w:val="00F03999"/>
    <w:rsid w:val="00F06FE5"/>
    <w:rsid w:val="00F135FB"/>
    <w:rsid w:val="00F14F58"/>
    <w:rsid w:val="00F1527D"/>
    <w:rsid w:val="00F158C6"/>
    <w:rsid w:val="00F2354A"/>
    <w:rsid w:val="00F254DC"/>
    <w:rsid w:val="00F26296"/>
    <w:rsid w:val="00F27DCB"/>
    <w:rsid w:val="00F32335"/>
    <w:rsid w:val="00F343AD"/>
    <w:rsid w:val="00F34A14"/>
    <w:rsid w:val="00F37F3F"/>
    <w:rsid w:val="00F4105A"/>
    <w:rsid w:val="00F43F59"/>
    <w:rsid w:val="00F4425B"/>
    <w:rsid w:val="00F4628B"/>
    <w:rsid w:val="00F46785"/>
    <w:rsid w:val="00F534AC"/>
    <w:rsid w:val="00F54752"/>
    <w:rsid w:val="00F63F99"/>
    <w:rsid w:val="00F679B6"/>
    <w:rsid w:val="00F67D92"/>
    <w:rsid w:val="00F705B1"/>
    <w:rsid w:val="00F71271"/>
    <w:rsid w:val="00F7163F"/>
    <w:rsid w:val="00F80857"/>
    <w:rsid w:val="00F80957"/>
    <w:rsid w:val="00F80CB5"/>
    <w:rsid w:val="00F82431"/>
    <w:rsid w:val="00F84C27"/>
    <w:rsid w:val="00F91623"/>
    <w:rsid w:val="00F91990"/>
    <w:rsid w:val="00F935F2"/>
    <w:rsid w:val="00F94653"/>
    <w:rsid w:val="00F95CB3"/>
    <w:rsid w:val="00F96B46"/>
    <w:rsid w:val="00FA6C1D"/>
    <w:rsid w:val="00FB35B9"/>
    <w:rsid w:val="00FB618F"/>
    <w:rsid w:val="00FC6DF3"/>
    <w:rsid w:val="00FD2A5B"/>
    <w:rsid w:val="00FD4731"/>
    <w:rsid w:val="00FD4FDB"/>
    <w:rsid w:val="00FD5754"/>
    <w:rsid w:val="00FD71D2"/>
    <w:rsid w:val="00FD7EC6"/>
    <w:rsid w:val="00FF04DE"/>
    <w:rsid w:val="00FF33FF"/>
    <w:rsid w:val="00FF4601"/>
    <w:rsid w:val="00FF6FC9"/>
    <w:rsid w:val="00FF74EE"/>
    <w:rsid w:val="0142F150"/>
    <w:rsid w:val="0290AC31"/>
    <w:rsid w:val="0364586D"/>
    <w:rsid w:val="04107706"/>
    <w:rsid w:val="05FBB10E"/>
    <w:rsid w:val="06A8149A"/>
    <w:rsid w:val="070E2071"/>
    <w:rsid w:val="08A9F0D2"/>
    <w:rsid w:val="0945241F"/>
    <w:rsid w:val="09DFB55C"/>
    <w:rsid w:val="0A355B3D"/>
    <w:rsid w:val="0A770D6A"/>
    <w:rsid w:val="0B7B85BD"/>
    <w:rsid w:val="0BD12B9E"/>
    <w:rsid w:val="0CBBD6F7"/>
    <w:rsid w:val="0E189542"/>
    <w:rsid w:val="0EB3267F"/>
    <w:rsid w:val="0EF19AAE"/>
    <w:rsid w:val="0F08CC60"/>
    <w:rsid w:val="0FD9D233"/>
    <w:rsid w:val="1027939C"/>
    <w:rsid w:val="102FDA36"/>
    <w:rsid w:val="1037AF0F"/>
    <w:rsid w:val="11C363FD"/>
    <w:rsid w:val="11CBAA97"/>
    <w:rsid w:val="12213975"/>
    <w:rsid w:val="132AA6D1"/>
    <w:rsid w:val="1393D96B"/>
    <w:rsid w:val="14295C71"/>
    <w:rsid w:val="145516CD"/>
    <w:rsid w:val="1479530A"/>
    <w:rsid w:val="148C9294"/>
    <w:rsid w:val="155FA34B"/>
    <w:rsid w:val="1758095C"/>
    <w:rsid w:val="17AE3CB1"/>
    <w:rsid w:val="1887CFD9"/>
    <w:rsid w:val="18AD6D3D"/>
    <w:rsid w:val="18FD50D6"/>
    <w:rsid w:val="19825BB6"/>
    <w:rsid w:val="1A07363D"/>
    <w:rsid w:val="1C28B059"/>
    <w:rsid w:val="1C3DC85A"/>
    <w:rsid w:val="1C84C7C8"/>
    <w:rsid w:val="1CBD6BDA"/>
    <w:rsid w:val="1D0D179A"/>
    <w:rsid w:val="1E1D7E35"/>
    <w:rsid w:val="1F519933"/>
    <w:rsid w:val="1F8CE564"/>
    <w:rsid w:val="1FB94E96"/>
    <w:rsid w:val="1FBD0D3C"/>
    <w:rsid w:val="20382E3B"/>
    <w:rsid w:val="204E3F94"/>
    <w:rsid w:val="20BA2913"/>
    <w:rsid w:val="20C95D80"/>
    <w:rsid w:val="2158DD9D"/>
    <w:rsid w:val="229D21ED"/>
    <w:rsid w:val="22F0EF58"/>
    <w:rsid w:val="237D45AE"/>
    <w:rsid w:val="2457CAD2"/>
    <w:rsid w:val="24B08B7C"/>
    <w:rsid w:val="2628901A"/>
    <w:rsid w:val="274356CB"/>
    <w:rsid w:val="2775EBDA"/>
    <w:rsid w:val="2850B6D1"/>
    <w:rsid w:val="29221960"/>
    <w:rsid w:val="299CFE8A"/>
    <w:rsid w:val="29A06D06"/>
    <w:rsid w:val="2A334142"/>
    <w:rsid w:val="2B3C3D67"/>
    <w:rsid w:val="2CC474F9"/>
    <w:rsid w:val="2EB63CD7"/>
    <w:rsid w:val="2F541C61"/>
    <w:rsid w:val="300FAE8A"/>
    <w:rsid w:val="3067F368"/>
    <w:rsid w:val="316B42C1"/>
    <w:rsid w:val="31A79D14"/>
    <w:rsid w:val="31AC6D97"/>
    <w:rsid w:val="324D3365"/>
    <w:rsid w:val="32D234C2"/>
    <w:rsid w:val="32F996F1"/>
    <w:rsid w:val="33BE091A"/>
    <w:rsid w:val="34A2E383"/>
    <w:rsid w:val="34CB2F04"/>
    <w:rsid w:val="3548586A"/>
    <w:rsid w:val="3584D427"/>
    <w:rsid w:val="363137B3"/>
    <w:rsid w:val="363EB3E4"/>
    <w:rsid w:val="365D1C93"/>
    <w:rsid w:val="368FDD1C"/>
    <w:rsid w:val="3852F3D3"/>
    <w:rsid w:val="39917FD9"/>
    <w:rsid w:val="39BA987A"/>
    <w:rsid w:val="3A70CA9C"/>
    <w:rsid w:val="3ADF650E"/>
    <w:rsid w:val="3B04A8D6"/>
    <w:rsid w:val="3C3D61BD"/>
    <w:rsid w:val="3D6AF941"/>
    <w:rsid w:val="3E3C4998"/>
    <w:rsid w:val="3E8D8DC8"/>
    <w:rsid w:val="3F2F71F4"/>
    <w:rsid w:val="3F892D92"/>
    <w:rsid w:val="3FCD122B"/>
    <w:rsid w:val="407B620A"/>
    <w:rsid w:val="4154CDB0"/>
    <w:rsid w:val="41E5A791"/>
    <w:rsid w:val="42598CB2"/>
    <w:rsid w:val="4263EEA7"/>
    <w:rsid w:val="42B55C37"/>
    <w:rsid w:val="434FC414"/>
    <w:rsid w:val="43B302CC"/>
    <w:rsid w:val="43F7D182"/>
    <w:rsid w:val="43FFBF08"/>
    <w:rsid w:val="444788AD"/>
    <w:rsid w:val="45055839"/>
    <w:rsid w:val="4691E794"/>
    <w:rsid w:val="4775C666"/>
    <w:rsid w:val="488673EF"/>
    <w:rsid w:val="48CB42A5"/>
    <w:rsid w:val="495920FF"/>
    <w:rsid w:val="4A224450"/>
    <w:rsid w:val="4A29ECEF"/>
    <w:rsid w:val="4AEDE031"/>
    <w:rsid w:val="4B82398B"/>
    <w:rsid w:val="4C1C56E8"/>
    <w:rsid w:val="4CDD7DFD"/>
    <w:rsid w:val="4F4271AF"/>
    <w:rsid w:val="4FAF6384"/>
    <w:rsid w:val="50AFFAC2"/>
    <w:rsid w:val="520449FD"/>
    <w:rsid w:val="522813CD"/>
    <w:rsid w:val="527A1271"/>
    <w:rsid w:val="52BA9006"/>
    <w:rsid w:val="537096F0"/>
    <w:rsid w:val="53E750BE"/>
    <w:rsid w:val="54D6BD93"/>
    <w:rsid w:val="54FBBAA7"/>
    <w:rsid w:val="554A84F0"/>
    <w:rsid w:val="57C051F5"/>
    <w:rsid w:val="57DB61EE"/>
    <w:rsid w:val="588F57BF"/>
    <w:rsid w:val="59FDC6BF"/>
    <w:rsid w:val="5A6825E1"/>
    <w:rsid w:val="5A7E5BE9"/>
    <w:rsid w:val="5A852456"/>
    <w:rsid w:val="5A95299F"/>
    <w:rsid w:val="5AAC3823"/>
    <w:rsid w:val="5B45FF17"/>
    <w:rsid w:val="5B62510B"/>
    <w:rsid w:val="5C168ACD"/>
    <w:rsid w:val="5CE1CF78"/>
    <w:rsid w:val="5D0F194C"/>
    <w:rsid w:val="5D9CF13B"/>
    <w:rsid w:val="5DE0F98C"/>
    <w:rsid w:val="5E7D9FD9"/>
    <w:rsid w:val="5E8E7FB0"/>
    <w:rsid w:val="5EC0A951"/>
    <w:rsid w:val="5F841DD8"/>
    <w:rsid w:val="60F465DA"/>
    <w:rsid w:val="623EE077"/>
    <w:rsid w:val="658580D7"/>
    <w:rsid w:val="65951704"/>
    <w:rsid w:val="65ECD5A6"/>
    <w:rsid w:val="6730E765"/>
    <w:rsid w:val="673D02D0"/>
    <w:rsid w:val="682144B9"/>
    <w:rsid w:val="682C6FA5"/>
    <w:rsid w:val="68691B3D"/>
    <w:rsid w:val="69F424FB"/>
    <w:rsid w:val="6A102240"/>
    <w:rsid w:val="6A74A392"/>
    <w:rsid w:val="6A8AD44F"/>
    <w:rsid w:val="6B43421A"/>
    <w:rsid w:val="6D0AFD21"/>
    <w:rsid w:val="6D86A737"/>
    <w:rsid w:val="6E339B70"/>
    <w:rsid w:val="6EAD8378"/>
    <w:rsid w:val="6F447DFB"/>
    <w:rsid w:val="6FEEE806"/>
    <w:rsid w:val="7021DD4C"/>
    <w:rsid w:val="703CDCD4"/>
    <w:rsid w:val="70475C48"/>
    <w:rsid w:val="70DDF0C9"/>
    <w:rsid w:val="71EC9841"/>
    <w:rsid w:val="73ED3D9B"/>
    <w:rsid w:val="740ED2F5"/>
    <w:rsid w:val="750AF2AD"/>
    <w:rsid w:val="76A6C30E"/>
    <w:rsid w:val="787B798B"/>
    <w:rsid w:val="78A73F38"/>
    <w:rsid w:val="7A2D06D4"/>
    <w:rsid w:val="7AC29CA9"/>
    <w:rsid w:val="7B8EA54F"/>
    <w:rsid w:val="7CF516E8"/>
    <w:rsid w:val="7D81DC7D"/>
    <w:rsid w:val="7D839D31"/>
    <w:rsid w:val="7DB5B53B"/>
    <w:rsid w:val="7EEABB0F"/>
    <w:rsid w:val="7F51859C"/>
    <w:rsid w:val="7FBE1D38"/>
    <w:rsid w:val="7FE22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F03FA"/>
  <w15:docId w15:val="{7A7C13E9-F693-4945-B7E1-1AE497DB7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7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04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04A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7B4"/>
  </w:style>
  <w:style w:type="paragraph" w:styleId="Footer">
    <w:name w:val="footer"/>
    <w:basedOn w:val="Normal"/>
    <w:link w:val="FooterChar"/>
    <w:uiPriority w:val="99"/>
    <w:unhideWhenUsed/>
    <w:rsid w:val="00AC47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7B4"/>
  </w:style>
  <w:style w:type="paragraph" w:styleId="PlainText">
    <w:name w:val="Plain Text"/>
    <w:basedOn w:val="Normal"/>
    <w:link w:val="PlainTextChar"/>
    <w:uiPriority w:val="99"/>
    <w:unhideWhenUsed/>
    <w:rsid w:val="00F80957"/>
    <w:pPr>
      <w:spacing w:after="0" w:line="240" w:lineRule="auto"/>
    </w:pPr>
    <w:rPr>
      <w:rFonts w:ascii="Calibri" w:eastAsiaTheme="minorEastAsia" w:hAnsi="Calibri"/>
      <w:szCs w:val="21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F80957"/>
    <w:rPr>
      <w:rFonts w:ascii="Calibri" w:eastAsiaTheme="minorEastAsia" w:hAnsi="Calibri"/>
      <w:szCs w:val="21"/>
      <w:lang w:eastAsia="zh-CN"/>
    </w:rPr>
  </w:style>
  <w:style w:type="paragraph" w:styleId="ListParagraph">
    <w:name w:val="List Paragraph"/>
    <w:basedOn w:val="Normal"/>
    <w:uiPriority w:val="34"/>
    <w:qFormat/>
    <w:rsid w:val="00F34A1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F5C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F5C8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F5C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5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5C84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C54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736C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48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045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46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11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6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4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9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71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98073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11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47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321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50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8669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415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478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2704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109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3894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84732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76523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95349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03260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0086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7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7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diagramLayout" Target="diagrams/layout1.xm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diagramData" Target="diagrams/data1.xm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diagramDrawing" Target="diagrams/drawing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antell.co.uk/wp-content/uploads/2022/04/ACT-Model-Safeguarding-and-Child-Protection-Policy-Cantell-APPROVED-by-WGB-15.11.24.pdf" TargetMode="External"/><Relationship Id="rId5" Type="http://schemas.openxmlformats.org/officeDocument/2006/relationships/numbering" Target="numbering.xml"/><Relationship Id="rId15" Type="http://schemas.openxmlformats.org/officeDocument/2006/relationships/diagramColors" Target="diagrams/colors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diagramQuickStyle" Target="diagrams/quickStyle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017951F-AEEA-4E30-B3D9-AD8C3C26A9BE}" type="doc">
      <dgm:prSet loTypeId="urn:microsoft.com/office/officeart/2005/8/layout/pyramid3" loCatId="pyramid" qsTypeId="urn:microsoft.com/office/officeart/2005/8/quickstyle/simple1" qsCatId="simple" csTypeId="urn:microsoft.com/office/officeart/2005/8/colors/accent6_1" csCatId="accent6" phldr="1"/>
      <dgm:spPr/>
    </dgm:pt>
    <dgm:pt modelId="{99AC002F-5127-4C80-B52C-2DAF5069D67A}">
      <dgm:prSet phldrT="[Text]" custT="1"/>
      <dgm:spPr>
        <a:xfrm rot="10800000">
          <a:off x="0" y="0"/>
          <a:ext cx="3337559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gm:t>
    </dgm:pt>
    <dgm:pt modelId="{080AD6E0-1A83-467E-954C-65521E477932}" type="parTrans" cxnId="{3ECE74CF-99FC-47A0-BDAC-2867A5621B3F}">
      <dgm:prSet/>
      <dgm:spPr/>
      <dgm:t>
        <a:bodyPr/>
        <a:lstStyle/>
        <a:p>
          <a:endParaRPr lang="en-GB"/>
        </a:p>
      </dgm:t>
    </dgm:pt>
    <dgm:pt modelId="{C7FA38F2-265D-4D78-AC31-67B32995F744}" type="sibTrans" cxnId="{3ECE74CF-99FC-47A0-BDAC-2867A5621B3F}">
      <dgm:prSet/>
      <dgm:spPr/>
      <dgm:t>
        <a:bodyPr/>
        <a:lstStyle/>
        <a:p>
          <a:endParaRPr lang="en-GB"/>
        </a:p>
      </dgm:t>
    </dgm:pt>
    <dgm:pt modelId="{46D3249E-5334-4DB3-911A-CA9ABCA38CEC}">
      <dgm:prSet phldrT="[Text]" custT="1"/>
      <dgm:spPr>
        <a:xfrm rot="10800000">
          <a:off x="333756" y="396239"/>
          <a:ext cx="2670047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gm:t>
    </dgm:pt>
    <dgm:pt modelId="{BD5CB89B-D00E-4629-85E0-BEF3A4750F87}" type="parTrans" cxnId="{5D7F84B4-6EE8-4F4A-9FEB-9E63DF4DA1D2}">
      <dgm:prSet/>
      <dgm:spPr/>
      <dgm:t>
        <a:bodyPr/>
        <a:lstStyle/>
        <a:p>
          <a:endParaRPr lang="en-GB"/>
        </a:p>
      </dgm:t>
    </dgm:pt>
    <dgm:pt modelId="{7B781DF5-9A45-48AD-A801-34DB21FC5400}" type="sibTrans" cxnId="{5D7F84B4-6EE8-4F4A-9FEB-9E63DF4DA1D2}">
      <dgm:prSet/>
      <dgm:spPr/>
      <dgm:t>
        <a:bodyPr/>
        <a:lstStyle/>
        <a:p>
          <a:endParaRPr lang="en-GB"/>
        </a:p>
      </dgm:t>
    </dgm:pt>
    <dgm:pt modelId="{88AD2523-143D-4043-A8E6-D19A4D266368}">
      <dgm:prSet phldrT="[Text]" custT="1"/>
      <dgm:spPr>
        <a:xfrm rot="10800000">
          <a:off x="667512" y="792480"/>
          <a:ext cx="2002535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gm:t>
    </dgm:pt>
    <dgm:pt modelId="{F4B5687E-13E4-4452-99C5-FAA6845D28F9}" type="parTrans" cxnId="{2094A57C-55DE-4FC4-872B-0654CA85FEB5}">
      <dgm:prSet/>
      <dgm:spPr/>
      <dgm:t>
        <a:bodyPr/>
        <a:lstStyle/>
        <a:p>
          <a:endParaRPr lang="en-GB"/>
        </a:p>
      </dgm:t>
    </dgm:pt>
    <dgm:pt modelId="{55671147-1C83-4A45-B78A-09FCEECC7102}" type="sibTrans" cxnId="{2094A57C-55DE-4FC4-872B-0654CA85FEB5}">
      <dgm:prSet/>
      <dgm:spPr/>
      <dgm:t>
        <a:bodyPr/>
        <a:lstStyle/>
        <a:p>
          <a:endParaRPr lang="en-GB"/>
        </a:p>
      </dgm:t>
    </dgm:pt>
    <dgm:pt modelId="{6C31482E-35FE-425A-9588-751B5CFF4E16}">
      <dgm:prSet phldrT="[Text]" custT="1"/>
      <dgm:spPr>
        <a:xfrm rot="10800000">
          <a:off x="999358" y="1188720"/>
          <a:ext cx="1338842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gm:t>
    </dgm:pt>
    <dgm:pt modelId="{62B4134D-3460-4129-B44F-F43D905D8436}" type="parTrans" cxnId="{DF889FAB-2C97-4F26-B111-AA3451F51CF9}">
      <dgm:prSet/>
      <dgm:spPr/>
      <dgm:t>
        <a:bodyPr/>
        <a:lstStyle/>
        <a:p>
          <a:endParaRPr lang="en-GB"/>
        </a:p>
      </dgm:t>
    </dgm:pt>
    <dgm:pt modelId="{D52A1F53-D24E-43BB-97A0-8413F812CB2E}" type="sibTrans" cxnId="{DF889FAB-2C97-4F26-B111-AA3451F51CF9}">
      <dgm:prSet/>
      <dgm:spPr/>
      <dgm:t>
        <a:bodyPr/>
        <a:lstStyle/>
        <a:p>
          <a:endParaRPr lang="en-GB"/>
        </a:p>
      </dgm:t>
    </dgm:pt>
    <dgm:pt modelId="{0B089678-C8B1-4895-8C15-42D4F9FD6B6F}">
      <dgm:prSet phldrT="[Text]" custT="1"/>
      <dgm:spPr>
        <a:xfrm rot="10800000">
          <a:off x="1344559" y="1584960"/>
          <a:ext cx="648441" cy="396239"/>
        </a:xfr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gm:t>
    </dgm:pt>
    <dgm:pt modelId="{501731FE-C3BF-4D57-A611-A759E7901972}" type="parTrans" cxnId="{EFC6F1A0-19E8-4137-903B-2ECFBF25CEC3}">
      <dgm:prSet/>
      <dgm:spPr/>
      <dgm:t>
        <a:bodyPr/>
        <a:lstStyle/>
        <a:p>
          <a:endParaRPr lang="en-GB"/>
        </a:p>
      </dgm:t>
    </dgm:pt>
    <dgm:pt modelId="{BE7ED8EE-0763-4C0D-B9AC-B1541C191D88}" type="sibTrans" cxnId="{EFC6F1A0-19E8-4137-903B-2ECFBF25CEC3}">
      <dgm:prSet/>
      <dgm:spPr/>
      <dgm:t>
        <a:bodyPr/>
        <a:lstStyle/>
        <a:p>
          <a:endParaRPr lang="en-GB"/>
        </a:p>
      </dgm:t>
    </dgm:pt>
    <dgm:pt modelId="{72524314-17BB-49E2-B2E6-8DB4C09FFF7E}" type="pres">
      <dgm:prSet presAssocID="{0017951F-AEEA-4E30-B3D9-AD8C3C26A9BE}" presName="Name0" presStyleCnt="0">
        <dgm:presLayoutVars>
          <dgm:dir/>
          <dgm:animLvl val="lvl"/>
          <dgm:resizeHandles val="exact"/>
        </dgm:presLayoutVars>
      </dgm:prSet>
      <dgm:spPr/>
    </dgm:pt>
    <dgm:pt modelId="{3BBE36E5-25F2-4BA0-9FE8-748B8FF0DA8D}" type="pres">
      <dgm:prSet presAssocID="{99AC002F-5127-4C80-B52C-2DAF5069D67A}" presName="Name8" presStyleCnt="0"/>
      <dgm:spPr/>
    </dgm:pt>
    <dgm:pt modelId="{84AD9414-4518-4FE9-A1C3-9397E1BE0C44}" type="pres">
      <dgm:prSet presAssocID="{99AC002F-5127-4C80-B52C-2DAF5069D67A}" presName="level" presStyleLbl="node1" presStyleIdx="0" presStyleCnt="5" custLinFactNeighborX="229" custLinFactNeighborY="0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56B31B40-44C9-4CE3-9502-CAD28B942CC9}" type="pres">
      <dgm:prSet presAssocID="{99AC002F-5127-4C80-B52C-2DAF5069D67A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43994162-78F2-4CB2-A28C-F7617BB144EA}" type="pres">
      <dgm:prSet presAssocID="{46D3249E-5334-4DB3-911A-CA9ABCA38CEC}" presName="Name8" presStyleCnt="0"/>
      <dgm:spPr/>
    </dgm:pt>
    <dgm:pt modelId="{8BE9400F-80D5-468B-9C7C-5519C857E740}" type="pres">
      <dgm:prSet presAssocID="{46D3249E-5334-4DB3-911A-CA9ABCA38CEC}" presName="level" presStyleLbl="node1" presStyleIdx="1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31330A6-91AD-41E7-B223-7D488476D325}" type="pres">
      <dgm:prSet presAssocID="{46D3249E-5334-4DB3-911A-CA9ABCA38CEC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3138B3B-9680-4451-B42C-DCDDBAF05160}" type="pres">
      <dgm:prSet presAssocID="{88AD2523-143D-4043-A8E6-D19A4D266368}" presName="Name8" presStyleCnt="0"/>
      <dgm:spPr/>
    </dgm:pt>
    <dgm:pt modelId="{CBB7E45B-FC76-4043-AE67-E57C276105A3}" type="pres">
      <dgm:prSet presAssocID="{88AD2523-143D-4043-A8E6-D19A4D266368}" presName="level" presStyleLbl="node1" presStyleIdx="2" presStyleCnt="5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6399385F-9D77-42B0-BD05-35177EB763F2}" type="pres">
      <dgm:prSet presAssocID="{88AD2523-143D-4043-A8E6-D19A4D266368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81D96034-E0F3-42E7-BB3B-E4DA86F131CA}" type="pres">
      <dgm:prSet presAssocID="{6C31482E-35FE-425A-9588-751B5CFF4E16}" presName="Name8" presStyleCnt="0"/>
      <dgm:spPr/>
    </dgm:pt>
    <dgm:pt modelId="{28742439-8CBE-4D19-B870-E4CDECF8B07E}" type="pres">
      <dgm:prSet presAssocID="{6C31482E-35FE-425A-9588-751B5CFF4E16}" presName="level" presStyleLbl="node1" presStyleIdx="3" presStyleCnt="5" custScaleX="100286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7AF156CF-770E-4015-A861-2CC81683C61C}" type="pres">
      <dgm:prSet presAssocID="{6C31482E-35FE-425A-9588-751B5CFF4E16}" presName="levelTx" presStyleLbl="revTx" presStyleIdx="0" presStyleCnt="0">
        <dgm:presLayoutVars>
          <dgm:chMax val="1"/>
          <dgm:bulletEnabled val="1"/>
        </dgm:presLayoutVars>
      </dgm:prSet>
      <dgm:spPr/>
    </dgm:pt>
    <dgm:pt modelId="{CFAFA6FA-8881-432C-A7FE-B4A51C530034}" type="pres">
      <dgm:prSet presAssocID="{0B089678-C8B1-4895-8C15-42D4F9FD6B6F}" presName="Name8" presStyleCnt="0"/>
      <dgm:spPr/>
    </dgm:pt>
    <dgm:pt modelId="{BFC64CB6-37F6-4C43-A75F-8F748FB9BA1C}" type="pres">
      <dgm:prSet presAssocID="{0B089678-C8B1-4895-8C15-42D4F9FD6B6F}" presName="level" presStyleLbl="node1" presStyleIdx="4" presStyleCnt="5" custScaleX="97143">
        <dgm:presLayoutVars>
          <dgm:chMax val="1"/>
          <dgm:bulletEnabled val="1"/>
        </dgm:presLayoutVars>
      </dgm:prSet>
      <dgm:spPr>
        <a:prstGeom prst="trapezoid">
          <a:avLst>
            <a:gd name="adj" fmla="val 84135"/>
          </a:avLst>
        </a:prstGeom>
      </dgm:spPr>
    </dgm:pt>
    <dgm:pt modelId="{9849C49E-AD54-4C30-8D52-1876A14774FB}" type="pres">
      <dgm:prSet presAssocID="{0B089678-C8B1-4895-8C15-42D4F9FD6B6F}" presName="levelTx" presStyleLbl="revTx" presStyleIdx="0" presStyleCnt="0">
        <dgm:presLayoutVars>
          <dgm:chMax val="1"/>
          <dgm:bulletEnabled val="1"/>
        </dgm:presLayoutVars>
      </dgm:prSet>
      <dgm:spPr/>
    </dgm:pt>
  </dgm:ptLst>
  <dgm:cxnLst>
    <dgm:cxn modelId="{1B29360A-0CEF-4629-92D9-344EB5A5C1E8}" type="presOf" srcId="{6C31482E-35FE-425A-9588-751B5CFF4E16}" destId="{7AF156CF-770E-4015-A861-2CC81683C61C}" srcOrd="1" destOrd="0" presId="urn:microsoft.com/office/officeart/2005/8/layout/pyramid3"/>
    <dgm:cxn modelId="{E49DE02E-DB3C-453D-9F06-7E4693B680E1}" type="presOf" srcId="{46D3249E-5334-4DB3-911A-CA9ABCA38CEC}" destId="{931330A6-91AD-41E7-B223-7D488476D325}" srcOrd="1" destOrd="0" presId="urn:microsoft.com/office/officeart/2005/8/layout/pyramid3"/>
    <dgm:cxn modelId="{44D3B749-7AEC-4819-B94B-0E6E6693D04A}" type="presOf" srcId="{0B089678-C8B1-4895-8C15-42D4F9FD6B6F}" destId="{9849C49E-AD54-4C30-8D52-1876A14774FB}" srcOrd="1" destOrd="0" presId="urn:microsoft.com/office/officeart/2005/8/layout/pyramid3"/>
    <dgm:cxn modelId="{B4A6125A-621D-47CF-B00E-277BAEB49F03}" type="presOf" srcId="{46D3249E-5334-4DB3-911A-CA9ABCA38CEC}" destId="{8BE9400F-80D5-468B-9C7C-5519C857E740}" srcOrd="0" destOrd="0" presId="urn:microsoft.com/office/officeart/2005/8/layout/pyramid3"/>
    <dgm:cxn modelId="{2094A57C-55DE-4FC4-872B-0654CA85FEB5}" srcId="{0017951F-AEEA-4E30-B3D9-AD8C3C26A9BE}" destId="{88AD2523-143D-4043-A8E6-D19A4D266368}" srcOrd="2" destOrd="0" parTransId="{F4B5687E-13E4-4452-99C5-FAA6845D28F9}" sibTransId="{55671147-1C83-4A45-B78A-09FCEECC7102}"/>
    <dgm:cxn modelId="{DFA0858A-56E3-429F-A93B-8CB0CF124499}" type="presOf" srcId="{88AD2523-143D-4043-A8E6-D19A4D266368}" destId="{6399385F-9D77-42B0-BD05-35177EB763F2}" srcOrd="1" destOrd="0" presId="urn:microsoft.com/office/officeart/2005/8/layout/pyramid3"/>
    <dgm:cxn modelId="{5D1F458D-88A2-4605-B8B8-B28F483F4F76}" type="presOf" srcId="{0017951F-AEEA-4E30-B3D9-AD8C3C26A9BE}" destId="{72524314-17BB-49E2-B2E6-8DB4C09FFF7E}" srcOrd="0" destOrd="0" presId="urn:microsoft.com/office/officeart/2005/8/layout/pyramid3"/>
    <dgm:cxn modelId="{AE7D8194-D8E8-4ABB-AC9D-05320D46DD8E}" type="presOf" srcId="{99AC002F-5127-4C80-B52C-2DAF5069D67A}" destId="{56B31B40-44C9-4CE3-9502-CAD28B942CC9}" srcOrd="1" destOrd="0" presId="urn:microsoft.com/office/officeart/2005/8/layout/pyramid3"/>
    <dgm:cxn modelId="{F9867D9E-DC1A-47AD-99AE-47B9311725AE}" type="presOf" srcId="{0B089678-C8B1-4895-8C15-42D4F9FD6B6F}" destId="{BFC64CB6-37F6-4C43-A75F-8F748FB9BA1C}" srcOrd="0" destOrd="0" presId="urn:microsoft.com/office/officeart/2005/8/layout/pyramid3"/>
    <dgm:cxn modelId="{EFC6F1A0-19E8-4137-903B-2ECFBF25CEC3}" srcId="{0017951F-AEEA-4E30-B3D9-AD8C3C26A9BE}" destId="{0B089678-C8B1-4895-8C15-42D4F9FD6B6F}" srcOrd="4" destOrd="0" parTransId="{501731FE-C3BF-4D57-A611-A759E7901972}" sibTransId="{BE7ED8EE-0763-4C0D-B9AC-B1541C191D88}"/>
    <dgm:cxn modelId="{563C4BA8-F3D1-4656-B81A-9B6CF1126068}" type="presOf" srcId="{99AC002F-5127-4C80-B52C-2DAF5069D67A}" destId="{84AD9414-4518-4FE9-A1C3-9397E1BE0C44}" srcOrd="0" destOrd="0" presId="urn:microsoft.com/office/officeart/2005/8/layout/pyramid3"/>
    <dgm:cxn modelId="{DF889FAB-2C97-4F26-B111-AA3451F51CF9}" srcId="{0017951F-AEEA-4E30-B3D9-AD8C3C26A9BE}" destId="{6C31482E-35FE-425A-9588-751B5CFF4E16}" srcOrd="3" destOrd="0" parTransId="{62B4134D-3460-4129-B44F-F43D905D8436}" sibTransId="{D52A1F53-D24E-43BB-97A0-8413F812CB2E}"/>
    <dgm:cxn modelId="{5D7F84B4-6EE8-4F4A-9FEB-9E63DF4DA1D2}" srcId="{0017951F-AEEA-4E30-B3D9-AD8C3C26A9BE}" destId="{46D3249E-5334-4DB3-911A-CA9ABCA38CEC}" srcOrd="1" destOrd="0" parTransId="{BD5CB89B-D00E-4629-85E0-BEF3A4750F87}" sibTransId="{7B781DF5-9A45-48AD-A801-34DB21FC5400}"/>
    <dgm:cxn modelId="{3ECE74CF-99FC-47A0-BDAC-2867A5621B3F}" srcId="{0017951F-AEEA-4E30-B3D9-AD8C3C26A9BE}" destId="{99AC002F-5127-4C80-B52C-2DAF5069D67A}" srcOrd="0" destOrd="0" parTransId="{080AD6E0-1A83-467E-954C-65521E477932}" sibTransId="{C7FA38F2-265D-4D78-AC31-67B32995F744}"/>
    <dgm:cxn modelId="{4B0B1FE0-7C56-466E-8182-87BAAF114861}" type="presOf" srcId="{88AD2523-143D-4043-A8E6-D19A4D266368}" destId="{CBB7E45B-FC76-4043-AE67-E57C276105A3}" srcOrd="0" destOrd="0" presId="urn:microsoft.com/office/officeart/2005/8/layout/pyramid3"/>
    <dgm:cxn modelId="{6F5B71F5-EF98-428C-9622-CEEEB6D52C94}" type="presOf" srcId="{6C31482E-35FE-425A-9588-751B5CFF4E16}" destId="{28742439-8CBE-4D19-B870-E4CDECF8B07E}" srcOrd="0" destOrd="0" presId="urn:microsoft.com/office/officeart/2005/8/layout/pyramid3"/>
    <dgm:cxn modelId="{D114D2CF-F695-490C-A608-7C52804C2CA6}" type="presParOf" srcId="{72524314-17BB-49E2-B2E6-8DB4C09FFF7E}" destId="{3BBE36E5-25F2-4BA0-9FE8-748B8FF0DA8D}" srcOrd="0" destOrd="0" presId="urn:microsoft.com/office/officeart/2005/8/layout/pyramid3"/>
    <dgm:cxn modelId="{277F8B81-49BF-479A-AC09-9C96D8DEAB2F}" type="presParOf" srcId="{3BBE36E5-25F2-4BA0-9FE8-748B8FF0DA8D}" destId="{84AD9414-4518-4FE9-A1C3-9397E1BE0C44}" srcOrd="0" destOrd="0" presId="urn:microsoft.com/office/officeart/2005/8/layout/pyramid3"/>
    <dgm:cxn modelId="{A9CAA608-C69D-43F4-8C93-B077423191BF}" type="presParOf" srcId="{3BBE36E5-25F2-4BA0-9FE8-748B8FF0DA8D}" destId="{56B31B40-44C9-4CE3-9502-CAD28B942CC9}" srcOrd="1" destOrd="0" presId="urn:microsoft.com/office/officeart/2005/8/layout/pyramid3"/>
    <dgm:cxn modelId="{115C5C94-E7B6-4284-920C-ECA2CBCEFE8D}" type="presParOf" srcId="{72524314-17BB-49E2-B2E6-8DB4C09FFF7E}" destId="{43994162-78F2-4CB2-A28C-F7617BB144EA}" srcOrd="1" destOrd="0" presId="urn:microsoft.com/office/officeart/2005/8/layout/pyramid3"/>
    <dgm:cxn modelId="{AF6D119B-9414-4C59-AD57-CEE209B7FC10}" type="presParOf" srcId="{43994162-78F2-4CB2-A28C-F7617BB144EA}" destId="{8BE9400F-80D5-468B-9C7C-5519C857E740}" srcOrd="0" destOrd="0" presId="urn:microsoft.com/office/officeart/2005/8/layout/pyramid3"/>
    <dgm:cxn modelId="{777A1915-DDA1-4971-B7CF-6358771712DC}" type="presParOf" srcId="{43994162-78F2-4CB2-A28C-F7617BB144EA}" destId="{931330A6-91AD-41E7-B223-7D488476D325}" srcOrd="1" destOrd="0" presId="urn:microsoft.com/office/officeart/2005/8/layout/pyramid3"/>
    <dgm:cxn modelId="{D8818E5A-366D-44FB-BC1A-D7ED1C3F9E05}" type="presParOf" srcId="{72524314-17BB-49E2-B2E6-8DB4C09FFF7E}" destId="{83138B3B-9680-4451-B42C-DCDDBAF05160}" srcOrd="2" destOrd="0" presId="urn:microsoft.com/office/officeart/2005/8/layout/pyramid3"/>
    <dgm:cxn modelId="{6ED79A7C-43EB-4D42-B4B3-D963E9CC9808}" type="presParOf" srcId="{83138B3B-9680-4451-B42C-DCDDBAF05160}" destId="{CBB7E45B-FC76-4043-AE67-E57C276105A3}" srcOrd="0" destOrd="0" presId="urn:microsoft.com/office/officeart/2005/8/layout/pyramid3"/>
    <dgm:cxn modelId="{D9018435-A4BD-42BB-86C9-F599925F2CED}" type="presParOf" srcId="{83138B3B-9680-4451-B42C-DCDDBAF05160}" destId="{6399385F-9D77-42B0-BD05-35177EB763F2}" srcOrd="1" destOrd="0" presId="urn:microsoft.com/office/officeart/2005/8/layout/pyramid3"/>
    <dgm:cxn modelId="{AFED3ED6-2A1E-4B27-B94F-A29C89794B61}" type="presParOf" srcId="{72524314-17BB-49E2-B2E6-8DB4C09FFF7E}" destId="{81D96034-E0F3-42E7-BB3B-E4DA86F131CA}" srcOrd="3" destOrd="0" presId="urn:microsoft.com/office/officeart/2005/8/layout/pyramid3"/>
    <dgm:cxn modelId="{3AFA4A20-C4F1-4DEA-9BE4-F256CE4BAE61}" type="presParOf" srcId="{81D96034-E0F3-42E7-BB3B-E4DA86F131CA}" destId="{28742439-8CBE-4D19-B870-E4CDECF8B07E}" srcOrd="0" destOrd="0" presId="urn:microsoft.com/office/officeart/2005/8/layout/pyramid3"/>
    <dgm:cxn modelId="{4A1FBB2A-72CE-4314-BFA7-F852D3922F45}" type="presParOf" srcId="{81D96034-E0F3-42E7-BB3B-E4DA86F131CA}" destId="{7AF156CF-770E-4015-A861-2CC81683C61C}" srcOrd="1" destOrd="0" presId="urn:microsoft.com/office/officeart/2005/8/layout/pyramid3"/>
    <dgm:cxn modelId="{122E6ABE-50CE-416D-BF56-9FC55355B840}" type="presParOf" srcId="{72524314-17BB-49E2-B2E6-8DB4C09FFF7E}" destId="{CFAFA6FA-8881-432C-A7FE-B4A51C530034}" srcOrd="4" destOrd="0" presId="urn:microsoft.com/office/officeart/2005/8/layout/pyramid3"/>
    <dgm:cxn modelId="{EB0A8A44-65A2-43F5-9E9E-21FFC7189F3E}" type="presParOf" srcId="{CFAFA6FA-8881-432C-A7FE-B4A51C530034}" destId="{BFC64CB6-37F6-4C43-A75F-8F748FB9BA1C}" srcOrd="0" destOrd="0" presId="urn:microsoft.com/office/officeart/2005/8/layout/pyramid3"/>
    <dgm:cxn modelId="{4E2C2218-726A-4E0D-9E7F-70D0291001F0}" type="presParOf" srcId="{CFAFA6FA-8881-432C-A7FE-B4A51C530034}" destId="{9849C49E-AD54-4C30-8D52-1876A14774FB}" srcOrd="1" destOrd="0" presId="urn:microsoft.com/office/officeart/2005/8/layout/pyramid3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4AD9414-4518-4FE9-A1C3-9397E1BE0C44}">
      <dsp:nvSpPr>
        <dsp:cNvPr id="0" name=""/>
        <dsp:cNvSpPr/>
      </dsp:nvSpPr>
      <dsp:spPr>
        <a:xfrm rot="10800000">
          <a:off x="0" y="0"/>
          <a:ext cx="226695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1</a:t>
          </a:r>
        </a:p>
      </dsp:txBody>
      <dsp:txXfrm rot="-10800000">
        <a:off x="396716" y="0"/>
        <a:ext cx="1473517" cy="291465"/>
      </dsp:txXfrm>
    </dsp:sp>
    <dsp:sp modelId="{8BE9400F-80D5-468B-9C7C-5519C857E740}">
      <dsp:nvSpPr>
        <dsp:cNvPr id="0" name=""/>
        <dsp:cNvSpPr/>
      </dsp:nvSpPr>
      <dsp:spPr>
        <a:xfrm rot="10800000">
          <a:off x="226695" y="291464"/>
          <a:ext cx="181356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2</a:t>
          </a:r>
        </a:p>
      </dsp:txBody>
      <dsp:txXfrm rot="-10800000">
        <a:off x="544067" y="291464"/>
        <a:ext cx="1178814" cy="291465"/>
      </dsp:txXfrm>
    </dsp:sp>
    <dsp:sp modelId="{CBB7E45B-FC76-4043-AE67-E57C276105A3}">
      <dsp:nvSpPr>
        <dsp:cNvPr id="0" name=""/>
        <dsp:cNvSpPr/>
      </dsp:nvSpPr>
      <dsp:spPr>
        <a:xfrm rot="10800000">
          <a:off x="453390" y="582930"/>
          <a:ext cx="1360170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3</a:t>
          </a:r>
        </a:p>
      </dsp:txBody>
      <dsp:txXfrm rot="-10800000">
        <a:off x="691419" y="582930"/>
        <a:ext cx="884110" cy="291465"/>
      </dsp:txXfrm>
    </dsp:sp>
    <dsp:sp modelId="{28742439-8CBE-4D19-B870-E4CDECF8B07E}">
      <dsp:nvSpPr>
        <dsp:cNvPr id="0" name=""/>
        <dsp:cNvSpPr/>
      </dsp:nvSpPr>
      <dsp:spPr>
        <a:xfrm rot="10800000">
          <a:off x="678788" y="874395"/>
          <a:ext cx="909373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4</a:t>
          </a:r>
        </a:p>
      </dsp:txBody>
      <dsp:txXfrm rot="-10800000">
        <a:off x="837928" y="874395"/>
        <a:ext cx="591092" cy="291465"/>
      </dsp:txXfrm>
    </dsp:sp>
    <dsp:sp modelId="{BFC64CB6-37F6-4C43-A75F-8F748FB9BA1C}">
      <dsp:nvSpPr>
        <dsp:cNvPr id="0" name=""/>
        <dsp:cNvSpPr/>
      </dsp:nvSpPr>
      <dsp:spPr>
        <a:xfrm rot="10800000">
          <a:off x="913256" y="1165860"/>
          <a:ext cx="440436" cy="291465"/>
        </a:xfrm>
        <a:prstGeom prst="trapezoid">
          <a:avLst>
            <a:gd name="adj" fmla="val 84135"/>
          </a:avLst>
        </a:prstGeom>
        <a:solidFill>
          <a:sysClr val="window" lastClr="FFFFFF">
            <a:hueOff val="0"/>
            <a:satOff val="0"/>
            <a:lumOff val="0"/>
            <a:alphaOff val="0"/>
          </a:sysClr>
        </a:solidFill>
        <a:ln w="25400" cap="flat" cmpd="sng" algn="ctr">
          <a:solidFill>
            <a:srgbClr val="F79646">
              <a:shade val="8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0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Calibri"/>
              <a:ea typeface="+mn-ea"/>
              <a:cs typeface="+mn-cs"/>
            </a:rPr>
            <a:t>5</a:t>
          </a:r>
        </a:p>
      </dsp:txBody>
      <dsp:txXfrm rot="-10800000">
        <a:off x="913256" y="1165860"/>
        <a:ext cx="440436" cy="29146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yramid3">
  <dgm:title val=""/>
  <dgm:desc val=""/>
  <dgm:catLst>
    <dgm:cat type="pyramid" pri="2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animLvl val="lvl"/>
      <dgm:resizeHandles val="exact"/>
    </dgm:varLst>
    <dgm:choose name="Name1">
      <dgm:if name="Name2" func="var" arg="dir" op="equ" val="norm">
        <dgm:alg type="pyra">
          <dgm:param type="linDir" val="fromT"/>
          <dgm:param type="txDir" val="fromT"/>
          <dgm:param type="pyraAcctPos" val="aft"/>
          <dgm:param type="pyraAcctTxMar" val="step"/>
          <dgm:param type="pyraAcctBkgdNode" val="acctBkgd"/>
          <dgm:param type="pyraAcctTxNode" val="acctTx"/>
          <dgm:param type="pyraLvlNode" val="level"/>
        </dgm:alg>
      </dgm:if>
      <dgm:else name="Name3">
        <dgm:alg type="pyra">
          <dgm:param type="linDir" val="fromT"/>
          <dgm:param type="txDir" val="fromT"/>
          <dgm:param type="pyraAcctPos" val="bef"/>
          <dgm:param type="pyraAcctTxMar" val="step"/>
          <dgm:param type="pyraAcctBkgdNode" val="acctBkgd"/>
          <dgm:param type="pyraAcctTxNode" val="acctTx"/>
          <dgm:param type="pyraLvlNode" val="level"/>
        </dgm:alg>
      </dgm:else>
    </dgm:choose>
    <dgm:shape xmlns:r="http://schemas.openxmlformats.org/officeDocument/2006/relationships" r:blip="">
      <dgm:adjLst/>
    </dgm:shape>
    <dgm:presOf/>
    <dgm:choose name="Name4">
      <dgm:if name="Name5" axis="root des" ptType="all node" func="maxDepth" op="gte" val="2">
        <dgm:constrLst>
          <dgm:constr type="primFontSz" for="des" forName="levelTx" op="equ"/>
          <dgm:constr type="secFontSz" for="des" forName="acctTx" op="equ"/>
          <dgm:constr type="pyraAcctRatio" val="0.32"/>
        </dgm:constrLst>
      </dgm:if>
      <dgm:else name="Name6">
        <dgm:constrLst>
          <dgm:constr type="primFontSz" for="des" forName="levelTx" op="equ"/>
          <dgm:constr type="secFontSz" for="des" forName="acctTx" op="equ"/>
          <dgm:constr type="pyraAcctRatio"/>
        </dgm:constrLst>
      </dgm:else>
    </dgm:choose>
    <dgm:ruleLst/>
    <dgm:forEach name="Name7" axis="ch" ptType="node">
      <dgm:layoutNode name="Name8">
        <dgm:alg type="composite">
          <dgm:param type="horzAlign" val="none"/>
        </dgm:alg>
        <dgm:shape xmlns:r="http://schemas.openxmlformats.org/officeDocument/2006/relationships" r:blip="">
          <dgm:adjLst/>
        </dgm:shape>
        <dgm:presOf/>
        <dgm:choose name="Name9">
          <dgm:if name="Name10" axis="self" ptType="node" func="revPos" op="equ" val="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/>
              <dgm:constr type="h" for="ch" forName="levelTx" refType="h" refFor="ch" refForName="level"/>
            </dgm:constrLst>
          </dgm:if>
          <dgm:else name="Name11">
            <dgm:constrLst>
              <dgm:constr type="ctrX" for="ch" forName="acctBkgd" val="1"/>
              <dgm:constr type="ctrY" for="ch" forName="acctBkgd" val="1"/>
              <dgm:constr type="w" for="ch" forName="acctBkgd" val="1"/>
              <dgm:constr type="h" for="ch" forName="acctBkgd" val="1"/>
              <dgm:constr type="ctrX" for="ch" forName="acctTx" val="1"/>
              <dgm:constr type="ctrY" for="ch" forName="acctTx" val="1"/>
              <dgm:constr type="w" for="ch" forName="acctTx" val="1"/>
              <dgm:constr type="h" for="ch" forName="acctTx" val="1"/>
              <dgm:constr type="ctrX" for="ch" forName="level" val="1"/>
              <dgm:constr type="ctrY" for="ch" forName="level" val="1"/>
              <dgm:constr type="w" for="ch" forName="level" val="1"/>
              <dgm:constr type="h" for="ch" forName="level" val="1"/>
              <dgm:constr type="ctrX" for="ch" forName="levelTx" refType="ctrX" refFor="ch" refForName="level"/>
              <dgm:constr type="ctrY" for="ch" forName="levelTx" refType="ctrY" refFor="ch" refForName="level"/>
              <dgm:constr type="w" for="ch" forName="levelTx" refType="w" refFor="ch" refForName="level" fact="0.65"/>
              <dgm:constr type="h" for="ch" forName="levelTx" refType="h" refFor="ch" refForName="level"/>
            </dgm:constrLst>
          </dgm:else>
        </dgm:choose>
        <dgm:ruleLst/>
        <dgm:choose name="Name12">
          <dgm:if name="Name13" axis="ch" ptType="node" func="cnt" op="gte" val="1">
            <dgm:layoutNode name="acctBkgd" styleLbl="alignAcc1">
              <dgm:alg type="sp"/>
              <dgm:shape xmlns:r="http://schemas.openxmlformats.org/officeDocument/2006/relationships" type="nonIsoscelesTrapezoid" r:blip="">
                <dgm:adjLst/>
              </dgm:shape>
              <dgm:presOf axis="des" ptType="node"/>
              <dgm:constrLst/>
              <dgm:ruleLst/>
            </dgm:layoutNode>
            <dgm:layoutNode name="acctTx" styleLbl="alignAcc1">
              <dgm:varLst>
                <dgm:bulletEnabled val="1"/>
              </dgm:varLst>
              <dgm:alg type="tx">
                <dgm:param type="stBulletLvl" val="1"/>
                <dgm:param type="txAnchorVertCh" val="t"/>
              </dgm:alg>
              <dgm:shape xmlns:r="http://schemas.openxmlformats.org/officeDocument/2006/relationships" type="nonIsoscelesTrapezoid" r:blip="" hideGeom="1">
                <dgm:adjLst/>
              </dgm:shape>
              <dgm:presOf axis="des" ptType="node"/>
              <dgm:constrLst>
                <dgm:constr type="secFontSz" val="65"/>
                <dgm:constr type="primFontSz" refType="secFontSz"/>
                <dgm:constr type="tMarg" refType="secFontSz" fact="0.3"/>
                <dgm:constr type="bMarg" refType="secFontSz" fact="0.3"/>
                <dgm:constr type="lMarg" refType="secFontSz" fact="0.3"/>
                <dgm:constr type="rMarg" refType="secFontSz" fact="0.3"/>
              </dgm:constrLst>
              <dgm:ruleLst>
                <dgm:rule type="secFontSz" val="5" fact="NaN" max="NaN"/>
              </dgm:ruleLst>
            </dgm:layoutNode>
          </dgm:if>
          <dgm:else name="Name14"/>
        </dgm:choose>
        <dgm:layoutNode name="level">
          <dgm:varLst>
            <dgm:chMax val="1"/>
            <dgm:bulletEnabled val="1"/>
          </dgm:varLst>
          <dgm:alg type="sp"/>
          <dgm:shape xmlns:r="http://schemas.openxmlformats.org/officeDocument/2006/relationships" type="trapezoid" r:blip="">
            <dgm:adjLst/>
          </dgm:shape>
          <dgm:presOf axis="self"/>
          <dgm:constrLst>
            <dgm:constr type="h" val="500"/>
            <dgm:constr type="w" val="1"/>
          </dgm:constrLst>
          <dgm:ruleLst/>
        </dgm:layoutNode>
        <dgm:layoutNode name="levelTx" styleLbl="revTx">
          <dgm:varLst>
            <dgm:chMax val="1"/>
            <dgm:bulletEnabled val="1"/>
          </dgm:varLst>
          <dgm:alg type="tx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tMarg" refType="primFontSz" fact="0.1"/>
            <dgm:constr type="bMarg" refType="primFontSz" fact="0.1"/>
            <dgm:constr type="lMarg" refType="primFontSz" fact="0.1"/>
            <dgm:constr type="rMarg" refType="primFontSz" fact="0.1"/>
            <dgm:constr type="primFontSz" val="65"/>
          </dgm:constrLst>
          <dgm:ruleLst>
            <dgm:rule type="primFontSz" val="5" fact="NaN" max="NaN"/>
          </dgm:ruleLst>
        </dgm:layoutNode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BFC4D046BDC4B8AAF11877DE036BE" ma:contentTypeVersion="6" ma:contentTypeDescription="Create a new document." ma:contentTypeScope="" ma:versionID="b808933ec43698bd804a33bcf3b4c0b7">
  <xsd:schema xmlns:xsd="http://www.w3.org/2001/XMLSchema" xmlns:xs="http://www.w3.org/2001/XMLSchema" xmlns:p="http://schemas.microsoft.com/office/2006/metadata/properties" xmlns:ns2="45ff7f0e-c443-4f48-90d4-e396e0a5694f" xmlns:ns3="90d7ed86-33dc-4b92-9f12-911f9fc040f1" targetNamespace="http://schemas.microsoft.com/office/2006/metadata/properties" ma:root="true" ma:fieldsID="61a6ad06f56bf5cab3ebcbd830c10a50" ns2:_="" ns3:_="">
    <xsd:import namespace="45ff7f0e-c443-4f48-90d4-e396e0a5694f"/>
    <xsd:import namespace="90d7ed86-33dc-4b92-9f12-911f9fc040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ff7f0e-c443-4f48-90d4-e396e0a569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7ed86-33dc-4b92-9f12-911f9fc040f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83803E1-9D71-4353-9CC4-A31888ECC3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1C73D6-EE87-469A-A82C-6CFD6B7147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7E2B8B-3590-4E78-AAEA-62CD5D0A6A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ff7f0e-c443-4f48-90d4-e396e0a5694f"/>
    <ds:schemaRef ds:uri="90d7ed86-33dc-4b92-9f12-911f9fc040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8D65B1E-F08C-4C23-9494-AA84C71226A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982</Words>
  <Characters>5063</Characters>
  <Application>Microsoft Office Word</Application>
  <DocSecurity>0</DocSecurity>
  <Lines>421</Lines>
  <Paragraphs>201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Mccargow A.</dc:creator>
  <cp:lastModifiedBy>Anthony Catherwood (ac3g24)</cp:lastModifiedBy>
  <cp:revision>3</cp:revision>
  <cp:lastPrinted>2016-04-18T12:10:00Z</cp:lastPrinted>
  <dcterms:created xsi:type="dcterms:W3CDTF">2026-09-18T10:44:00Z</dcterms:created>
  <dcterms:modified xsi:type="dcterms:W3CDTF">2026-09-18T10:51:00Z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0x0101000E4BFC4D046BDC4B8AAF11877DE036BE</vt:lpwstr>
  </property>
</Properties>
</file>