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3231ED" w:rsidR="00A156C3" w:rsidRPr="00A156C3" w:rsidRDefault="000C632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Social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3E6DD4E"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16/07/2019</w:t>
            </w:r>
          </w:p>
        </w:tc>
      </w:tr>
      <w:tr w:rsidR="00A156C3" w:rsidRPr="00CE5B1E" w14:paraId="3C5F0405" w14:textId="77777777" w:rsidTr="008C216A">
        <w:trPr>
          <w:trHeight w:val="338"/>
        </w:trPr>
        <w:tc>
          <w:tcPr>
            <w:tcW w:w="1156" w:type="pct"/>
            <w:shd w:val="clear" w:color="auto" w:fill="auto"/>
          </w:tcPr>
          <w:p w14:paraId="3C5F0401" w14:textId="09FEA2F3"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767DACDD" w:rsidR="00A156C3" w:rsidRPr="00A156C3" w:rsidRDefault="00FA0B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Fandom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A1AA9B" w:rsidR="00A156C3" w:rsidRPr="00A156C3" w:rsidRDefault="00FA0B32" w:rsidP="00A156C3">
            <w:pPr>
              <w:pStyle w:val="ListParagraph"/>
              <w:ind w:left="170"/>
              <w:rPr>
                <w:rFonts w:ascii="Verdana" w:eastAsia="Times New Roman" w:hAnsi="Verdana" w:cs="Times New Roman"/>
                <w:b/>
                <w:lang w:eastAsia="en-GB"/>
              </w:rPr>
            </w:pPr>
            <w:r w:rsidRPr="00FA0B32">
              <w:rPr>
                <w:rFonts w:ascii="Verdana" w:eastAsia="Times New Roman" w:hAnsi="Verdana" w:cs="Times New Roman"/>
                <w:b/>
                <w:lang w:eastAsia="en-GB"/>
              </w:rPr>
              <w:t>Lily McDermaid</w:t>
            </w:r>
          </w:p>
        </w:tc>
      </w:tr>
      <w:tr w:rsidR="00EB5320" w:rsidRPr="00CE5B1E" w14:paraId="3C5F040B" w14:textId="77777777" w:rsidTr="008C216A">
        <w:trPr>
          <w:trHeight w:val="338"/>
        </w:trPr>
        <w:tc>
          <w:tcPr>
            <w:tcW w:w="1156" w:type="pct"/>
            <w:shd w:val="clear" w:color="auto" w:fill="auto"/>
          </w:tcPr>
          <w:p w14:paraId="3C5F0406" w14:textId="245DA03A" w:rsidR="00EB5320" w:rsidRPr="00B817BD" w:rsidRDefault="00FA0B32"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1CDA0C8" w:rsidR="00EB5320" w:rsidRPr="00FA0B32" w:rsidRDefault="00FA0B32"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Lily McDermaid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19"/>
        <w:gridCol w:w="2704"/>
        <w:gridCol w:w="2145"/>
        <w:gridCol w:w="488"/>
        <w:gridCol w:w="488"/>
        <w:gridCol w:w="488"/>
        <w:gridCol w:w="2962"/>
        <w:gridCol w:w="488"/>
        <w:gridCol w:w="488"/>
        <w:gridCol w:w="488"/>
        <w:gridCol w:w="293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C6329">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C6329">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C6329">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shd w:val="clear" w:color="auto" w:fill="F2F2F2" w:themeFill="background1" w:themeFillShade="F2"/>
          </w:tcPr>
          <w:p w14:paraId="3C5F042A" w14:textId="77777777" w:rsidR="00CE1AAA" w:rsidRDefault="00CE1AAA"/>
        </w:tc>
      </w:tr>
      <w:tr w:rsidR="00CE1AAA" w14:paraId="3C5F0437" w14:textId="77777777" w:rsidTr="000C6329">
        <w:trPr>
          <w:cantSplit/>
          <w:trHeight w:val="1296"/>
        </w:trPr>
        <w:tc>
          <w:tcPr>
            <w:tcW w:w="565" w:type="pct"/>
            <w:shd w:val="clear" w:color="auto" w:fill="FFFFFF" w:themeFill="background1"/>
          </w:tcPr>
          <w:p w14:paraId="3C5F042C" w14:textId="1A6C7044" w:rsidR="00CE1AAA" w:rsidRDefault="000C6329">
            <w:r>
              <w:t>Steps/curbs</w:t>
            </w:r>
          </w:p>
        </w:tc>
        <w:tc>
          <w:tcPr>
            <w:tcW w:w="885" w:type="pct"/>
            <w:shd w:val="clear" w:color="auto" w:fill="FFFFFF" w:themeFill="background1"/>
          </w:tcPr>
          <w:p w14:paraId="3C5F042D" w14:textId="26F2B230" w:rsidR="00CE1AAA" w:rsidRDefault="000C6329">
            <w:r>
              <w:t>Certain venues being inaccessible to those in a wheelchair or with mobility impairments.</w:t>
            </w:r>
          </w:p>
        </w:tc>
        <w:tc>
          <w:tcPr>
            <w:tcW w:w="632" w:type="pct"/>
            <w:shd w:val="clear" w:color="auto" w:fill="FFFFFF" w:themeFill="background1"/>
          </w:tcPr>
          <w:p w14:paraId="3C5F042E" w14:textId="35C5EBDD" w:rsidR="00CE1AAA" w:rsidRDefault="000C6329">
            <w:r>
              <w:t>Members of the society with a mobility impairment</w:t>
            </w:r>
          </w:p>
        </w:tc>
        <w:tc>
          <w:tcPr>
            <w:tcW w:w="159" w:type="pct"/>
            <w:shd w:val="clear" w:color="auto" w:fill="FFFFFF" w:themeFill="background1"/>
          </w:tcPr>
          <w:p w14:paraId="3C5F042F" w14:textId="04F645BF" w:rsidR="00CE1AAA" w:rsidRPr="00957A37" w:rsidRDefault="000C6329"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76DE564C" w:rsidR="00CE1AAA" w:rsidRPr="00957A37" w:rsidRDefault="000C6329"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4AA19E5D" w:rsidR="00CE1AAA" w:rsidRPr="00957A37" w:rsidRDefault="000C6329"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1EDE3D11" w:rsidR="00CE1AAA" w:rsidRPr="00957A37" w:rsidRDefault="000C6329">
            <w:pPr>
              <w:rPr>
                <w:rFonts w:ascii="Lucida Sans" w:hAnsi="Lucida Sans"/>
                <w:b/>
              </w:rPr>
            </w:pPr>
            <w:r>
              <w:rPr>
                <w:rFonts w:ascii="Lucida Sans" w:hAnsi="Lucida Sans"/>
                <w:b/>
              </w:rPr>
              <w:t>Avoiding certain venues known to be inaccessible and substituting accessible ones.</w:t>
            </w:r>
          </w:p>
        </w:tc>
        <w:tc>
          <w:tcPr>
            <w:tcW w:w="159" w:type="pct"/>
            <w:shd w:val="clear" w:color="auto" w:fill="FFFFFF" w:themeFill="background1"/>
          </w:tcPr>
          <w:p w14:paraId="3C5F0433" w14:textId="4ED987D2" w:rsidR="00CE1AAA" w:rsidRPr="00957A37" w:rsidRDefault="000C6329"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0A3C6A8B" w:rsidR="00CE1AAA" w:rsidRPr="00957A37" w:rsidRDefault="000C6329"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4AD01583" w:rsidR="00CE1AAA" w:rsidRPr="00957A37" w:rsidRDefault="000C6329" w:rsidP="00CE1AAA">
            <w:pPr>
              <w:rPr>
                <w:rFonts w:ascii="Lucida Sans" w:hAnsi="Lucida Sans"/>
                <w:b/>
              </w:rPr>
            </w:pPr>
            <w:r>
              <w:rPr>
                <w:rFonts w:ascii="Lucida Sans" w:hAnsi="Lucida Sans"/>
                <w:b/>
              </w:rPr>
              <w:t>1</w:t>
            </w:r>
          </w:p>
        </w:tc>
        <w:tc>
          <w:tcPr>
            <w:tcW w:w="977" w:type="pct"/>
            <w:shd w:val="clear" w:color="auto" w:fill="FFFFFF" w:themeFill="background1"/>
          </w:tcPr>
          <w:p w14:paraId="3C5F0436" w14:textId="359163B0" w:rsidR="00CE1AAA" w:rsidRDefault="000C6329">
            <w:r>
              <w:t>Further controls are not necessary.</w:t>
            </w:r>
          </w:p>
        </w:tc>
      </w:tr>
      <w:tr w:rsidR="00CE1AAA" w14:paraId="3C5F0443" w14:textId="77777777" w:rsidTr="000C6329">
        <w:trPr>
          <w:cantSplit/>
          <w:trHeight w:val="1296"/>
        </w:trPr>
        <w:tc>
          <w:tcPr>
            <w:tcW w:w="565" w:type="pct"/>
            <w:shd w:val="clear" w:color="auto" w:fill="FFFFFF" w:themeFill="background1"/>
          </w:tcPr>
          <w:p w14:paraId="3C5F0438" w14:textId="0C23EFA3" w:rsidR="00CE1AAA" w:rsidRDefault="000C6329">
            <w:r>
              <w:t>Alcohol</w:t>
            </w:r>
          </w:p>
        </w:tc>
        <w:tc>
          <w:tcPr>
            <w:tcW w:w="885" w:type="pct"/>
            <w:shd w:val="clear" w:color="auto" w:fill="FFFFFF" w:themeFill="background1"/>
          </w:tcPr>
          <w:p w14:paraId="3C5F0439" w14:textId="6CBD42BC" w:rsidR="00CE1AAA" w:rsidRDefault="000C6329">
            <w:r>
              <w:t>Intoxication or illness</w:t>
            </w:r>
          </w:p>
        </w:tc>
        <w:tc>
          <w:tcPr>
            <w:tcW w:w="632" w:type="pct"/>
            <w:shd w:val="clear" w:color="auto" w:fill="FFFFFF" w:themeFill="background1"/>
          </w:tcPr>
          <w:p w14:paraId="3C5F043A" w14:textId="638E4B16" w:rsidR="00CE1AAA" w:rsidRDefault="000C6329">
            <w:r>
              <w:t>Society members</w:t>
            </w:r>
          </w:p>
        </w:tc>
        <w:tc>
          <w:tcPr>
            <w:tcW w:w="159" w:type="pct"/>
            <w:shd w:val="clear" w:color="auto" w:fill="FFFFFF" w:themeFill="background1"/>
          </w:tcPr>
          <w:p w14:paraId="3C5F043B" w14:textId="64E376E3" w:rsidR="00CE1AAA" w:rsidRPr="00957A37" w:rsidRDefault="000C6329" w:rsidP="00CE1AAA">
            <w:pPr>
              <w:rPr>
                <w:rFonts w:ascii="Lucida Sans" w:hAnsi="Lucida Sans"/>
                <w:b/>
              </w:rPr>
            </w:pPr>
            <w:r>
              <w:rPr>
                <w:rFonts w:ascii="Lucida Sans" w:hAnsi="Lucida Sans"/>
                <w:b/>
              </w:rPr>
              <w:t>4</w:t>
            </w:r>
          </w:p>
        </w:tc>
        <w:tc>
          <w:tcPr>
            <w:tcW w:w="159" w:type="pct"/>
            <w:shd w:val="clear" w:color="auto" w:fill="FFFFFF" w:themeFill="background1"/>
          </w:tcPr>
          <w:p w14:paraId="3C5F043C" w14:textId="0554D1E3" w:rsidR="00CE1AAA" w:rsidRPr="00957A37" w:rsidRDefault="000C6329"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2204A8C4" w:rsidR="00CE1AAA" w:rsidRPr="00957A37" w:rsidRDefault="000C6329" w:rsidP="00CE1AAA">
            <w:pPr>
              <w:rPr>
                <w:rFonts w:ascii="Lucida Sans" w:hAnsi="Lucida Sans"/>
                <w:b/>
              </w:rPr>
            </w:pPr>
            <w:r>
              <w:rPr>
                <w:rFonts w:ascii="Lucida Sans" w:hAnsi="Lucida Sans"/>
                <w:b/>
              </w:rPr>
              <w:t>8</w:t>
            </w:r>
          </w:p>
        </w:tc>
        <w:tc>
          <w:tcPr>
            <w:tcW w:w="987" w:type="pct"/>
            <w:shd w:val="clear" w:color="auto" w:fill="FFFFFF" w:themeFill="background1"/>
          </w:tcPr>
          <w:p w14:paraId="3C5F043E" w14:textId="4C312C18" w:rsidR="00CE1AAA" w:rsidRPr="00957A37" w:rsidRDefault="000C6329">
            <w:pPr>
              <w:rPr>
                <w:rFonts w:ascii="Lucida Sans" w:hAnsi="Lucida Sans"/>
                <w:b/>
              </w:rPr>
            </w:pPr>
            <w:r>
              <w:rPr>
                <w:rFonts w:ascii="Lucida Sans" w:hAnsi="Lucida Sans"/>
                <w:b/>
              </w:rPr>
              <w:t>Encouraging safe drinking as a society and concerned committee members watching over inebriated members and ensuring they have a safe plan to get home.</w:t>
            </w:r>
          </w:p>
        </w:tc>
        <w:tc>
          <w:tcPr>
            <w:tcW w:w="159" w:type="pct"/>
            <w:shd w:val="clear" w:color="auto" w:fill="FFFFFF" w:themeFill="background1"/>
          </w:tcPr>
          <w:p w14:paraId="3C5F043F" w14:textId="157573A8" w:rsidR="00CE1AAA" w:rsidRPr="00957A37" w:rsidRDefault="000C6329"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55E2ACD3" w:rsidR="00CE1AAA" w:rsidRPr="00957A37" w:rsidRDefault="000C6329"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740D0EB7" w:rsidR="00CE1AAA" w:rsidRPr="00957A37" w:rsidRDefault="000C6329" w:rsidP="00CE1AAA">
            <w:pPr>
              <w:rPr>
                <w:rFonts w:ascii="Lucida Sans" w:hAnsi="Lucida Sans"/>
                <w:b/>
              </w:rPr>
            </w:pPr>
            <w:r>
              <w:rPr>
                <w:rFonts w:ascii="Lucida Sans" w:hAnsi="Lucida Sans"/>
                <w:b/>
              </w:rPr>
              <w:t>3</w:t>
            </w:r>
          </w:p>
        </w:tc>
        <w:tc>
          <w:tcPr>
            <w:tcW w:w="977" w:type="pct"/>
            <w:shd w:val="clear" w:color="auto" w:fill="FFFFFF" w:themeFill="background1"/>
          </w:tcPr>
          <w:p w14:paraId="3C5F0442" w14:textId="60CCB477" w:rsidR="00CE1AAA" w:rsidRDefault="000C6329">
            <w:r>
              <w:t>Further controls are not necessary.</w:t>
            </w:r>
          </w:p>
        </w:tc>
      </w:tr>
      <w:tr w:rsidR="00CE1AAA" w14:paraId="3C5F044F" w14:textId="77777777" w:rsidTr="000C6329">
        <w:trPr>
          <w:cantSplit/>
          <w:trHeight w:val="1296"/>
        </w:trPr>
        <w:tc>
          <w:tcPr>
            <w:tcW w:w="565" w:type="pct"/>
            <w:shd w:val="clear" w:color="auto" w:fill="FFFFFF" w:themeFill="background1"/>
          </w:tcPr>
          <w:p w14:paraId="3C5F0444" w14:textId="63D84362" w:rsidR="00CE1AAA" w:rsidRDefault="000C6329">
            <w:r>
              <w:lastRenderedPageBreak/>
              <w:t>Allergens</w:t>
            </w:r>
          </w:p>
        </w:tc>
        <w:tc>
          <w:tcPr>
            <w:tcW w:w="885" w:type="pct"/>
            <w:shd w:val="clear" w:color="auto" w:fill="FFFFFF" w:themeFill="background1"/>
          </w:tcPr>
          <w:p w14:paraId="3C5F0445" w14:textId="61538677" w:rsidR="00CE1AAA" w:rsidRDefault="000C6329">
            <w:r>
              <w:t>Allergic reactions</w:t>
            </w:r>
          </w:p>
        </w:tc>
        <w:tc>
          <w:tcPr>
            <w:tcW w:w="632" w:type="pct"/>
            <w:shd w:val="clear" w:color="auto" w:fill="FFFFFF" w:themeFill="background1"/>
          </w:tcPr>
          <w:p w14:paraId="3C5F0446" w14:textId="14E03F55" w:rsidR="00CE1AAA" w:rsidRDefault="000C6329">
            <w:r>
              <w:t>Society members with intolerances/allergies</w:t>
            </w:r>
          </w:p>
        </w:tc>
        <w:tc>
          <w:tcPr>
            <w:tcW w:w="159" w:type="pct"/>
            <w:shd w:val="clear" w:color="auto" w:fill="FFFFFF" w:themeFill="background1"/>
          </w:tcPr>
          <w:p w14:paraId="3C5F0447" w14:textId="79EA5719" w:rsidR="00CE1AAA" w:rsidRPr="00957A37" w:rsidRDefault="000C6329" w:rsidP="00CE1AAA">
            <w:pPr>
              <w:rPr>
                <w:rFonts w:ascii="Lucida Sans" w:hAnsi="Lucida Sans"/>
                <w:b/>
              </w:rPr>
            </w:pPr>
            <w:r>
              <w:rPr>
                <w:rFonts w:ascii="Lucida Sans" w:hAnsi="Lucida Sans"/>
                <w:b/>
              </w:rPr>
              <w:t>4</w:t>
            </w:r>
          </w:p>
        </w:tc>
        <w:tc>
          <w:tcPr>
            <w:tcW w:w="159" w:type="pct"/>
            <w:shd w:val="clear" w:color="auto" w:fill="FFFFFF" w:themeFill="background1"/>
          </w:tcPr>
          <w:p w14:paraId="3C5F0448" w14:textId="2E1C5544" w:rsidR="00CE1AAA" w:rsidRPr="00957A37" w:rsidRDefault="000C6329" w:rsidP="00CE1AAA">
            <w:pPr>
              <w:rPr>
                <w:rFonts w:ascii="Lucida Sans" w:hAnsi="Lucida Sans"/>
                <w:b/>
              </w:rPr>
            </w:pPr>
            <w:r>
              <w:rPr>
                <w:rFonts w:ascii="Lucida Sans" w:hAnsi="Lucida Sans"/>
                <w:b/>
              </w:rPr>
              <w:t>2</w:t>
            </w:r>
          </w:p>
        </w:tc>
        <w:tc>
          <w:tcPr>
            <w:tcW w:w="159" w:type="pct"/>
            <w:shd w:val="clear" w:color="auto" w:fill="FFFFFF" w:themeFill="background1"/>
          </w:tcPr>
          <w:p w14:paraId="3C5F0449" w14:textId="0FFFDCDC" w:rsidR="00CE1AAA" w:rsidRPr="00957A37" w:rsidRDefault="000C6329" w:rsidP="00CE1AAA">
            <w:pPr>
              <w:rPr>
                <w:rFonts w:ascii="Lucida Sans" w:hAnsi="Lucida Sans"/>
                <w:b/>
              </w:rPr>
            </w:pPr>
            <w:r>
              <w:rPr>
                <w:rFonts w:ascii="Lucida Sans" w:hAnsi="Lucida Sans"/>
                <w:b/>
              </w:rPr>
              <w:t>8</w:t>
            </w:r>
          </w:p>
        </w:tc>
        <w:tc>
          <w:tcPr>
            <w:tcW w:w="987" w:type="pct"/>
            <w:shd w:val="clear" w:color="auto" w:fill="FFFFFF" w:themeFill="background1"/>
          </w:tcPr>
          <w:p w14:paraId="3C5F044A" w14:textId="2C9472B8" w:rsidR="00CE1AAA" w:rsidRPr="00957A37" w:rsidRDefault="000C6329">
            <w:pPr>
              <w:rPr>
                <w:rFonts w:ascii="Lucida Sans" w:hAnsi="Lucida Sans"/>
                <w:b/>
              </w:rPr>
            </w:pPr>
            <w:r>
              <w:rPr>
                <w:rFonts w:ascii="Lucida Sans" w:hAnsi="Lucida Sans"/>
                <w:b/>
              </w:rPr>
              <w:t xml:space="preserve">Control measures would include </w:t>
            </w:r>
            <w:r w:rsidR="00632900">
              <w:rPr>
                <w:rFonts w:ascii="Lucida Sans" w:hAnsi="Lucida Sans"/>
                <w:b/>
              </w:rPr>
              <w:t>making sure everyone has an equal chance to read menus etc to help them to avoid their allergens. It would also be helpful for members to inform any committee member booking an event so that the venue may be made aware. If the person has an epi-pen, the member is encouraged to inform another member in case of emergency.</w:t>
            </w:r>
          </w:p>
        </w:tc>
        <w:tc>
          <w:tcPr>
            <w:tcW w:w="159" w:type="pct"/>
            <w:shd w:val="clear" w:color="auto" w:fill="FFFFFF" w:themeFill="background1"/>
          </w:tcPr>
          <w:p w14:paraId="3C5F044B" w14:textId="14ED888F" w:rsidR="00CE1AAA" w:rsidRPr="00957A37" w:rsidRDefault="00632900" w:rsidP="00CE1AAA">
            <w:pPr>
              <w:rPr>
                <w:rFonts w:ascii="Lucida Sans" w:hAnsi="Lucida Sans"/>
                <w:b/>
              </w:rPr>
            </w:pPr>
            <w:r>
              <w:rPr>
                <w:rFonts w:ascii="Lucida Sans" w:hAnsi="Lucida Sans"/>
                <w:b/>
              </w:rPr>
              <w:t>2</w:t>
            </w:r>
          </w:p>
        </w:tc>
        <w:tc>
          <w:tcPr>
            <w:tcW w:w="159" w:type="pct"/>
            <w:shd w:val="clear" w:color="auto" w:fill="FFFFFF" w:themeFill="background1"/>
          </w:tcPr>
          <w:p w14:paraId="3C5F044C" w14:textId="779C9CD4" w:rsidR="00CE1AAA" w:rsidRPr="00957A37" w:rsidRDefault="00632900"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4E396AC6" w:rsidR="00CE1AAA" w:rsidRPr="00957A37" w:rsidRDefault="00632900" w:rsidP="00CE1AAA">
            <w:pPr>
              <w:rPr>
                <w:rFonts w:ascii="Lucida Sans" w:hAnsi="Lucida Sans"/>
                <w:b/>
              </w:rPr>
            </w:pPr>
            <w:r>
              <w:rPr>
                <w:rFonts w:ascii="Lucida Sans" w:hAnsi="Lucida Sans"/>
                <w:b/>
              </w:rPr>
              <w:t>2</w:t>
            </w:r>
          </w:p>
        </w:tc>
        <w:tc>
          <w:tcPr>
            <w:tcW w:w="977" w:type="pct"/>
            <w:shd w:val="clear" w:color="auto" w:fill="FFFFFF" w:themeFill="background1"/>
          </w:tcPr>
          <w:p w14:paraId="3C5F044E" w14:textId="1BA89B9C" w:rsidR="00CE1AAA" w:rsidRDefault="00632900">
            <w:r>
              <w:t>Further controls are not necessary as the member is at no more risk than they would be in everyday scenarios.</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9"/>
        <w:gridCol w:w="1685"/>
        <w:gridCol w:w="100"/>
        <w:gridCol w:w="1547"/>
        <w:gridCol w:w="1069"/>
        <w:gridCol w:w="4148"/>
        <w:gridCol w:w="162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A07C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5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48"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4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A07C5">
        <w:trPr>
          <w:trHeight w:val="574"/>
        </w:trPr>
        <w:tc>
          <w:tcPr>
            <w:tcW w:w="218" w:type="pct"/>
          </w:tcPr>
          <w:p w14:paraId="3C5F048D" w14:textId="4D19951E" w:rsidR="00C642F4" w:rsidRPr="00957A37" w:rsidRDefault="005A07C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53" w:type="pct"/>
          </w:tcPr>
          <w:p w14:paraId="3C5F048E" w14:textId="173128B3" w:rsidR="00C642F4" w:rsidRPr="00957A37" w:rsidRDefault="0063290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Creating a list of accessible venues/areas on campus and a list of inaccessible ones to avoid.</w:t>
            </w:r>
          </w:p>
        </w:tc>
        <w:tc>
          <w:tcPr>
            <w:tcW w:w="585" w:type="pct"/>
          </w:tcPr>
          <w:p w14:paraId="3C5F048F" w14:textId="22FB33B3" w:rsidR="00C642F4" w:rsidRPr="00957A37" w:rsidRDefault="00632900" w:rsidP="00124F67">
            <w:pPr>
              <w:autoSpaceDE w:val="0"/>
              <w:autoSpaceDN w:val="0"/>
              <w:adjustRightInd w:val="0"/>
              <w:spacing w:after="0" w:line="240" w:lineRule="auto"/>
              <w:outlineLvl w:val="0"/>
              <w:rPr>
                <w:rFonts w:ascii="Lucida Sans" w:eastAsia="Times New Roman" w:hAnsi="Lucida Sans" w:cs="Arial"/>
                <w:color w:val="000000"/>
                <w:szCs w:val="20"/>
              </w:rPr>
            </w:pPr>
            <w:r w:rsidRPr="00632900">
              <w:rPr>
                <w:rFonts w:ascii="Lucida Sans" w:eastAsia="Times New Roman" w:hAnsi="Lucida Sans" w:cs="Arial"/>
                <w:color w:val="000000"/>
                <w:szCs w:val="20"/>
              </w:rPr>
              <w:t>Lily McDermaid</w:t>
            </w:r>
            <w:r>
              <w:rPr>
                <w:rFonts w:ascii="Lucida Sans" w:eastAsia="Times New Roman" w:hAnsi="Lucida Sans" w:cs="Arial"/>
                <w:color w:val="000000"/>
                <w:szCs w:val="20"/>
              </w:rPr>
              <w:t xml:space="preserve"> (also Disabilities Officer for SUSU</w:t>
            </w:r>
            <w:bookmarkStart w:id="0" w:name="_GoBack"/>
            <w:bookmarkEnd w:id="0"/>
            <w:r>
              <w:rPr>
                <w:rFonts w:ascii="Lucida Sans" w:eastAsia="Times New Roman" w:hAnsi="Lucida Sans" w:cs="Arial"/>
                <w:color w:val="000000"/>
                <w:szCs w:val="20"/>
              </w:rPr>
              <w:t>)</w:t>
            </w:r>
          </w:p>
        </w:tc>
        <w:tc>
          <w:tcPr>
            <w:tcW w:w="348" w:type="pct"/>
            <w:gridSpan w:val="2"/>
          </w:tcPr>
          <w:p w14:paraId="3C5F0490" w14:textId="129D4909"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Pr="005A07C5">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w:t>
            </w:r>
          </w:p>
        </w:tc>
        <w:tc>
          <w:tcPr>
            <w:tcW w:w="347" w:type="pct"/>
            <w:tcBorders>
              <w:right w:val="single" w:sz="18" w:space="0" w:color="auto"/>
            </w:tcBorders>
          </w:tcPr>
          <w:p w14:paraId="3C5F0491" w14:textId="7FF646C3" w:rsidR="00C642F4" w:rsidRPr="00957A37" w:rsidRDefault="005A07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w:t>
            </w:r>
            <w:r w:rsidRPr="005A07C5">
              <w:rPr>
                <w:rFonts w:ascii="Lucida Sans" w:eastAsia="Times New Roman" w:hAnsi="Lucida Sans" w:cs="Arial"/>
                <w:color w:val="000000"/>
                <w:szCs w:val="20"/>
                <w:vertAlign w:val="superscript"/>
              </w:rPr>
              <w:t>st</w:t>
            </w:r>
            <w:r>
              <w:rPr>
                <w:rFonts w:ascii="Lucida Sans" w:eastAsia="Times New Roman" w:hAnsi="Lucida Sans" w:cs="Arial"/>
                <w:color w:val="000000"/>
                <w:szCs w:val="20"/>
              </w:rPr>
              <w:t xml:space="preserve"> October</w:t>
            </w:r>
          </w:p>
        </w:tc>
        <w:tc>
          <w:tcPr>
            <w:tcW w:w="194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5A07C5">
        <w:trPr>
          <w:cantSplit/>
        </w:trPr>
        <w:tc>
          <w:tcPr>
            <w:tcW w:w="2704" w:type="pct"/>
            <w:gridSpan w:val="5"/>
            <w:tcBorders>
              <w:bottom w:val="nil"/>
            </w:tcBorders>
          </w:tcPr>
          <w:p w14:paraId="3C5F04BF" w14:textId="1A7AF87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5A07C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5A07C5">
              <w:rPr>
                <w:rFonts w:ascii="Lucida Sans" w:eastAsia="Times New Roman" w:hAnsi="Lucida Sans" w:cs="Arial"/>
                <w:color w:val="000000"/>
                <w:szCs w:val="20"/>
              </w:rPr>
              <w:t xml:space="preserve"> </w:t>
            </w:r>
            <w:r w:rsidR="005A07C5" w:rsidRPr="005A07C5">
              <w:rPr>
                <w:rFonts w:ascii="Lucida Sans" w:eastAsia="Times New Roman" w:hAnsi="Lucida Sans" w:cs="Arial"/>
                <w:color w:val="000000"/>
                <w:szCs w:val="20"/>
              </w:rPr>
              <w:t>Lily McDermaid</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296" w:type="pct"/>
            <w:gridSpan w:val="3"/>
            <w:tcBorders>
              <w:bottom w:val="nil"/>
            </w:tcBorders>
          </w:tcPr>
          <w:p w14:paraId="3C5F04C1" w14:textId="7C9CE81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5A07C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5A07C5">
              <w:rPr>
                <w:rFonts w:ascii="Lucida Sans" w:eastAsia="Times New Roman" w:hAnsi="Lucida Sans" w:cs="Arial"/>
                <w:color w:val="000000"/>
                <w:szCs w:val="20"/>
              </w:rPr>
              <w:t xml:space="preserve"> Arun Stokes</w:t>
            </w:r>
          </w:p>
        </w:tc>
      </w:tr>
      <w:tr w:rsidR="00C642F4" w:rsidRPr="00957A37" w14:paraId="3C5F04C7" w14:textId="77777777" w:rsidTr="005A07C5">
        <w:trPr>
          <w:cantSplit/>
          <w:trHeight w:val="606"/>
        </w:trPr>
        <w:tc>
          <w:tcPr>
            <w:tcW w:w="2426" w:type="pct"/>
            <w:gridSpan w:val="4"/>
            <w:tcBorders>
              <w:top w:val="nil"/>
              <w:right w:val="nil"/>
            </w:tcBorders>
          </w:tcPr>
          <w:p w14:paraId="3C5F04C3" w14:textId="233E93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A07C5">
              <w:rPr>
                <w:rFonts w:ascii="Lucida Sans" w:eastAsia="Times New Roman" w:hAnsi="Lucida Sans" w:cs="Arial"/>
                <w:color w:val="000000"/>
                <w:szCs w:val="20"/>
              </w:rPr>
              <w:t xml:space="preserve"> LILY MCDERMAID</w:t>
            </w:r>
          </w:p>
        </w:tc>
        <w:tc>
          <w:tcPr>
            <w:tcW w:w="277" w:type="pct"/>
            <w:tcBorders>
              <w:top w:val="nil"/>
              <w:left w:val="nil"/>
            </w:tcBorders>
          </w:tcPr>
          <w:p w14:paraId="3C5F04C4" w14:textId="0D45852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A07C5">
              <w:rPr>
                <w:rFonts w:ascii="Lucida Sans" w:eastAsia="Times New Roman" w:hAnsi="Lucida Sans" w:cs="Arial"/>
                <w:color w:val="000000"/>
                <w:szCs w:val="20"/>
              </w:rPr>
              <w:t xml:space="preserve"> 16/07/2019</w:t>
            </w:r>
          </w:p>
        </w:tc>
        <w:tc>
          <w:tcPr>
            <w:tcW w:w="1732" w:type="pct"/>
            <w:gridSpan w:val="2"/>
            <w:tcBorders>
              <w:top w:val="nil"/>
              <w:right w:val="nil"/>
            </w:tcBorders>
          </w:tcPr>
          <w:p w14:paraId="3C5F04C5" w14:textId="1694217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A07C5">
              <w:rPr>
                <w:rFonts w:ascii="Lucida Sans" w:eastAsia="Times New Roman" w:hAnsi="Lucida Sans" w:cs="Arial"/>
                <w:color w:val="000000"/>
                <w:szCs w:val="20"/>
              </w:rPr>
              <w:t xml:space="preserve"> ARUN STOKES</w:t>
            </w:r>
          </w:p>
        </w:tc>
        <w:tc>
          <w:tcPr>
            <w:tcW w:w="564" w:type="pct"/>
            <w:tcBorders>
              <w:top w:val="nil"/>
              <w:left w:val="nil"/>
            </w:tcBorders>
          </w:tcPr>
          <w:p w14:paraId="3C5F04C6" w14:textId="368B8B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A07C5">
              <w:rPr>
                <w:rFonts w:ascii="Lucida Sans" w:eastAsia="Times New Roman" w:hAnsi="Lucida Sans" w:cs="Arial"/>
                <w:color w:val="000000"/>
                <w:szCs w:val="20"/>
              </w:rPr>
              <w:t>: 16/07/2019</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EB50" w14:textId="77777777" w:rsidR="00DC5D44" w:rsidRDefault="00DC5D44" w:rsidP="00AC47B4">
      <w:pPr>
        <w:spacing w:after="0" w:line="240" w:lineRule="auto"/>
      </w:pPr>
      <w:r>
        <w:separator/>
      </w:r>
    </w:p>
  </w:endnote>
  <w:endnote w:type="continuationSeparator" w:id="0">
    <w:p w14:paraId="69B08302" w14:textId="77777777" w:rsidR="00DC5D44" w:rsidRDefault="00DC5D4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880A" w14:textId="77777777" w:rsidR="00DC5D44" w:rsidRDefault="00DC5D44" w:rsidP="00AC47B4">
      <w:pPr>
        <w:spacing w:after="0" w:line="240" w:lineRule="auto"/>
      </w:pPr>
      <w:r>
        <w:separator/>
      </w:r>
    </w:p>
  </w:footnote>
  <w:footnote w:type="continuationSeparator" w:id="0">
    <w:p w14:paraId="66358F05" w14:textId="77777777" w:rsidR="00DC5D44" w:rsidRDefault="00DC5D4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329"/>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2FE5"/>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07C5"/>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2900"/>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219"/>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5D44"/>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0B32"/>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8557A9-C57A-4526-99EF-83986477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Lily McDermaid</cp:lastModifiedBy>
  <cp:revision>3</cp:revision>
  <cp:lastPrinted>2016-04-18T12:10:00Z</cp:lastPrinted>
  <dcterms:created xsi:type="dcterms:W3CDTF">2019-07-16T09:48:00Z</dcterms:created>
  <dcterms:modified xsi:type="dcterms:W3CDTF">2019-07-16T09:58:00Z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