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4814"/>
        <w:gridCol w:w="8505"/>
        <w:gridCol w:w="4255"/>
        <w:gridCol w:w="1420"/>
        <w:gridCol w:w="3258"/>
      </w:tblGrid>
      <w:tr w:rsidR="00E928A8" w:rsidRPr="00CE5B1E" w14:paraId="6010499E" w14:textId="77777777" w:rsidTr="00E928A8">
        <w:trPr>
          <w:trHeight w:val="338"/>
        </w:trPr>
        <w:tc>
          <w:tcPr>
            <w:tcW w:w="5000" w:type="pct"/>
            <w:gridSpan w:val="5"/>
            <w:shd w:val="clear" w:color="auto" w:fill="808080" w:themeFill="background1" w:themeFillShade="80"/>
          </w:tcPr>
          <w:p w14:paraId="13B34950"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5ACF5294" w14:textId="77777777" w:rsidTr="004F2903">
        <w:trPr>
          <w:trHeight w:val="338"/>
        </w:trPr>
        <w:tc>
          <w:tcPr>
            <w:tcW w:w="1082" w:type="pct"/>
            <w:shd w:val="clear" w:color="auto" w:fill="auto"/>
          </w:tcPr>
          <w:p w14:paraId="6BE51E25"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867" w:type="pct"/>
            <w:gridSpan w:val="2"/>
            <w:shd w:val="clear" w:color="auto" w:fill="auto"/>
          </w:tcPr>
          <w:p w14:paraId="4FC252EC" w14:textId="33772F49" w:rsidR="00A156C3" w:rsidRPr="00A156C3" w:rsidRDefault="00B409B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Submarine t</w:t>
            </w:r>
            <w:r w:rsidR="00872D1A">
              <w:rPr>
                <w:rFonts w:ascii="Verdana" w:eastAsia="Times New Roman" w:hAnsi="Verdana" w:cs="Times New Roman"/>
                <w:b/>
                <w:lang w:eastAsia="en-GB"/>
              </w:rPr>
              <w:t xml:space="preserve">esting in the </w:t>
            </w:r>
            <w:proofErr w:type="spellStart"/>
            <w:r w:rsidR="005776D9">
              <w:rPr>
                <w:rFonts w:ascii="Verdana" w:eastAsia="Times New Roman" w:hAnsi="Verdana" w:cs="Times New Roman"/>
                <w:b/>
                <w:lang w:eastAsia="en-GB"/>
              </w:rPr>
              <w:t>Hilsea</w:t>
            </w:r>
            <w:proofErr w:type="spellEnd"/>
            <w:r w:rsidR="005776D9">
              <w:rPr>
                <w:rFonts w:ascii="Verdana" w:eastAsia="Times New Roman" w:hAnsi="Verdana" w:cs="Times New Roman"/>
                <w:b/>
                <w:lang w:eastAsia="en-GB"/>
              </w:rPr>
              <w:t xml:space="preserve"> Lido </w:t>
            </w:r>
            <w:r w:rsidR="00872D1A">
              <w:rPr>
                <w:rFonts w:ascii="Verdana" w:eastAsia="Times New Roman" w:hAnsi="Verdana" w:cs="Times New Roman"/>
                <w:b/>
                <w:lang w:eastAsia="en-GB"/>
              </w:rPr>
              <w:t>Pool</w:t>
            </w:r>
          </w:p>
        </w:tc>
        <w:tc>
          <w:tcPr>
            <w:tcW w:w="319" w:type="pct"/>
            <w:shd w:val="clear" w:color="auto" w:fill="auto"/>
          </w:tcPr>
          <w:p w14:paraId="6CF40DB6"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69BEE11F" w14:textId="14C51DFB" w:rsidR="00A156C3" w:rsidRPr="00A156C3" w:rsidRDefault="00872D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06/02/2018</w:t>
            </w:r>
          </w:p>
        </w:tc>
      </w:tr>
      <w:tr w:rsidR="00A156C3" w:rsidRPr="00CE5B1E" w14:paraId="6ADC1901" w14:textId="77777777" w:rsidTr="004F2903">
        <w:trPr>
          <w:trHeight w:val="338"/>
        </w:trPr>
        <w:tc>
          <w:tcPr>
            <w:tcW w:w="1082" w:type="pct"/>
            <w:shd w:val="clear" w:color="auto" w:fill="auto"/>
          </w:tcPr>
          <w:p w14:paraId="5E9FDC5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911" w:type="pct"/>
            <w:shd w:val="clear" w:color="auto" w:fill="auto"/>
          </w:tcPr>
          <w:p w14:paraId="35D4067D" w14:textId="4B68E5F0"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2209B4F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96F389F" w14:textId="1BB54ECE" w:rsidR="00A156C3" w:rsidRPr="00A156C3" w:rsidRDefault="00872D1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Caroline </w:t>
            </w:r>
            <w:proofErr w:type="spellStart"/>
            <w:r w:rsidR="005776D9">
              <w:rPr>
                <w:rFonts w:ascii="Verdana" w:eastAsia="Times New Roman" w:hAnsi="Verdana" w:cs="Times New Roman"/>
                <w:b/>
                <w:lang w:eastAsia="en-GB"/>
              </w:rPr>
              <w:t>Layzell</w:t>
            </w:r>
            <w:proofErr w:type="spellEnd"/>
            <w:r w:rsidR="005776D9">
              <w:rPr>
                <w:rFonts w:ascii="Verdana" w:eastAsia="Times New Roman" w:hAnsi="Verdana" w:cs="Times New Roman"/>
                <w:b/>
                <w:lang w:eastAsia="en-GB"/>
              </w:rPr>
              <w:t xml:space="preserve">, </w:t>
            </w:r>
            <w:r>
              <w:rPr>
                <w:rFonts w:ascii="Verdana" w:eastAsia="Times New Roman" w:hAnsi="Verdana" w:cs="Times New Roman"/>
                <w:b/>
                <w:lang w:eastAsia="en-GB"/>
              </w:rPr>
              <w:t xml:space="preserve">Nancy Cronin </w:t>
            </w:r>
            <w:proofErr w:type="spellStart"/>
            <w:r>
              <w:rPr>
                <w:rFonts w:ascii="Verdana" w:eastAsia="Times New Roman" w:hAnsi="Verdana" w:cs="Times New Roman"/>
                <w:b/>
                <w:lang w:eastAsia="en-GB"/>
              </w:rPr>
              <w:t>Coltsmann</w:t>
            </w:r>
            <w:proofErr w:type="spellEnd"/>
            <w:r w:rsidR="005776D9">
              <w:rPr>
                <w:rFonts w:ascii="Verdana" w:eastAsia="Times New Roman" w:hAnsi="Verdana" w:cs="Times New Roman"/>
                <w:b/>
                <w:lang w:eastAsia="en-GB"/>
              </w:rPr>
              <w:t>, Anna Harrison</w:t>
            </w:r>
          </w:p>
        </w:tc>
      </w:tr>
      <w:tr w:rsidR="00EB5320" w:rsidRPr="00CE5B1E" w14:paraId="0D80D39B" w14:textId="77777777" w:rsidTr="004F2903">
        <w:trPr>
          <w:trHeight w:val="338"/>
        </w:trPr>
        <w:tc>
          <w:tcPr>
            <w:tcW w:w="1082" w:type="pct"/>
            <w:shd w:val="clear" w:color="auto" w:fill="auto"/>
          </w:tcPr>
          <w:p w14:paraId="18B83520"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911" w:type="pct"/>
            <w:shd w:val="clear" w:color="auto" w:fill="auto"/>
          </w:tcPr>
          <w:p w14:paraId="6DDAC68B" w14:textId="124A0C72"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7CFFABFE"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77625E2" w14:textId="77777777" w:rsidR="00EB5320" w:rsidRDefault="00EB5320" w:rsidP="00B817BD">
            <w:pPr>
              <w:pStyle w:val="ListParagraph"/>
              <w:ind w:left="170"/>
              <w:rPr>
                <w:rFonts w:ascii="Verdana" w:eastAsia="Times New Roman" w:hAnsi="Verdana" w:cs="Times New Roman"/>
                <w:b/>
                <w:i/>
                <w:lang w:eastAsia="en-GB"/>
              </w:rPr>
            </w:pPr>
          </w:p>
          <w:p w14:paraId="0A983DA0"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2242A8CB" w14:textId="77777777" w:rsidR="009B4008" w:rsidRPr="00CB512B" w:rsidRDefault="009B4008" w:rsidP="00CB512B">
      <w:pPr>
        <w:shd w:val="clear" w:color="auto" w:fill="BFBFBF" w:themeFill="background1" w:themeFillShade="BF"/>
        <w:spacing w:after="0"/>
        <w:rPr>
          <w:rFonts w:ascii="Georgia" w:hAnsi="Georgia"/>
          <w:sz w:val="2"/>
          <w:szCs w:val="2"/>
        </w:rPr>
      </w:pPr>
    </w:p>
    <w:p w14:paraId="72523229" w14:textId="77777777" w:rsidR="00777628" w:rsidRDefault="00777628"/>
    <w:tbl>
      <w:tblPr>
        <w:tblStyle w:val="TableGrid"/>
        <w:tblW w:w="0" w:type="auto"/>
        <w:shd w:val="clear" w:color="auto" w:fill="F2F2F2" w:themeFill="background1" w:themeFillShade="F2"/>
        <w:tblLayout w:type="fixed"/>
        <w:tblLook w:val="04A0" w:firstRow="1" w:lastRow="0" w:firstColumn="1" w:lastColumn="0" w:noHBand="0" w:noVBand="1"/>
      </w:tblPr>
      <w:tblGrid>
        <w:gridCol w:w="2689"/>
        <w:gridCol w:w="4110"/>
        <w:gridCol w:w="2977"/>
        <w:gridCol w:w="567"/>
        <w:gridCol w:w="567"/>
        <w:gridCol w:w="567"/>
        <w:gridCol w:w="4564"/>
        <w:gridCol w:w="539"/>
        <w:gridCol w:w="567"/>
        <w:gridCol w:w="567"/>
        <w:gridCol w:w="4536"/>
      </w:tblGrid>
      <w:tr w:rsidR="00C642F4" w14:paraId="03F9D1AB" w14:textId="77777777" w:rsidTr="0027006D">
        <w:trPr>
          <w:tblHeader/>
        </w:trPr>
        <w:tc>
          <w:tcPr>
            <w:tcW w:w="22250" w:type="dxa"/>
            <w:gridSpan w:val="11"/>
            <w:shd w:val="clear" w:color="auto" w:fill="F2F2F2" w:themeFill="background1" w:themeFillShade="F2"/>
          </w:tcPr>
          <w:p w14:paraId="565B347F"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1429C35E" w14:textId="77777777" w:rsidTr="00CE1AAA">
        <w:trPr>
          <w:tblHeader/>
        </w:trPr>
        <w:tc>
          <w:tcPr>
            <w:tcW w:w="9776" w:type="dxa"/>
            <w:gridSpan w:val="3"/>
            <w:shd w:val="clear" w:color="auto" w:fill="F2F2F2" w:themeFill="background1" w:themeFillShade="F2"/>
          </w:tcPr>
          <w:p w14:paraId="21ED4552" w14:textId="77777777" w:rsidR="00CE1AAA" w:rsidRDefault="00CE1AAA">
            <w:r w:rsidRPr="00957A37">
              <w:rPr>
                <w:rFonts w:ascii="Lucida Sans" w:hAnsi="Lucida Sans"/>
                <w:b/>
              </w:rPr>
              <w:t>(1) Risk identification</w:t>
            </w:r>
          </w:p>
        </w:tc>
        <w:tc>
          <w:tcPr>
            <w:tcW w:w="6265" w:type="dxa"/>
            <w:gridSpan w:val="4"/>
            <w:shd w:val="clear" w:color="auto" w:fill="F2F2F2" w:themeFill="background1" w:themeFillShade="F2"/>
          </w:tcPr>
          <w:p w14:paraId="2689171C" w14:textId="77777777" w:rsidR="00CE1AAA" w:rsidRDefault="00CE1AAA">
            <w:r w:rsidRPr="00957A37">
              <w:rPr>
                <w:rFonts w:ascii="Lucida Sans" w:hAnsi="Lucida Sans"/>
                <w:b/>
              </w:rPr>
              <w:t>(2) Risk assessment</w:t>
            </w:r>
          </w:p>
        </w:tc>
        <w:tc>
          <w:tcPr>
            <w:tcW w:w="6209" w:type="dxa"/>
            <w:gridSpan w:val="4"/>
            <w:shd w:val="clear" w:color="auto" w:fill="F2F2F2" w:themeFill="background1" w:themeFillShade="F2"/>
          </w:tcPr>
          <w:p w14:paraId="7448491D" w14:textId="77777777" w:rsidR="00CE1AAA" w:rsidRDefault="00CE1AAA">
            <w:r w:rsidRPr="00957A37">
              <w:rPr>
                <w:rFonts w:ascii="Lucida Sans" w:hAnsi="Lucida Sans"/>
                <w:b/>
              </w:rPr>
              <w:t>(3) Risk management</w:t>
            </w:r>
          </w:p>
        </w:tc>
      </w:tr>
      <w:tr w:rsidR="00CE1AAA" w14:paraId="59585A4B" w14:textId="77777777" w:rsidTr="00CE1AAA">
        <w:trPr>
          <w:tblHeader/>
        </w:trPr>
        <w:tc>
          <w:tcPr>
            <w:tcW w:w="2689" w:type="dxa"/>
            <w:vMerge w:val="restart"/>
            <w:shd w:val="clear" w:color="auto" w:fill="F2F2F2" w:themeFill="background1" w:themeFillShade="F2"/>
          </w:tcPr>
          <w:p w14:paraId="21389AEF" w14:textId="77777777" w:rsidR="00CE1AAA" w:rsidRDefault="00CE1AAA" w:rsidP="007E65C1">
            <w:r w:rsidRPr="00957A37">
              <w:rPr>
                <w:rFonts w:ascii="Lucida Sans" w:hAnsi="Lucida Sans"/>
                <w:b/>
              </w:rPr>
              <w:t>Hazard</w:t>
            </w:r>
          </w:p>
        </w:tc>
        <w:tc>
          <w:tcPr>
            <w:tcW w:w="4110" w:type="dxa"/>
            <w:vMerge w:val="restart"/>
            <w:shd w:val="clear" w:color="auto" w:fill="F2F2F2" w:themeFill="background1" w:themeFillShade="F2"/>
          </w:tcPr>
          <w:p w14:paraId="139C75A1"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74595ACE" w14:textId="77777777" w:rsidR="00CE1AAA" w:rsidRDefault="00CE1AAA" w:rsidP="00BA6DCE"/>
        </w:tc>
        <w:tc>
          <w:tcPr>
            <w:tcW w:w="2977" w:type="dxa"/>
            <w:vMerge w:val="restart"/>
            <w:shd w:val="clear" w:color="auto" w:fill="F2F2F2" w:themeFill="background1" w:themeFillShade="F2"/>
          </w:tcPr>
          <w:p w14:paraId="22FD8F51"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746FE147" w14:textId="77777777" w:rsidR="00CE1AAA" w:rsidRPr="00957A37" w:rsidRDefault="00CE1AAA" w:rsidP="00CE1AAA">
            <w:pPr>
              <w:jc w:val="center"/>
              <w:rPr>
                <w:rFonts w:ascii="Lucida Sans" w:hAnsi="Lucida Sans"/>
                <w:b/>
              </w:rPr>
            </w:pPr>
          </w:p>
          <w:p w14:paraId="03224C3F"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55D3AC48" w14:textId="77777777" w:rsidR="00CE1AAA" w:rsidRDefault="00CE1AAA" w:rsidP="005D60A4"/>
        </w:tc>
        <w:tc>
          <w:tcPr>
            <w:tcW w:w="1701" w:type="dxa"/>
            <w:gridSpan w:val="3"/>
            <w:shd w:val="clear" w:color="auto" w:fill="F2F2F2" w:themeFill="background1" w:themeFillShade="F2"/>
          </w:tcPr>
          <w:p w14:paraId="3485241F" w14:textId="77777777" w:rsidR="00CE1AAA" w:rsidRDefault="00CE1AAA">
            <w:r w:rsidRPr="00957A37">
              <w:rPr>
                <w:rFonts w:ascii="Lucida Sans" w:hAnsi="Lucida Sans"/>
                <w:b/>
              </w:rPr>
              <w:t>Inherent</w:t>
            </w:r>
          </w:p>
        </w:tc>
        <w:tc>
          <w:tcPr>
            <w:tcW w:w="4564" w:type="dxa"/>
            <w:shd w:val="clear" w:color="auto" w:fill="F2F2F2" w:themeFill="background1" w:themeFillShade="F2"/>
          </w:tcPr>
          <w:p w14:paraId="72C77B32" w14:textId="77777777" w:rsidR="00CE1AAA" w:rsidRDefault="00CE1AAA"/>
        </w:tc>
        <w:tc>
          <w:tcPr>
            <w:tcW w:w="1673" w:type="dxa"/>
            <w:gridSpan w:val="3"/>
            <w:shd w:val="clear" w:color="auto" w:fill="F2F2F2" w:themeFill="background1" w:themeFillShade="F2"/>
          </w:tcPr>
          <w:p w14:paraId="69CE275F" w14:textId="77777777" w:rsidR="00CE1AAA" w:rsidRDefault="00CE1AAA">
            <w:r w:rsidRPr="00957A37">
              <w:rPr>
                <w:rFonts w:ascii="Lucida Sans" w:hAnsi="Lucida Sans"/>
                <w:b/>
              </w:rPr>
              <w:t>Residual</w:t>
            </w:r>
          </w:p>
        </w:tc>
        <w:tc>
          <w:tcPr>
            <w:tcW w:w="4536" w:type="dxa"/>
            <w:vMerge w:val="restart"/>
            <w:shd w:val="clear" w:color="auto" w:fill="F2F2F2" w:themeFill="background1" w:themeFillShade="F2"/>
          </w:tcPr>
          <w:p w14:paraId="24C94B3E" w14:textId="77777777" w:rsidR="00CE1AAA" w:rsidRDefault="00CE1AAA" w:rsidP="003857EF">
            <w:r w:rsidRPr="00957A37">
              <w:rPr>
                <w:rFonts w:ascii="Lucida Sans" w:hAnsi="Lucida Sans"/>
                <w:b/>
              </w:rPr>
              <w:t>Further controls (use the risk hierarchy)</w:t>
            </w:r>
          </w:p>
        </w:tc>
      </w:tr>
      <w:tr w:rsidR="00CE1AAA" w14:paraId="6D1290C5" w14:textId="77777777" w:rsidTr="00CE1AAA">
        <w:trPr>
          <w:cantSplit/>
          <w:trHeight w:val="1510"/>
          <w:tblHeader/>
        </w:trPr>
        <w:tc>
          <w:tcPr>
            <w:tcW w:w="2689" w:type="dxa"/>
            <w:vMerge/>
            <w:shd w:val="clear" w:color="auto" w:fill="F2F2F2" w:themeFill="background1" w:themeFillShade="F2"/>
          </w:tcPr>
          <w:p w14:paraId="2D8CE81B" w14:textId="77777777" w:rsidR="00CE1AAA" w:rsidRDefault="00CE1AAA"/>
        </w:tc>
        <w:tc>
          <w:tcPr>
            <w:tcW w:w="4110" w:type="dxa"/>
            <w:vMerge/>
            <w:shd w:val="clear" w:color="auto" w:fill="F2F2F2" w:themeFill="background1" w:themeFillShade="F2"/>
          </w:tcPr>
          <w:p w14:paraId="11B12D20" w14:textId="77777777" w:rsidR="00CE1AAA" w:rsidRDefault="00CE1AAA"/>
        </w:tc>
        <w:tc>
          <w:tcPr>
            <w:tcW w:w="2977" w:type="dxa"/>
            <w:vMerge/>
            <w:shd w:val="clear" w:color="auto" w:fill="F2F2F2" w:themeFill="background1" w:themeFillShade="F2"/>
          </w:tcPr>
          <w:p w14:paraId="551CEBE1" w14:textId="77777777" w:rsidR="00CE1AAA" w:rsidRDefault="00CE1AAA"/>
        </w:tc>
        <w:tc>
          <w:tcPr>
            <w:tcW w:w="567" w:type="dxa"/>
            <w:shd w:val="clear" w:color="auto" w:fill="F2F2F2" w:themeFill="background1" w:themeFillShade="F2"/>
            <w:textDirection w:val="btLr"/>
          </w:tcPr>
          <w:p w14:paraId="51920CF9" w14:textId="77777777" w:rsidR="00CE1AAA" w:rsidRDefault="00CE1AAA" w:rsidP="00CE1AAA">
            <w:pPr>
              <w:ind w:left="113" w:right="113"/>
            </w:pPr>
            <w:r w:rsidRPr="00957A37">
              <w:rPr>
                <w:rFonts w:ascii="Lucida Sans" w:hAnsi="Lucida Sans"/>
                <w:b/>
              </w:rPr>
              <w:t>Likelihood</w:t>
            </w:r>
          </w:p>
        </w:tc>
        <w:tc>
          <w:tcPr>
            <w:tcW w:w="567" w:type="dxa"/>
            <w:shd w:val="clear" w:color="auto" w:fill="F2F2F2" w:themeFill="background1" w:themeFillShade="F2"/>
            <w:textDirection w:val="btLr"/>
          </w:tcPr>
          <w:p w14:paraId="6B089E6C" w14:textId="77777777" w:rsidR="00CE1AAA" w:rsidRDefault="00CE1AAA" w:rsidP="00CE1AAA">
            <w:pPr>
              <w:ind w:left="113" w:right="113"/>
            </w:pPr>
            <w:r w:rsidRPr="00957A37">
              <w:rPr>
                <w:rFonts w:ascii="Lucida Sans" w:hAnsi="Lucida Sans"/>
                <w:b/>
              </w:rPr>
              <w:t>Impact</w:t>
            </w:r>
          </w:p>
        </w:tc>
        <w:tc>
          <w:tcPr>
            <w:tcW w:w="567" w:type="dxa"/>
            <w:shd w:val="clear" w:color="auto" w:fill="F2F2F2" w:themeFill="background1" w:themeFillShade="F2"/>
            <w:textDirection w:val="btLr"/>
          </w:tcPr>
          <w:p w14:paraId="44B279A3" w14:textId="77777777" w:rsidR="00CE1AAA" w:rsidRDefault="00CE1AAA" w:rsidP="00CE1AAA">
            <w:pPr>
              <w:ind w:left="113" w:right="113"/>
            </w:pPr>
            <w:r w:rsidRPr="00957A37">
              <w:rPr>
                <w:rFonts w:ascii="Lucida Sans" w:hAnsi="Lucida Sans"/>
                <w:b/>
              </w:rPr>
              <w:t>Score</w:t>
            </w:r>
          </w:p>
        </w:tc>
        <w:tc>
          <w:tcPr>
            <w:tcW w:w="4564" w:type="dxa"/>
            <w:shd w:val="clear" w:color="auto" w:fill="F2F2F2" w:themeFill="background1" w:themeFillShade="F2"/>
          </w:tcPr>
          <w:p w14:paraId="0DF14B58" w14:textId="77777777" w:rsidR="00CE1AAA" w:rsidRDefault="00CE1AAA">
            <w:r w:rsidRPr="00957A37">
              <w:rPr>
                <w:rFonts w:ascii="Lucida Sans" w:hAnsi="Lucida Sans"/>
                <w:b/>
              </w:rPr>
              <w:t>Control measures (use the risk hierarchy)</w:t>
            </w:r>
          </w:p>
        </w:tc>
        <w:tc>
          <w:tcPr>
            <w:tcW w:w="539" w:type="dxa"/>
            <w:shd w:val="clear" w:color="auto" w:fill="F2F2F2" w:themeFill="background1" w:themeFillShade="F2"/>
            <w:textDirection w:val="btLr"/>
          </w:tcPr>
          <w:p w14:paraId="7CE41C5F" w14:textId="77777777" w:rsidR="00CE1AAA" w:rsidRDefault="00CE1AAA" w:rsidP="00CE1AAA">
            <w:pPr>
              <w:ind w:left="113" w:right="113"/>
            </w:pPr>
            <w:r w:rsidRPr="00957A37">
              <w:rPr>
                <w:rFonts w:ascii="Lucida Sans" w:hAnsi="Lucida Sans"/>
                <w:b/>
              </w:rPr>
              <w:t>Likelihood</w:t>
            </w:r>
          </w:p>
        </w:tc>
        <w:tc>
          <w:tcPr>
            <w:tcW w:w="567" w:type="dxa"/>
            <w:shd w:val="clear" w:color="auto" w:fill="F2F2F2" w:themeFill="background1" w:themeFillShade="F2"/>
            <w:textDirection w:val="btLr"/>
          </w:tcPr>
          <w:p w14:paraId="56216B8F" w14:textId="77777777" w:rsidR="00CE1AAA" w:rsidRDefault="00CE1AAA" w:rsidP="00CE1AAA">
            <w:pPr>
              <w:ind w:left="113" w:right="113"/>
            </w:pPr>
            <w:r w:rsidRPr="00957A37">
              <w:rPr>
                <w:rFonts w:ascii="Lucida Sans" w:hAnsi="Lucida Sans"/>
                <w:b/>
              </w:rPr>
              <w:t>Impact</w:t>
            </w:r>
          </w:p>
        </w:tc>
        <w:tc>
          <w:tcPr>
            <w:tcW w:w="567" w:type="dxa"/>
            <w:shd w:val="clear" w:color="auto" w:fill="F2F2F2" w:themeFill="background1" w:themeFillShade="F2"/>
            <w:textDirection w:val="btLr"/>
          </w:tcPr>
          <w:p w14:paraId="5B284150" w14:textId="77777777" w:rsidR="00CE1AAA" w:rsidRDefault="00CE1AAA" w:rsidP="00CE1AAA">
            <w:pPr>
              <w:ind w:left="113" w:right="113"/>
            </w:pPr>
            <w:r w:rsidRPr="00957A37">
              <w:rPr>
                <w:rFonts w:ascii="Lucida Sans" w:hAnsi="Lucida Sans"/>
                <w:b/>
              </w:rPr>
              <w:t>Score</w:t>
            </w:r>
          </w:p>
        </w:tc>
        <w:tc>
          <w:tcPr>
            <w:tcW w:w="4536" w:type="dxa"/>
            <w:vMerge/>
            <w:shd w:val="clear" w:color="auto" w:fill="F2F2F2" w:themeFill="background1" w:themeFillShade="F2"/>
          </w:tcPr>
          <w:p w14:paraId="325E7746" w14:textId="77777777" w:rsidR="00CE1AAA" w:rsidRDefault="00CE1AAA"/>
        </w:tc>
      </w:tr>
      <w:tr w:rsidR="00CE1AAA" w14:paraId="5C71E572" w14:textId="77777777" w:rsidTr="00CE1AAA">
        <w:trPr>
          <w:cantSplit/>
          <w:trHeight w:val="1296"/>
        </w:trPr>
        <w:tc>
          <w:tcPr>
            <w:tcW w:w="2689" w:type="dxa"/>
            <w:shd w:val="clear" w:color="auto" w:fill="FFFFFF" w:themeFill="background1"/>
          </w:tcPr>
          <w:p w14:paraId="74ACECBF" w14:textId="6834AE2D" w:rsidR="00473DF6" w:rsidRDefault="00473DF6" w:rsidP="00473DF6">
            <w:pPr>
              <w:rPr>
                <w:rFonts w:ascii="Arial" w:hAnsi="Arial" w:cs="Arial"/>
                <w:sz w:val="20"/>
                <w:szCs w:val="20"/>
              </w:rPr>
            </w:pPr>
            <w:r>
              <w:rPr>
                <w:rFonts w:ascii="Arial" w:hAnsi="Arial" w:cs="Arial"/>
                <w:sz w:val="20"/>
                <w:szCs w:val="20"/>
              </w:rPr>
              <w:t>Electrical equipment used to film the submarine</w:t>
            </w:r>
          </w:p>
          <w:p w14:paraId="7C48B552" w14:textId="77777777" w:rsidR="00CE1AAA" w:rsidRDefault="00CE1AAA"/>
        </w:tc>
        <w:tc>
          <w:tcPr>
            <w:tcW w:w="4110" w:type="dxa"/>
            <w:shd w:val="clear" w:color="auto" w:fill="FFFFFF" w:themeFill="background1"/>
          </w:tcPr>
          <w:p w14:paraId="775D677A" w14:textId="77777777" w:rsidR="00473DF6" w:rsidRDefault="00473DF6" w:rsidP="00473DF6">
            <w:pPr>
              <w:rPr>
                <w:rFonts w:ascii="Arial" w:hAnsi="Arial" w:cs="Arial"/>
                <w:sz w:val="20"/>
                <w:szCs w:val="20"/>
              </w:rPr>
            </w:pPr>
            <w:r>
              <w:rPr>
                <w:rFonts w:ascii="Arial" w:hAnsi="Arial" w:cs="Arial"/>
                <w:sz w:val="20"/>
                <w:szCs w:val="20"/>
              </w:rPr>
              <w:t>Shorting of camera equipment, mild electric shocks.</w:t>
            </w:r>
          </w:p>
          <w:p w14:paraId="0C611064" w14:textId="77777777" w:rsidR="00CE1AAA" w:rsidRDefault="00CE1AAA" w:rsidP="001B4802"/>
        </w:tc>
        <w:tc>
          <w:tcPr>
            <w:tcW w:w="2977" w:type="dxa"/>
            <w:shd w:val="clear" w:color="auto" w:fill="FFFFFF" w:themeFill="background1"/>
          </w:tcPr>
          <w:p w14:paraId="1321D6DC" w14:textId="77777777" w:rsidR="00473DF6" w:rsidRDefault="00473DF6" w:rsidP="00473DF6">
            <w:pPr>
              <w:rPr>
                <w:rFonts w:ascii="Arial" w:hAnsi="Arial" w:cs="Arial"/>
                <w:sz w:val="20"/>
                <w:szCs w:val="20"/>
              </w:rPr>
            </w:pPr>
            <w:r>
              <w:rPr>
                <w:rFonts w:ascii="Arial" w:hAnsi="Arial" w:cs="Arial"/>
                <w:sz w:val="20"/>
                <w:szCs w:val="20"/>
              </w:rPr>
              <w:t>Camera crew</w:t>
            </w:r>
          </w:p>
          <w:p w14:paraId="02BE7AB6" w14:textId="77777777" w:rsidR="00CE1AAA" w:rsidRDefault="00CE1AAA"/>
        </w:tc>
        <w:tc>
          <w:tcPr>
            <w:tcW w:w="567" w:type="dxa"/>
            <w:shd w:val="clear" w:color="auto" w:fill="FFFFFF" w:themeFill="background1"/>
          </w:tcPr>
          <w:p w14:paraId="60765C4D" w14:textId="505DF51B" w:rsidR="00CE1AAA" w:rsidRPr="00957A37" w:rsidRDefault="00473DF6" w:rsidP="00CE1AAA">
            <w:pPr>
              <w:rPr>
                <w:rFonts w:ascii="Lucida Sans" w:hAnsi="Lucida Sans"/>
                <w:b/>
              </w:rPr>
            </w:pPr>
            <w:r>
              <w:rPr>
                <w:rFonts w:ascii="Lucida Sans" w:hAnsi="Lucida Sans"/>
                <w:b/>
              </w:rPr>
              <w:t>1</w:t>
            </w:r>
          </w:p>
        </w:tc>
        <w:tc>
          <w:tcPr>
            <w:tcW w:w="567" w:type="dxa"/>
            <w:shd w:val="clear" w:color="auto" w:fill="FFFFFF" w:themeFill="background1"/>
          </w:tcPr>
          <w:p w14:paraId="37BFDB0E" w14:textId="418FD830" w:rsidR="00CE1AAA" w:rsidRPr="00957A37"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564373D6" w14:textId="58FBD8A4" w:rsidR="00CE1AAA" w:rsidRPr="00957A37" w:rsidRDefault="00473DF6" w:rsidP="00CE1AAA">
            <w:pPr>
              <w:rPr>
                <w:rFonts w:ascii="Lucida Sans" w:hAnsi="Lucida Sans"/>
                <w:b/>
              </w:rPr>
            </w:pPr>
            <w:r>
              <w:rPr>
                <w:rFonts w:ascii="Lucida Sans" w:hAnsi="Lucida Sans"/>
                <w:b/>
              </w:rPr>
              <w:t>2</w:t>
            </w:r>
          </w:p>
        </w:tc>
        <w:tc>
          <w:tcPr>
            <w:tcW w:w="4564" w:type="dxa"/>
            <w:shd w:val="clear" w:color="auto" w:fill="FFFFFF" w:themeFill="background1"/>
          </w:tcPr>
          <w:p w14:paraId="34F41F75" w14:textId="159CF5F4" w:rsidR="00473DF6" w:rsidRDefault="00473DF6" w:rsidP="00473DF6">
            <w:pPr>
              <w:rPr>
                <w:rFonts w:ascii="Arial" w:hAnsi="Arial" w:cs="Arial"/>
                <w:sz w:val="20"/>
                <w:szCs w:val="20"/>
              </w:rPr>
            </w:pPr>
            <w:r>
              <w:rPr>
                <w:rFonts w:ascii="Arial" w:hAnsi="Arial" w:cs="Arial"/>
                <w:sz w:val="20"/>
                <w:szCs w:val="20"/>
              </w:rPr>
              <w:t xml:space="preserve">No wires near pool. Keep camera equipment away from pool sides. </w:t>
            </w:r>
          </w:p>
          <w:p w14:paraId="74BFCB14" w14:textId="77777777" w:rsidR="00CE1AAA" w:rsidRPr="00957A37" w:rsidRDefault="00CE1AAA">
            <w:pPr>
              <w:rPr>
                <w:rFonts w:ascii="Lucida Sans" w:hAnsi="Lucida Sans"/>
                <w:b/>
              </w:rPr>
            </w:pPr>
          </w:p>
        </w:tc>
        <w:tc>
          <w:tcPr>
            <w:tcW w:w="539" w:type="dxa"/>
            <w:shd w:val="clear" w:color="auto" w:fill="FFFFFF" w:themeFill="background1"/>
          </w:tcPr>
          <w:p w14:paraId="7CDEC582" w14:textId="77777777" w:rsidR="00CE1AAA" w:rsidRPr="00957A37" w:rsidRDefault="00CE1AAA" w:rsidP="00CE1AAA">
            <w:pPr>
              <w:rPr>
                <w:rFonts w:ascii="Lucida Sans" w:hAnsi="Lucida Sans"/>
                <w:b/>
              </w:rPr>
            </w:pPr>
          </w:p>
        </w:tc>
        <w:tc>
          <w:tcPr>
            <w:tcW w:w="567" w:type="dxa"/>
            <w:shd w:val="clear" w:color="auto" w:fill="FFFFFF" w:themeFill="background1"/>
          </w:tcPr>
          <w:p w14:paraId="094C0730" w14:textId="77777777" w:rsidR="00CE1AAA" w:rsidRPr="00957A37" w:rsidRDefault="00CE1AAA" w:rsidP="00CE1AAA">
            <w:pPr>
              <w:rPr>
                <w:rFonts w:ascii="Lucida Sans" w:hAnsi="Lucida Sans"/>
                <w:b/>
              </w:rPr>
            </w:pPr>
          </w:p>
        </w:tc>
        <w:tc>
          <w:tcPr>
            <w:tcW w:w="567" w:type="dxa"/>
            <w:shd w:val="clear" w:color="auto" w:fill="FFFFFF" w:themeFill="background1"/>
          </w:tcPr>
          <w:p w14:paraId="44BC72C3" w14:textId="77777777" w:rsidR="00CE1AAA" w:rsidRPr="00957A37" w:rsidRDefault="00CE1AAA" w:rsidP="00CE1AAA">
            <w:pPr>
              <w:rPr>
                <w:rFonts w:ascii="Lucida Sans" w:hAnsi="Lucida Sans"/>
                <w:b/>
              </w:rPr>
            </w:pPr>
          </w:p>
        </w:tc>
        <w:tc>
          <w:tcPr>
            <w:tcW w:w="4536" w:type="dxa"/>
            <w:shd w:val="clear" w:color="auto" w:fill="FFFFFF" w:themeFill="background1"/>
          </w:tcPr>
          <w:p w14:paraId="0C8B70C5" w14:textId="77777777" w:rsidR="00CE1AAA" w:rsidRDefault="00CE1AAA"/>
        </w:tc>
      </w:tr>
      <w:tr w:rsidR="00CE1AAA" w14:paraId="661695DC" w14:textId="77777777" w:rsidTr="00CE1AAA">
        <w:trPr>
          <w:cantSplit/>
          <w:trHeight w:val="1296"/>
        </w:trPr>
        <w:tc>
          <w:tcPr>
            <w:tcW w:w="2689" w:type="dxa"/>
            <w:shd w:val="clear" w:color="auto" w:fill="FFFFFF" w:themeFill="background1"/>
          </w:tcPr>
          <w:p w14:paraId="68953B3D" w14:textId="38CF9BF5" w:rsidR="00473DF6" w:rsidRDefault="00473DF6" w:rsidP="00473DF6">
            <w:pPr>
              <w:rPr>
                <w:rFonts w:ascii="Arial" w:hAnsi="Arial" w:cs="Arial"/>
                <w:sz w:val="20"/>
                <w:szCs w:val="20"/>
              </w:rPr>
            </w:pPr>
            <w:r>
              <w:rPr>
                <w:rFonts w:ascii="Arial" w:hAnsi="Arial" w:cs="Arial"/>
                <w:sz w:val="20"/>
                <w:szCs w:val="20"/>
              </w:rPr>
              <w:t>Entrapment of pilot in sub</w:t>
            </w:r>
          </w:p>
          <w:p w14:paraId="187C22E1" w14:textId="77777777" w:rsidR="00CE1AAA" w:rsidRDefault="00CE1AAA" w:rsidP="00473DF6">
            <w:pPr>
              <w:jc w:val="right"/>
            </w:pPr>
          </w:p>
        </w:tc>
        <w:tc>
          <w:tcPr>
            <w:tcW w:w="4110" w:type="dxa"/>
            <w:shd w:val="clear" w:color="auto" w:fill="FFFFFF" w:themeFill="background1"/>
          </w:tcPr>
          <w:p w14:paraId="2FFCFDFF" w14:textId="77777777" w:rsidR="00473DF6" w:rsidRDefault="00473DF6" w:rsidP="00473DF6">
            <w:pPr>
              <w:rPr>
                <w:rFonts w:ascii="Arial" w:hAnsi="Arial" w:cs="Arial"/>
                <w:sz w:val="20"/>
                <w:szCs w:val="20"/>
              </w:rPr>
            </w:pPr>
            <w:r>
              <w:rPr>
                <w:rFonts w:ascii="Arial" w:hAnsi="Arial" w:cs="Arial"/>
                <w:sz w:val="20"/>
                <w:szCs w:val="20"/>
              </w:rPr>
              <w:t>Drowning</w:t>
            </w:r>
          </w:p>
          <w:p w14:paraId="6D52CAC2" w14:textId="77777777" w:rsidR="00CE1AAA" w:rsidRDefault="00CE1AAA"/>
        </w:tc>
        <w:tc>
          <w:tcPr>
            <w:tcW w:w="2977" w:type="dxa"/>
            <w:shd w:val="clear" w:color="auto" w:fill="FFFFFF" w:themeFill="background1"/>
          </w:tcPr>
          <w:p w14:paraId="1E3CC1ED" w14:textId="77777777" w:rsidR="00473DF6" w:rsidRDefault="00473DF6" w:rsidP="00473DF6">
            <w:pPr>
              <w:rPr>
                <w:rFonts w:ascii="Arial" w:hAnsi="Arial" w:cs="Arial"/>
                <w:sz w:val="20"/>
                <w:szCs w:val="20"/>
              </w:rPr>
            </w:pPr>
            <w:r>
              <w:rPr>
                <w:rFonts w:ascii="Arial" w:hAnsi="Arial" w:cs="Arial"/>
                <w:sz w:val="20"/>
                <w:szCs w:val="20"/>
              </w:rPr>
              <w:t>Pilot</w:t>
            </w:r>
          </w:p>
          <w:p w14:paraId="1C395716" w14:textId="77777777" w:rsidR="00CE1AAA" w:rsidRDefault="00CE1AAA"/>
        </w:tc>
        <w:tc>
          <w:tcPr>
            <w:tcW w:w="567" w:type="dxa"/>
            <w:shd w:val="clear" w:color="auto" w:fill="FFFFFF" w:themeFill="background1"/>
          </w:tcPr>
          <w:p w14:paraId="5ECE9BF7" w14:textId="2BC98988" w:rsidR="00CE1AAA" w:rsidRPr="00957A37" w:rsidRDefault="00914909" w:rsidP="00CE1AAA">
            <w:pPr>
              <w:rPr>
                <w:rFonts w:ascii="Lucida Sans" w:hAnsi="Lucida Sans"/>
                <w:b/>
              </w:rPr>
            </w:pPr>
            <w:r>
              <w:rPr>
                <w:rFonts w:ascii="Lucida Sans" w:hAnsi="Lucida Sans"/>
                <w:b/>
              </w:rPr>
              <w:t>2</w:t>
            </w:r>
          </w:p>
        </w:tc>
        <w:tc>
          <w:tcPr>
            <w:tcW w:w="567" w:type="dxa"/>
            <w:shd w:val="clear" w:color="auto" w:fill="FFFFFF" w:themeFill="background1"/>
          </w:tcPr>
          <w:p w14:paraId="37423CAE" w14:textId="3F464926" w:rsidR="00CE1AAA" w:rsidRPr="00957A37" w:rsidRDefault="00473DF6" w:rsidP="00CE1AAA">
            <w:pPr>
              <w:rPr>
                <w:rFonts w:ascii="Lucida Sans" w:hAnsi="Lucida Sans"/>
                <w:b/>
              </w:rPr>
            </w:pPr>
            <w:r>
              <w:rPr>
                <w:rFonts w:ascii="Lucida Sans" w:hAnsi="Lucida Sans"/>
                <w:b/>
              </w:rPr>
              <w:t>5</w:t>
            </w:r>
          </w:p>
        </w:tc>
        <w:tc>
          <w:tcPr>
            <w:tcW w:w="567" w:type="dxa"/>
            <w:shd w:val="clear" w:color="auto" w:fill="FFFFFF" w:themeFill="background1"/>
          </w:tcPr>
          <w:p w14:paraId="031EB2E9" w14:textId="485D1FF7" w:rsidR="00CE1AAA" w:rsidRPr="00957A37" w:rsidRDefault="00914909" w:rsidP="00CE1AAA">
            <w:pPr>
              <w:rPr>
                <w:rFonts w:ascii="Lucida Sans" w:hAnsi="Lucida Sans"/>
                <w:b/>
              </w:rPr>
            </w:pPr>
            <w:r>
              <w:rPr>
                <w:rFonts w:ascii="Lucida Sans" w:hAnsi="Lucida Sans"/>
                <w:b/>
              </w:rPr>
              <w:t>10</w:t>
            </w:r>
          </w:p>
        </w:tc>
        <w:tc>
          <w:tcPr>
            <w:tcW w:w="4564" w:type="dxa"/>
            <w:shd w:val="clear" w:color="auto" w:fill="FFFFFF" w:themeFill="background1"/>
          </w:tcPr>
          <w:p w14:paraId="0B3042B3" w14:textId="14E22B16" w:rsidR="00473DF6" w:rsidRDefault="00473DF6" w:rsidP="00473DF6">
            <w:pPr>
              <w:rPr>
                <w:rFonts w:ascii="Arial" w:hAnsi="Arial" w:cs="Arial"/>
                <w:sz w:val="20"/>
                <w:szCs w:val="20"/>
              </w:rPr>
            </w:pPr>
            <w:r>
              <w:rPr>
                <w:rFonts w:ascii="Arial" w:hAnsi="Arial" w:cs="Arial"/>
                <w:sz w:val="20"/>
                <w:szCs w:val="20"/>
              </w:rPr>
              <w:t>Ensure at least one support dive</w:t>
            </w:r>
            <w:r w:rsidR="00872D1A">
              <w:rPr>
                <w:rFonts w:ascii="Arial" w:hAnsi="Arial" w:cs="Arial"/>
                <w:sz w:val="20"/>
                <w:szCs w:val="20"/>
              </w:rPr>
              <w:t>r</w:t>
            </w:r>
            <w:r>
              <w:rPr>
                <w:rFonts w:ascii="Arial" w:hAnsi="Arial" w:cs="Arial"/>
                <w:sz w:val="20"/>
                <w:szCs w:val="20"/>
              </w:rPr>
              <w:t xml:space="preserve"> can see the pilot </w:t>
            </w:r>
            <w:r w:rsidR="00872D1A">
              <w:rPr>
                <w:rFonts w:ascii="Arial" w:hAnsi="Arial" w:cs="Arial"/>
                <w:sz w:val="20"/>
                <w:szCs w:val="20"/>
              </w:rPr>
              <w:t>always-</w:t>
            </w:r>
            <w:r>
              <w:rPr>
                <w:rFonts w:ascii="Arial" w:hAnsi="Arial" w:cs="Arial"/>
                <w:sz w:val="20"/>
                <w:szCs w:val="20"/>
              </w:rPr>
              <w:t xml:space="preserve"> to communicate i</w:t>
            </w:r>
            <w:r w:rsidR="00872D1A">
              <w:rPr>
                <w:rFonts w:ascii="Arial" w:hAnsi="Arial" w:cs="Arial"/>
                <w:sz w:val="20"/>
                <w:szCs w:val="20"/>
              </w:rPr>
              <w:t xml:space="preserve">f </w:t>
            </w:r>
            <w:r>
              <w:rPr>
                <w:rFonts w:ascii="Arial" w:hAnsi="Arial" w:cs="Arial"/>
                <w:sz w:val="20"/>
                <w:szCs w:val="20"/>
              </w:rPr>
              <w:t>assistance is required. Brief both pilot and support divers on evacuation protocol. Ensure the dead man</w:t>
            </w:r>
            <w:r w:rsidR="00872D1A">
              <w:rPr>
                <w:rFonts w:ascii="Arial" w:hAnsi="Arial" w:cs="Arial"/>
                <w:sz w:val="20"/>
                <w:szCs w:val="20"/>
              </w:rPr>
              <w:t>’</w:t>
            </w:r>
            <w:r>
              <w:rPr>
                <w:rFonts w:ascii="Arial" w:hAnsi="Arial" w:cs="Arial"/>
                <w:sz w:val="20"/>
                <w:szCs w:val="20"/>
              </w:rPr>
              <w:t>s switch is fully functional before descent</w:t>
            </w:r>
          </w:p>
          <w:p w14:paraId="4BC24400" w14:textId="77777777" w:rsidR="00CE1AAA" w:rsidRPr="00957A37" w:rsidRDefault="00CE1AAA">
            <w:pPr>
              <w:rPr>
                <w:rFonts w:ascii="Lucida Sans" w:hAnsi="Lucida Sans"/>
                <w:b/>
              </w:rPr>
            </w:pPr>
          </w:p>
        </w:tc>
        <w:tc>
          <w:tcPr>
            <w:tcW w:w="539" w:type="dxa"/>
            <w:shd w:val="clear" w:color="auto" w:fill="FFFFFF" w:themeFill="background1"/>
          </w:tcPr>
          <w:p w14:paraId="76B7860C" w14:textId="71DD3808" w:rsidR="00CE1AAA" w:rsidRPr="00957A37" w:rsidRDefault="00914909" w:rsidP="00CE1AAA">
            <w:pPr>
              <w:rPr>
                <w:rFonts w:ascii="Lucida Sans" w:hAnsi="Lucida Sans"/>
                <w:b/>
              </w:rPr>
            </w:pPr>
            <w:r>
              <w:rPr>
                <w:rFonts w:ascii="Lucida Sans" w:hAnsi="Lucida Sans"/>
                <w:b/>
              </w:rPr>
              <w:t>1</w:t>
            </w:r>
          </w:p>
        </w:tc>
        <w:tc>
          <w:tcPr>
            <w:tcW w:w="567" w:type="dxa"/>
            <w:shd w:val="clear" w:color="auto" w:fill="FFFFFF" w:themeFill="background1"/>
          </w:tcPr>
          <w:p w14:paraId="799E673A" w14:textId="1D1A88F4" w:rsidR="00CE1AAA" w:rsidRPr="00957A37" w:rsidRDefault="00914909" w:rsidP="00CE1AAA">
            <w:pPr>
              <w:rPr>
                <w:rFonts w:ascii="Lucida Sans" w:hAnsi="Lucida Sans"/>
                <w:b/>
              </w:rPr>
            </w:pPr>
            <w:r>
              <w:rPr>
                <w:rFonts w:ascii="Lucida Sans" w:hAnsi="Lucida Sans"/>
                <w:b/>
              </w:rPr>
              <w:t>5</w:t>
            </w:r>
          </w:p>
        </w:tc>
        <w:tc>
          <w:tcPr>
            <w:tcW w:w="567" w:type="dxa"/>
            <w:shd w:val="clear" w:color="auto" w:fill="FFFFFF" w:themeFill="background1"/>
          </w:tcPr>
          <w:p w14:paraId="4CEB196D" w14:textId="5550FE9F" w:rsidR="00CE1AAA" w:rsidRPr="00957A37" w:rsidRDefault="00914909" w:rsidP="00CE1AAA">
            <w:pPr>
              <w:rPr>
                <w:rFonts w:ascii="Lucida Sans" w:hAnsi="Lucida Sans"/>
                <w:b/>
              </w:rPr>
            </w:pPr>
            <w:r>
              <w:rPr>
                <w:rFonts w:ascii="Lucida Sans" w:hAnsi="Lucida Sans"/>
                <w:b/>
              </w:rPr>
              <w:t>5</w:t>
            </w:r>
          </w:p>
        </w:tc>
        <w:tc>
          <w:tcPr>
            <w:tcW w:w="4536" w:type="dxa"/>
            <w:shd w:val="clear" w:color="auto" w:fill="FFFFFF" w:themeFill="background1"/>
          </w:tcPr>
          <w:p w14:paraId="723B4017" w14:textId="27250343" w:rsidR="00CE1AAA" w:rsidRDefault="00914909">
            <w:r>
              <w:rPr>
                <w:rFonts w:ascii="Arial" w:hAnsi="Arial" w:cs="Arial"/>
                <w:sz w:val="20"/>
                <w:szCs w:val="20"/>
              </w:rPr>
              <w:t>Brief all support divers on how to remove submarine door. Ensure all support divers are well acquainted with the points of attachment of the pilot into the sub / harnesses/cleated shoes.</w:t>
            </w:r>
          </w:p>
        </w:tc>
      </w:tr>
      <w:tr w:rsidR="00CE1AAA" w14:paraId="7014DC52" w14:textId="77777777" w:rsidTr="00CE1AAA">
        <w:trPr>
          <w:cantSplit/>
          <w:trHeight w:val="1296"/>
        </w:trPr>
        <w:tc>
          <w:tcPr>
            <w:tcW w:w="2689" w:type="dxa"/>
            <w:shd w:val="clear" w:color="auto" w:fill="FFFFFF" w:themeFill="background1"/>
          </w:tcPr>
          <w:p w14:paraId="3A50930F" w14:textId="77777777" w:rsidR="00473DF6" w:rsidRDefault="00473DF6" w:rsidP="00473DF6">
            <w:pPr>
              <w:rPr>
                <w:rFonts w:ascii="Arial" w:hAnsi="Arial" w:cs="Arial"/>
                <w:sz w:val="20"/>
                <w:szCs w:val="20"/>
              </w:rPr>
            </w:pPr>
            <w:r>
              <w:rPr>
                <w:rFonts w:ascii="Arial" w:hAnsi="Arial" w:cs="Arial"/>
                <w:sz w:val="20"/>
                <w:szCs w:val="20"/>
              </w:rPr>
              <w:t xml:space="preserve">Swimming in close proximity to sub and pool walls - </w:t>
            </w:r>
          </w:p>
          <w:p w14:paraId="6718A217" w14:textId="77777777" w:rsidR="00473DF6" w:rsidRDefault="00473DF6" w:rsidP="00473DF6">
            <w:pPr>
              <w:rPr>
                <w:rFonts w:ascii="Arial" w:hAnsi="Arial" w:cs="Arial"/>
                <w:sz w:val="20"/>
                <w:szCs w:val="20"/>
              </w:rPr>
            </w:pPr>
            <w:r>
              <w:rPr>
                <w:rFonts w:ascii="Arial" w:hAnsi="Arial" w:cs="Arial"/>
                <w:sz w:val="20"/>
                <w:szCs w:val="20"/>
              </w:rPr>
              <w:t>Entrapment of divers between pool walls and sub</w:t>
            </w:r>
          </w:p>
          <w:p w14:paraId="302C4FE6" w14:textId="50ADE5AA" w:rsidR="00473DF6" w:rsidRDefault="00473DF6" w:rsidP="00473DF6">
            <w:pPr>
              <w:rPr>
                <w:rFonts w:ascii="Arial" w:hAnsi="Arial" w:cs="Arial"/>
                <w:sz w:val="20"/>
                <w:szCs w:val="20"/>
              </w:rPr>
            </w:pPr>
          </w:p>
          <w:p w14:paraId="0B7FFB28" w14:textId="77777777" w:rsidR="00CE1AAA" w:rsidRDefault="00CE1AAA"/>
        </w:tc>
        <w:tc>
          <w:tcPr>
            <w:tcW w:w="4110" w:type="dxa"/>
            <w:shd w:val="clear" w:color="auto" w:fill="FFFFFF" w:themeFill="background1"/>
          </w:tcPr>
          <w:p w14:paraId="1CD4C21C" w14:textId="38B275A7" w:rsidR="00473DF6" w:rsidRDefault="00473DF6" w:rsidP="00473DF6">
            <w:pPr>
              <w:rPr>
                <w:rFonts w:ascii="Arial" w:hAnsi="Arial" w:cs="Arial"/>
                <w:sz w:val="20"/>
                <w:szCs w:val="20"/>
              </w:rPr>
            </w:pPr>
            <w:r>
              <w:rPr>
                <w:rFonts w:ascii="Arial" w:hAnsi="Arial" w:cs="Arial"/>
                <w:sz w:val="20"/>
                <w:szCs w:val="20"/>
              </w:rPr>
              <w:t>Bruising, getting trapped</w:t>
            </w:r>
          </w:p>
          <w:p w14:paraId="47D2E607" w14:textId="77777777" w:rsidR="00CE1AAA" w:rsidRDefault="00CE1AAA"/>
        </w:tc>
        <w:tc>
          <w:tcPr>
            <w:tcW w:w="2977" w:type="dxa"/>
            <w:shd w:val="clear" w:color="auto" w:fill="FFFFFF" w:themeFill="background1"/>
          </w:tcPr>
          <w:p w14:paraId="7B392F4C" w14:textId="77777777" w:rsidR="00473DF6" w:rsidRDefault="00473DF6" w:rsidP="00473DF6">
            <w:pPr>
              <w:rPr>
                <w:rFonts w:ascii="Arial" w:hAnsi="Arial" w:cs="Arial"/>
                <w:sz w:val="20"/>
                <w:szCs w:val="20"/>
              </w:rPr>
            </w:pPr>
            <w:r>
              <w:rPr>
                <w:rFonts w:ascii="Arial" w:hAnsi="Arial" w:cs="Arial"/>
                <w:sz w:val="20"/>
                <w:szCs w:val="20"/>
              </w:rPr>
              <w:t>Support divers</w:t>
            </w:r>
          </w:p>
          <w:p w14:paraId="00CF72BD" w14:textId="77777777" w:rsidR="00CE1AAA" w:rsidRDefault="00CE1AAA"/>
        </w:tc>
        <w:tc>
          <w:tcPr>
            <w:tcW w:w="567" w:type="dxa"/>
            <w:shd w:val="clear" w:color="auto" w:fill="FFFFFF" w:themeFill="background1"/>
          </w:tcPr>
          <w:p w14:paraId="3171681F" w14:textId="0E583710" w:rsidR="00CE1AAA" w:rsidRPr="00957A37" w:rsidRDefault="00914909" w:rsidP="00CE1AAA">
            <w:pPr>
              <w:rPr>
                <w:rFonts w:ascii="Lucida Sans" w:hAnsi="Lucida Sans"/>
                <w:b/>
              </w:rPr>
            </w:pPr>
            <w:r>
              <w:rPr>
                <w:rFonts w:ascii="Lucida Sans" w:hAnsi="Lucida Sans"/>
                <w:b/>
              </w:rPr>
              <w:t>2</w:t>
            </w:r>
          </w:p>
        </w:tc>
        <w:tc>
          <w:tcPr>
            <w:tcW w:w="567" w:type="dxa"/>
            <w:shd w:val="clear" w:color="auto" w:fill="FFFFFF" w:themeFill="background1"/>
          </w:tcPr>
          <w:p w14:paraId="66B42E39" w14:textId="6FC83269" w:rsidR="00CE1AAA" w:rsidRPr="00957A37" w:rsidRDefault="00473DF6" w:rsidP="00CE1AAA">
            <w:pPr>
              <w:rPr>
                <w:rFonts w:ascii="Lucida Sans" w:hAnsi="Lucida Sans"/>
                <w:b/>
              </w:rPr>
            </w:pPr>
            <w:r>
              <w:rPr>
                <w:rFonts w:ascii="Lucida Sans" w:hAnsi="Lucida Sans"/>
                <w:b/>
              </w:rPr>
              <w:t>3</w:t>
            </w:r>
          </w:p>
        </w:tc>
        <w:tc>
          <w:tcPr>
            <w:tcW w:w="567" w:type="dxa"/>
            <w:shd w:val="clear" w:color="auto" w:fill="FFFFFF" w:themeFill="background1"/>
          </w:tcPr>
          <w:p w14:paraId="295E388E" w14:textId="5D496F7E" w:rsidR="00CE1AAA" w:rsidRPr="00957A37" w:rsidRDefault="00473DF6" w:rsidP="00CE1AAA">
            <w:pPr>
              <w:rPr>
                <w:rFonts w:ascii="Lucida Sans" w:hAnsi="Lucida Sans"/>
                <w:b/>
              </w:rPr>
            </w:pPr>
            <w:r>
              <w:rPr>
                <w:rFonts w:ascii="Lucida Sans" w:hAnsi="Lucida Sans"/>
                <w:b/>
              </w:rPr>
              <w:t>3</w:t>
            </w:r>
          </w:p>
        </w:tc>
        <w:tc>
          <w:tcPr>
            <w:tcW w:w="4564" w:type="dxa"/>
            <w:shd w:val="clear" w:color="auto" w:fill="FFFFFF" w:themeFill="background1"/>
          </w:tcPr>
          <w:p w14:paraId="5E964E40" w14:textId="77777777" w:rsidR="00473DF6" w:rsidRDefault="00473DF6" w:rsidP="00473DF6">
            <w:pPr>
              <w:rPr>
                <w:rFonts w:ascii="Arial" w:hAnsi="Arial" w:cs="Arial"/>
                <w:sz w:val="20"/>
                <w:szCs w:val="20"/>
              </w:rPr>
            </w:pPr>
            <w:r>
              <w:rPr>
                <w:rFonts w:ascii="Arial" w:hAnsi="Arial" w:cs="Arial"/>
                <w:sz w:val="20"/>
                <w:szCs w:val="20"/>
              </w:rPr>
              <w:t>Ensure that there are multiple support divers in the pool at once to ensure submarine does not go off course</w:t>
            </w:r>
          </w:p>
          <w:p w14:paraId="1EAC7AB3" w14:textId="77777777" w:rsidR="00CE1AAA" w:rsidRPr="00957A37" w:rsidRDefault="00CE1AAA">
            <w:pPr>
              <w:rPr>
                <w:rFonts w:ascii="Lucida Sans" w:hAnsi="Lucida Sans"/>
                <w:b/>
              </w:rPr>
            </w:pPr>
          </w:p>
        </w:tc>
        <w:tc>
          <w:tcPr>
            <w:tcW w:w="539" w:type="dxa"/>
            <w:shd w:val="clear" w:color="auto" w:fill="FFFFFF" w:themeFill="background1"/>
          </w:tcPr>
          <w:p w14:paraId="59EBFA12" w14:textId="77777777" w:rsidR="00CE1AAA" w:rsidRPr="00957A37" w:rsidRDefault="00CE1AAA" w:rsidP="00CE1AAA">
            <w:pPr>
              <w:rPr>
                <w:rFonts w:ascii="Lucida Sans" w:hAnsi="Lucida Sans"/>
                <w:b/>
              </w:rPr>
            </w:pPr>
          </w:p>
        </w:tc>
        <w:tc>
          <w:tcPr>
            <w:tcW w:w="567" w:type="dxa"/>
            <w:shd w:val="clear" w:color="auto" w:fill="FFFFFF" w:themeFill="background1"/>
          </w:tcPr>
          <w:p w14:paraId="4CE56499" w14:textId="77777777" w:rsidR="00CE1AAA" w:rsidRPr="00957A37" w:rsidRDefault="00CE1AAA" w:rsidP="00CE1AAA">
            <w:pPr>
              <w:rPr>
                <w:rFonts w:ascii="Lucida Sans" w:hAnsi="Lucida Sans"/>
                <w:b/>
              </w:rPr>
            </w:pPr>
          </w:p>
        </w:tc>
        <w:tc>
          <w:tcPr>
            <w:tcW w:w="567" w:type="dxa"/>
            <w:shd w:val="clear" w:color="auto" w:fill="FFFFFF" w:themeFill="background1"/>
          </w:tcPr>
          <w:p w14:paraId="1751162E" w14:textId="77777777" w:rsidR="00CE1AAA" w:rsidRPr="00957A37" w:rsidRDefault="00CE1AAA" w:rsidP="00CE1AAA">
            <w:pPr>
              <w:rPr>
                <w:rFonts w:ascii="Lucida Sans" w:hAnsi="Lucida Sans"/>
                <w:b/>
              </w:rPr>
            </w:pPr>
          </w:p>
        </w:tc>
        <w:tc>
          <w:tcPr>
            <w:tcW w:w="4536" w:type="dxa"/>
            <w:shd w:val="clear" w:color="auto" w:fill="FFFFFF" w:themeFill="background1"/>
          </w:tcPr>
          <w:p w14:paraId="1CCC98F6" w14:textId="77777777" w:rsidR="00CE1AAA" w:rsidRDefault="00CE1AAA"/>
        </w:tc>
      </w:tr>
      <w:tr w:rsidR="00CE1AAA" w14:paraId="2BA17CAA" w14:textId="77777777" w:rsidTr="00CE1AAA">
        <w:trPr>
          <w:cantSplit/>
          <w:trHeight w:val="1296"/>
        </w:trPr>
        <w:tc>
          <w:tcPr>
            <w:tcW w:w="2689" w:type="dxa"/>
            <w:shd w:val="clear" w:color="auto" w:fill="FFFFFF" w:themeFill="background1"/>
          </w:tcPr>
          <w:p w14:paraId="42BCA86E" w14:textId="33AA6284" w:rsidR="00473DF6" w:rsidRDefault="00473DF6" w:rsidP="00473DF6">
            <w:pPr>
              <w:rPr>
                <w:rFonts w:ascii="Arial" w:hAnsi="Arial" w:cs="Arial"/>
                <w:sz w:val="20"/>
                <w:szCs w:val="20"/>
              </w:rPr>
            </w:pPr>
            <w:r>
              <w:rPr>
                <w:rFonts w:ascii="Arial" w:hAnsi="Arial" w:cs="Arial"/>
                <w:sz w:val="20"/>
                <w:szCs w:val="20"/>
              </w:rPr>
              <w:t>Submarine and parts in the water could cause potential contamination of water/debris falling off</w:t>
            </w:r>
          </w:p>
          <w:p w14:paraId="7F1E6597" w14:textId="6E020B7E" w:rsidR="00473DF6" w:rsidRDefault="00473DF6" w:rsidP="00473DF6">
            <w:pPr>
              <w:rPr>
                <w:rFonts w:ascii="Arial" w:hAnsi="Arial" w:cs="Arial"/>
                <w:sz w:val="20"/>
                <w:szCs w:val="20"/>
              </w:rPr>
            </w:pPr>
          </w:p>
          <w:p w14:paraId="6B553683" w14:textId="77777777" w:rsidR="00CE1AAA" w:rsidRDefault="00CE1AAA"/>
        </w:tc>
        <w:tc>
          <w:tcPr>
            <w:tcW w:w="4110" w:type="dxa"/>
            <w:shd w:val="clear" w:color="auto" w:fill="FFFFFF" w:themeFill="background1"/>
          </w:tcPr>
          <w:p w14:paraId="009B0F36" w14:textId="77777777" w:rsidR="00473DF6" w:rsidRDefault="00473DF6" w:rsidP="00473DF6">
            <w:pPr>
              <w:rPr>
                <w:rFonts w:ascii="Arial" w:hAnsi="Arial" w:cs="Arial"/>
                <w:sz w:val="20"/>
                <w:szCs w:val="20"/>
              </w:rPr>
            </w:pPr>
            <w:r>
              <w:rPr>
                <w:rFonts w:ascii="Arial" w:hAnsi="Arial" w:cs="Arial"/>
                <w:sz w:val="20"/>
                <w:szCs w:val="20"/>
              </w:rPr>
              <w:t>sharp debris may cut people, contamination of pool/ damage to pool walls</w:t>
            </w:r>
          </w:p>
          <w:p w14:paraId="3F194231" w14:textId="77777777" w:rsidR="00CE1AAA" w:rsidRDefault="00CE1AAA"/>
        </w:tc>
        <w:tc>
          <w:tcPr>
            <w:tcW w:w="2977" w:type="dxa"/>
            <w:shd w:val="clear" w:color="auto" w:fill="FFFFFF" w:themeFill="background1"/>
          </w:tcPr>
          <w:p w14:paraId="5EE6F5F8" w14:textId="77777777" w:rsidR="00473DF6" w:rsidRDefault="00473DF6" w:rsidP="00473DF6">
            <w:pPr>
              <w:rPr>
                <w:rFonts w:ascii="Arial" w:hAnsi="Arial" w:cs="Arial"/>
                <w:sz w:val="20"/>
                <w:szCs w:val="20"/>
              </w:rPr>
            </w:pPr>
            <w:r>
              <w:rPr>
                <w:rFonts w:ascii="Arial" w:hAnsi="Arial" w:cs="Arial"/>
                <w:sz w:val="20"/>
                <w:szCs w:val="20"/>
              </w:rPr>
              <w:t>Users of the pool after we have tested</w:t>
            </w:r>
          </w:p>
          <w:p w14:paraId="470D1C5B" w14:textId="77777777" w:rsidR="00CE1AAA" w:rsidRDefault="00CE1AAA"/>
        </w:tc>
        <w:tc>
          <w:tcPr>
            <w:tcW w:w="567" w:type="dxa"/>
            <w:shd w:val="clear" w:color="auto" w:fill="FFFFFF" w:themeFill="background1"/>
          </w:tcPr>
          <w:p w14:paraId="5D059EA2" w14:textId="5FCF277C" w:rsidR="00CE1AAA" w:rsidRPr="00957A37" w:rsidRDefault="00914909" w:rsidP="00CE1AAA">
            <w:pPr>
              <w:rPr>
                <w:rFonts w:ascii="Lucida Sans" w:hAnsi="Lucida Sans"/>
                <w:b/>
              </w:rPr>
            </w:pPr>
            <w:r>
              <w:rPr>
                <w:rFonts w:ascii="Lucida Sans" w:hAnsi="Lucida Sans"/>
                <w:b/>
              </w:rPr>
              <w:t>3</w:t>
            </w:r>
          </w:p>
        </w:tc>
        <w:tc>
          <w:tcPr>
            <w:tcW w:w="567" w:type="dxa"/>
            <w:shd w:val="clear" w:color="auto" w:fill="FFFFFF" w:themeFill="background1"/>
          </w:tcPr>
          <w:p w14:paraId="3BA382F2" w14:textId="7CBEF092" w:rsidR="00CE1AAA" w:rsidRPr="00957A37"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0AE34C71" w14:textId="236FD9A7" w:rsidR="00CE1AAA" w:rsidRPr="00957A37" w:rsidRDefault="00914909" w:rsidP="00CE1AAA">
            <w:pPr>
              <w:rPr>
                <w:rFonts w:ascii="Lucida Sans" w:hAnsi="Lucida Sans"/>
                <w:b/>
              </w:rPr>
            </w:pPr>
            <w:r>
              <w:rPr>
                <w:rFonts w:ascii="Lucida Sans" w:hAnsi="Lucida Sans"/>
                <w:b/>
              </w:rPr>
              <w:t>6</w:t>
            </w:r>
          </w:p>
        </w:tc>
        <w:tc>
          <w:tcPr>
            <w:tcW w:w="4564" w:type="dxa"/>
            <w:shd w:val="clear" w:color="auto" w:fill="FFFFFF" w:themeFill="background1"/>
          </w:tcPr>
          <w:p w14:paraId="655FF741" w14:textId="1F9EAD49" w:rsidR="00473DF6" w:rsidRDefault="00914909" w:rsidP="00473DF6">
            <w:pPr>
              <w:rPr>
                <w:rFonts w:ascii="Arial" w:hAnsi="Arial" w:cs="Arial"/>
                <w:sz w:val="20"/>
                <w:szCs w:val="20"/>
              </w:rPr>
            </w:pPr>
            <w:r>
              <w:rPr>
                <w:rFonts w:ascii="Arial" w:hAnsi="Arial" w:cs="Arial"/>
                <w:sz w:val="20"/>
                <w:szCs w:val="20"/>
              </w:rPr>
              <w:t>Clean sub before entering pool.</w:t>
            </w:r>
            <w:r w:rsidR="00473DF6">
              <w:rPr>
                <w:rFonts w:ascii="Arial" w:hAnsi="Arial" w:cs="Arial"/>
                <w:sz w:val="20"/>
                <w:szCs w:val="20"/>
              </w:rPr>
              <w:t xml:space="preserve"> Ensure all components are well attached to the sub to avoid them coming off. Ensure all divers are aware of relatively sharp propeller blades. Submarine to be kept away from bottom/walls to prevent propeller blades from damaging the pool.</w:t>
            </w:r>
          </w:p>
          <w:p w14:paraId="4CF84C50" w14:textId="77777777" w:rsidR="00CE1AAA" w:rsidRDefault="00CE1AAA">
            <w:pPr>
              <w:rPr>
                <w:rFonts w:ascii="Lucida Sans" w:hAnsi="Lucida Sans"/>
                <w:b/>
              </w:rPr>
            </w:pPr>
          </w:p>
        </w:tc>
        <w:tc>
          <w:tcPr>
            <w:tcW w:w="539" w:type="dxa"/>
            <w:shd w:val="clear" w:color="auto" w:fill="FFFFFF" w:themeFill="background1"/>
          </w:tcPr>
          <w:p w14:paraId="6C947AEB" w14:textId="738564D1" w:rsidR="00CE1AAA" w:rsidRPr="00957A37" w:rsidRDefault="00914909" w:rsidP="00CE1AAA">
            <w:pPr>
              <w:rPr>
                <w:rFonts w:ascii="Lucida Sans" w:hAnsi="Lucida Sans"/>
                <w:b/>
              </w:rPr>
            </w:pPr>
            <w:r>
              <w:rPr>
                <w:rFonts w:ascii="Lucida Sans" w:hAnsi="Lucida Sans"/>
                <w:b/>
              </w:rPr>
              <w:t>2</w:t>
            </w:r>
          </w:p>
        </w:tc>
        <w:tc>
          <w:tcPr>
            <w:tcW w:w="567" w:type="dxa"/>
            <w:shd w:val="clear" w:color="auto" w:fill="FFFFFF" w:themeFill="background1"/>
          </w:tcPr>
          <w:p w14:paraId="173C6BC1" w14:textId="097DE613" w:rsidR="00CE1AAA" w:rsidRPr="00957A37" w:rsidRDefault="00914909" w:rsidP="00CE1AAA">
            <w:pPr>
              <w:rPr>
                <w:rFonts w:ascii="Lucida Sans" w:hAnsi="Lucida Sans"/>
                <w:b/>
              </w:rPr>
            </w:pPr>
            <w:r>
              <w:rPr>
                <w:rFonts w:ascii="Lucida Sans" w:hAnsi="Lucida Sans"/>
                <w:b/>
              </w:rPr>
              <w:t>2</w:t>
            </w:r>
          </w:p>
        </w:tc>
        <w:tc>
          <w:tcPr>
            <w:tcW w:w="567" w:type="dxa"/>
            <w:shd w:val="clear" w:color="auto" w:fill="FFFFFF" w:themeFill="background1"/>
          </w:tcPr>
          <w:p w14:paraId="03FE91A0" w14:textId="5C89EA46" w:rsidR="00CE1AAA" w:rsidRPr="00957A37" w:rsidRDefault="00914909" w:rsidP="00CE1AAA">
            <w:pPr>
              <w:rPr>
                <w:rFonts w:ascii="Lucida Sans" w:hAnsi="Lucida Sans"/>
                <w:b/>
              </w:rPr>
            </w:pPr>
            <w:r>
              <w:rPr>
                <w:rFonts w:ascii="Lucida Sans" w:hAnsi="Lucida Sans"/>
                <w:b/>
              </w:rPr>
              <w:t>4</w:t>
            </w:r>
          </w:p>
        </w:tc>
        <w:tc>
          <w:tcPr>
            <w:tcW w:w="4536" w:type="dxa"/>
            <w:shd w:val="clear" w:color="auto" w:fill="FFFFFF" w:themeFill="background1"/>
          </w:tcPr>
          <w:p w14:paraId="582557AD" w14:textId="5355CB4F" w:rsidR="00CE1AAA" w:rsidRDefault="00914909">
            <w:r>
              <w:rPr>
                <w:rFonts w:ascii="Arial" w:hAnsi="Arial" w:cs="Arial"/>
                <w:sz w:val="20"/>
                <w:szCs w:val="20"/>
              </w:rPr>
              <w:t>Completely disinfect the submarine and all parts and wash down before submerging in the pool.</w:t>
            </w:r>
          </w:p>
        </w:tc>
      </w:tr>
      <w:tr w:rsidR="00CE1AAA" w14:paraId="4B9D415E" w14:textId="77777777" w:rsidTr="00CE1AAA">
        <w:trPr>
          <w:cantSplit/>
          <w:trHeight w:val="1296"/>
        </w:trPr>
        <w:tc>
          <w:tcPr>
            <w:tcW w:w="2689" w:type="dxa"/>
            <w:shd w:val="clear" w:color="auto" w:fill="FFFFFF" w:themeFill="background1"/>
          </w:tcPr>
          <w:p w14:paraId="597A5A2D" w14:textId="70201F23" w:rsidR="00473DF6" w:rsidRDefault="00473DF6" w:rsidP="00473DF6">
            <w:pPr>
              <w:rPr>
                <w:rFonts w:ascii="Arial" w:hAnsi="Arial" w:cs="Arial"/>
                <w:sz w:val="20"/>
                <w:szCs w:val="20"/>
              </w:rPr>
            </w:pPr>
            <w:r>
              <w:rPr>
                <w:rFonts w:ascii="Arial" w:hAnsi="Arial" w:cs="Arial"/>
                <w:sz w:val="20"/>
                <w:szCs w:val="20"/>
              </w:rPr>
              <w:t xml:space="preserve">Manual Handling </w:t>
            </w:r>
            <w:r w:rsidR="002A2BD7">
              <w:rPr>
                <w:rFonts w:ascii="Arial" w:hAnsi="Arial" w:cs="Arial"/>
                <w:sz w:val="20"/>
                <w:szCs w:val="20"/>
              </w:rPr>
              <w:t>–</w:t>
            </w:r>
            <w:r>
              <w:rPr>
                <w:rFonts w:ascii="Arial" w:hAnsi="Arial" w:cs="Arial"/>
                <w:sz w:val="20"/>
                <w:szCs w:val="20"/>
              </w:rPr>
              <w:t xml:space="preserve"> </w:t>
            </w:r>
            <w:r w:rsidR="002A2BD7">
              <w:rPr>
                <w:rFonts w:ascii="Arial" w:hAnsi="Arial" w:cs="Arial"/>
                <w:sz w:val="20"/>
                <w:szCs w:val="20"/>
              </w:rPr>
              <w:t>significant drop moving submarine from poolside into</w:t>
            </w:r>
            <w:r w:rsidR="00992A91">
              <w:rPr>
                <w:rFonts w:ascii="Arial" w:hAnsi="Arial" w:cs="Arial"/>
                <w:sz w:val="20"/>
                <w:szCs w:val="20"/>
              </w:rPr>
              <w:t xml:space="preserve"> and out of</w:t>
            </w:r>
            <w:r w:rsidR="002A2BD7">
              <w:rPr>
                <w:rFonts w:ascii="Arial" w:hAnsi="Arial" w:cs="Arial"/>
                <w:sz w:val="20"/>
                <w:szCs w:val="20"/>
              </w:rPr>
              <w:t xml:space="preserve"> water.</w:t>
            </w:r>
            <w:r w:rsidR="00992A91">
              <w:rPr>
                <w:rFonts w:ascii="Arial" w:hAnsi="Arial" w:cs="Arial"/>
                <w:sz w:val="20"/>
                <w:szCs w:val="20"/>
              </w:rPr>
              <w:t xml:space="preserve"> </w:t>
            </w:r>
          </w:p>
          <w:p w14:paraId="6D38400D" w14:textId="77777777" w:rsidR="00CE1AAA" w:rsidRDefault="00CE1AAA"/>
        </w:tc>
        <w:tc>
          <w:tcPr>
            <w:tcW w:w="4110" w:type="dxa"/>
            <w:shd w:val="clear" w:color="auto" w:fill="FFFFFF" w:themeFill="background1"/>
          </w:tcPr>
          <w:p w14:paraId="21FE18B4" w14:textId="6FF295A6" w:rsidR="00CE1AAA" w:rsidRPr="00486DBB" w:rsidRDefault="00473DF6">
            <w:pPr>
              <w:rPr>
                <w:rFonts w:ascii="Arial" w:hAnsi="Arial" w:cs="Arial"/>
                <w:sz w:val="20"/>
                <w:szCs w:val="20"/>
              </w:rPr>
            </w:pPr>
            <w:proofErr w:type="spellStart"/>
            <w:r>
              <w:rPr>
                <w:rFonts w:ascii="Arial" w:hAnsi="Arial" w:cs="Arial"/>
                <w:sz w:val="20"/>
                <w:szCs w:val="20"/>
              </w:rPr>
              <w:t>Musculo</w:t>
            </w:r>
            <w:proofErr w:type="spellEnd"/>
            <w:r>
              <w:rPr>
                <w:rFonts w:ascii="Arial" w:hAnsi="Arial" w:cs="Arial"/>
                <w:sz w:val="20"/>
                <w:szCs w:val="20"/>
              </w:rPr>
              <w:t xml:space="preserve">-Skeletal injury due to inexperience in handling </w:t>
            </w:r>
            <w:r w:rsidR="00267F25">
              <w:rPr>
                <w:rFonts w:ascii="Arial" w:hAnsi="Arial" w:cs="Arial"/>
                <w:sz w:val="20"/>
                <w:szCs w:val="20"/>
              </w:rPr>
              <w:t xml:space="preserve">submarine and </w:t>
            </w:r>
            <w:r>
              <w:rPr>
                <w:rFonts w:ascii="Arial" w:hAnsi="Arial" w:cs="Arial"/>
                <w:sz w:val="20"/>
                <w:szCs w:val="20"/>
              </w:rPr>
              <w:t>dive</w:t>
            </w:r>
            <w:r w:rsidR="002A2BD7">
              <w:rPr>
                <w:rFonts w:ascii="Arial" w:hAnsi="Arial" w:cs="Arial"/>
                <w:sz w:val="20"/>
                <w:szCs w:val="20"/>
              </w:rPr>
              <w:t xml:space="preserve"> equipment. Feet (crush) injury. Trapped divers between submarine and pool</w:t>
            </w:r>
            <w:r w:rsidR="00486DBB">
              <w:rPr>
                <w:rFonts w:ascii="Arial" w:hAnsi="Arial" w:cs="Arial"/>
                <w:sz w:val="20"/>
                <w:szCs w:val="20"/>
              </w:rPr>
              <w:t>-</w:t>
            </w:r>
            <w:r w:rsidR="002A2BD7">
              <w:rPr>
                <w:rFonts w:ascii="Arial" w:hAnsi="Arial" w:cs="Arial"/>
                <w:sz w:val="20"/>
                <w:szCs w:val="20"/>
              </w:rPr>
              <w:t>edge. Dropping submarine on diver’s head</w:t>
            </w:r>
            <w:r w:rsidR="006202AF">
              <w:rPr>
                <w:rFonts w:ascii="Arial" w:hAnsi="Arial" w:cs="Arial"/>
                <w:sz w:val="20"/>
                <w:szCs w:val="20"/>
              </w:rPr>
              <w:t>, disorientation and concussion.</w:t>
            </w:r>
            <w:bookmarkStart w:id="0" w:name="_GoBack"/>
            <w:bookmarkEnd w:id="0"/>
          </w:p>
        </w:tc>
        <w:tc>
          <w:tcPr>
            <w:tcW w:w="2977" w:type="dxa"/>
            <w:shd w:val="clear" w:color="auto" w:fill="FFFFFF" w:themeFill="background1"/>
          </w:tcPr>
          <w:p w14:paraId="00BFB2D1" w14:textId="77777777" w:rsidR="00473DF6" w:rsidRDefault="00473DF6" w:rsidP="00473DF6">
            <w:pPr>
              <w:rPr>
                <w:rFonts w:ascii="Arial" w:hAnsi="Arial" w:cs="Arial"/>
                <w:sz w:val="20"/>
                <w:szCs w:val="20"/>
              </w:rPr>
            </w:pPr>
            <w:r>
              <w:rPr>
                <w:rFonts w:ascii="Arial" w:hAnsi="Arial" w:cs="Arial"/>
                <w:sz w:val="20"/>
                <w:szCs w:val="20"/>
              </w:rPr>
              <w:t>Everyone</w:t>
            </w:r>
          </w:p>
          <w:p w14:paraId="2C066D1C" w14:textId="77777777" w:rsidR="00CE1AAA" w:rsidRDefault="00CE1AAA"/>
        </w:tc>
        <w:tc>
          <w:tcPr>
            <w:tcW w:w="567" w:type="dxa"/>
            <w:shd w:val="clear" w:color="auto" w:fill="FFFFFF" w:themeFill="background1"/>
          </w:tcPr>
          <w:p w14:paraId="0D949C19" w14:textId="0FBFB77E" w:rsidR="00CE1AAA" w:rsidRPr="00957A37"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19352527" w14:textId="220CC56C" w:rsidR="00CE1AAA" w:rsidRPr="00957A37"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26DF1A3E" w14:textId="63E5557A" w:rsidR="00CE1AAA" w:rsidRPr="00957A37" w:rsidRDefault="00473DF6" w:rsidP="00CE1AAA">
            <w:pPr>
              <w:rPr>
                <w:rFonts w:ascii="Lucida Sans" w:hAnsi="Lucida Sans"/>
                <w:b/>
              </w:rPr>
            </w:pPr>
            <w:r>
              <w:rPr>
                <w:rFonts w:ascii="Lucida Sans" w:hAnsi="Lucida Sans"/>
                <w:b/>
              </w:rPr>
              <w:t>4</w:t>
            </w:r>
          </w:p>
        </w:tc>
        <w:tc>
          <w:tcPr>
            <w:tcW w:w="4564" w:type="dxa"/>
            <w:shd w:val="clear" w:color="auto" w:fill="FFFFFF" w:themeFill="background1"/>
          </w:tcPr>
          <w:p w14:paraId="7D891530" w14:textId="7C3A5955" w:rsidR="00473DF6" w:rsidRDefault="00267F25" w:rsidP="00473DF6">
            <w:pPr>
              <w:rPr>
                <w:rFonts w:ascii="Arial" w:hAnsi="Arial" w:cs="Arial"/>
                <w:sz w:val="20"/>
                <w:szCs w:val="20"/>
              </w:rPr>
            </w:pPr>
            <w:r>
              <w:rPr>
                <w:rFonts w:ascii="Arial" w:hAnsi="Arial" w:cs="Arial"/>
                <w:sz w:val="20"/>
                <w:szCs w:val="20"/>
              </w:rPr>
              <w:t>4</w:t>
            </w:r>
            <w:r w:rsidR="00473DF6">
              <w:rPr>
                <w:rFonts w:ascii="Arial" w:hAnsi="Arial" w:cs="Arial"/>
                <w:sz w:val="20"/>
                <w:szCs w:val="20"/>
              </w:rPr>
              <w:t xml:space="preserve"> people moving the submarine at once. Execute proper lifting practise (Lifting with the legs and keeping back as straight as possible). Do not attempt to move the submarine on your own.  Those carrying the submarine will wear shoes with appropriate grip, with plastic</w:t>
            </w:r>
            <w:r w:rsidR="002A2BD7">
              <w:rPr>
                <w:rFonts w:ascii="Arial" w:hAnsi="Arial" w:cs="Arial"/>
                <w:sz w:val="20"/>
                <w:szCs w:val="20"/>
              </w:rPr>
              <w:t xml:space="preserve"> covers if inside the pool area. Protective foam over pool edge.</w:t>
            </w:r>
          </w:p>
          <w:p w14:paraId="57FE8487" w14:textId="77777777" w:rsidR="00CE1AAA" w:rsidRDefault="00CE1AAA">
            <w:pPr>
              <w:rPr>
                <w:rFonts w:ascii="Lucida Sans" w:hAnsi="Lucida Sans"/>
                <w:b/>
              </w:rPr>
            </w:pPr>
          </w:p>
        </w:tc>
        <w:tc>
          <w:tcPr>
            <w:tcW w:w="539" w:type="dxa"/>
            <w:shd w:val="clear" w:color="auto" w:fill="FFFFFF" w:themeFill="background1"/>
          </w:tcPr>
          <w:p w14:paraId="5A2F1E3C" w14:textId="77777777" w:rsidR="00CE1AAA" w:rsidRPr="00957A37" w:rsidRDefault="00CE1AAA" w:rsidP="00CE1AAA">
            <w:pPr>
              <w:rPr>
                <w:rFonts w:ascii="Lucida Sans" w:hAnsi="Lucida Sans"/>
                <w:b/>
              </w:rPr>
            </w:pPr>
          </w:p>
        </w:tc>
        <w:tc>
          <w:tcPr>
            <w:tcW w:w="567" w:type="dxa"/>
            <w:shd w:val="clear" w:color="auto" w:fill="FFFFFF" w:themeFill="background1"/>
          </w:tcPr>
          <w:p w14:paraId="5CA7D2EA" w14:textId="77777777" w:rsidR="00CE1AAA" w:rsidRPr="00957A37" w:rsidRDefault="00CE1AAA" w:rsidP="00CE1AAA">
            <w:pPr>
              <w:rPr>
                <w:rFonts w:ascii="Lucida Sans" w:hAnsi="Lucida Sans"/>
                <w:b/>
              </w:rPr>
            </w:pPr>
          </w:p>
        </w:tc>
        <w:tc>
          <w:tcPr>
            <w:tcW w:w="567" w:type="dxa"/>
            <w:shd w:val="clear" w:color="auto" w:fill="FFFFFF" w:themeFill="background1"/>
          </w:tcPr>
          <w:p w14:paraId="2D534329" w14:textId="77777777" w:rsidR="00CE1AAA" w:rsidRPr="00957A37" w:rsidRDefault="00CE1AAA" w:rsidP="00CE1AAA">
            <w:pPr>
              <w:rPr>
                <w:rFonts w:ascii="Lucida Sans" w:hAnsi="Lucida Sans"/>
                <w:b/>
              </w:rPr>
            </w:pPr>
          </w:p>
        </w:tc>
        <w:tc>
          <w:tcPr>
            <w:tcW w:w="4536" w:type="dxa"/>
            <w:shd w:val="clear" w:color="auto" w:fill="FFFFFF" w:themeFill="background1"/>
          </w:tcPr>
          <w:p w14:paraId="6E4441CD" w14:textId="02BEBA4B" w:rsidR="00CE1AAA" w:rsidRDefault="00CE1AAA"/>
        </w:tc>
      </w:tr>
      <w:tr w:rsidR="00CE1AAA" w14:paraId="17ADA955" w14:textId="77777777" w:rsidTr="00CE1AAA">
        <w:trPr>
          <w:cantSplit/>
          <w:trHeight w:val="1296"/>
        </w:trPr>
        <w:tc>
          <w:tcPr>
            <w:tcW w:w="2689" w:type="dxa"/>
            <w:shd w:val="clear" w:color="auto" w:fill="FFFFFF" w:themeFill="background1"/>
          </w:tcPr>
          <w:p w14:paraId="3B653344" w14:textId="77777777" w:rsidR="00473DF6" w:rsidRDefault="00473DF6" w:rsidP="00473DF6">
            <w:pPr>
              <w:rPr>
                <w:rFonts w:ascii="Arial" w:hAnsi="Arial" w:cs="Arial"/>
                <w:sz w:val="20"/>
                <w:szCs w:val="20"/>
              </w:rPr>
            </w:pPr>
            <w:r>
              <w:rPr>
                <w:rFonts w:ascii="Arial" w:hAnsi="Arial" w:cs="Arial"/>
                <w:sz w:val="20"/>
                <w:szCs w:val="20"/>
              </w:rPr>
              <w:t xml:space="preserve">Entry into water (stride entry) - </w:t>
            </w:r>
          </w:p>
          <w:p w14:paraId="409DB313" w14:textId="1355A0BC" w:rsidR="00473DF6" w:rsidRDefault="00032574" w:rsidP="00473DF6">
            <w:pPr>
              <w:rPr>
                <w:rFonts w:ascii="Arial" w:hAnsi="Arial" w:cs="Arial"/>
                <w:sz w:val="20"/>
                <w:szCs w:val="20"/>
              </w:rPr>
            </w:pPr>
            <w:r>
              <w:rPr>
                <w:rFonts w:ascii="Arial" w:hAnsi="Arial" w:cs="Arial"/>
                <w:sz w:val="20"/>
                <w:szCs w:val="20"/>
              </w:rPr>
              <w:t>Narrow 2m platform along length of pool</w:t>
            </w:r>
          </w:p>
          <w:p w14:paraId="1E729576" w14:textId="72DDA08D" w:rsidR="00473DF6" w:rsidRDefault="00473DF6" w:rsidP="00473DF6">
            <w:pPr>
              <w:rPr>
                <w:rFonts w:ascii="Arial" w:hAnsi="Arial" w:cs="Arial"/>
                <w:sz w:val="20"/>
                <w:szCs w:val="20"/>
              </w:rPr>
            </w:pPr>
          </w:p>
          <w:p w14:paraId="6AE1A291" w14:textId="77777777" w:rsidR="00CE1AAA" w:rsidRDefault="00CE1AAA"/>
        </w:tc>
        <w:tc>
          <w:tcPr>
            <w:tcW w:w="4110" w:type="dxa"/>
            <w:shd w:val="clear" w:color="auto" w:fill="FFFFFF" w:themeFill="background1"/>
          </w:tcPr>
          <w:p w14:paraId="239ED736" w14:textId="38641CB8" w:rsidR="00473DF6" w:rsidRDefault="00473DF6" w:rsidP="00473DF6">
            <w:pPr>
              <w:rPr>
                <w:rFonts w:ascii="Arial" w:hAnsi="Arial" w:cs="Arial"/>
                <w:sz w:val="20"/>
                <w:szCs w:val="20"/>
              </w:rPr>
            </w:pPr>
            <w:r>
              <w:rPr>
                <w:rFonts w:ascii="Arial" w:hAnsi="Arial" w:cs="Arial"/>
                <w:sz w:val="20"/>
                <w:szCs w:val="20"/>
              </w:rPr>
              <w:t>sprains/strains/broken bones/cuts/grazes.</w:t>
            </w:r>
            <w:r>
              <w:rPr>
                <w:rFonts w:ascii="Arial" w:hAnsi="Arial" w:cs="Arial"/>
                <w:sz w:val="20"/>
                <w:szCs w:val="20"/>
              </w:rPr>
              <w:br/>
              <w:t>Disorientation/anxiety</w:t>
            </w:r>
          </w:p>
          <w:p w14:paraId="6D267255" w14:textId="77777777" w:rsidR="00CE1AAA" w:rsidRDefault="00CE1AAA"/>
        </w:tc>
        <w:tc>
          <w:tcPr>
            <w:tcW w:w="2977" w:type="dxa"/>
            <w:shd w:val="clear" w:color="auto" w:fill="FFFFFF" w:themeFill="background1"/>
          </w:tcPr>
          <w:p w14:paraId="084501AB" w14:textId="77777777" w:rsidR="00473DF6" w:rsidRDefault="00473DF6" w:rsidP="00473DF6">
            <w:pPr>
              <w:rPr>
                <w:rFonts w:ascii="Arial" w:hAnsi="Arial" w:cs="Arial"/>
                <w:sz w:val="20"/>
                <w:szCs w:val="20"/>
              </w:rPr>
            </w:pPr>
            <w:r>
              <w:rPr>
                <w:rFonts w:ascii="Arial" w:hAnsi="Arial" w:cs="Arial"/>
                <w:sz w:val="20"/>
                <w:szCs w:val="20"/>
              </w:rPr>
              <w:t>Divers</w:t>
            </w:r>
          </w:p>
          <w:p w14:paraId="76FD292D" w14:textId="77777777" w:rsidR="00CE1AAA" w:rsidRDefault="00CE1AAA"/>
        </w:tc>
        <w:tc>
          <w:tcPr>
            <w:tcW w:w="567" w:type="dxa"/>
            <w:shd w:val="clear" w:color="auto" w:fill="FFFFFF" w:themeFill="background1"/>
          </w:tcPr>
          <w:p w14:paraId="69219EC1" w14:textId="64EE7FAD" w:rsidR="00CE1AAA" w:rsidRPr="00957A37" w:rsidRDefault="00473DF6" w:rsidP="00CE1AAA">
            <w:pPr>
              <w:rPr>
                <w:rFonts w:ascii="Lucida Sans" w:hAnsi="Lucida Sans"/>
                <w:b/>
              </w:rPr>
            </w:pPr>
            <w:r>
              <w:rPr>
                <w:rFonts w:ascii="Lucida Sans" w:hAnsi="Lucida Sans"/>
                <w:b/>
              </w:rPr>
              <w:t>1</w:t>
            </w:r>
          </w:p>
        </w:tc>
        <w:tc>
          <w:tcPr>
            <w:tcW w:w="567" w:type="dxa"/>
            <w:shd w:val="clear" w:color="auto" w:fill="FFFFFF" w:themeFill="background1"/>
          </w:tcPr>
          <w:p w14:paraId="49D4323F" w14:textId="771B83F3" w:rsidR="00CE1AAA" w:rsidRPr="00957A37" w:rsidRDefault="00473DF6" w:rsidP="00CE1AAA">
            <w:pPr>
              <w:rPr>
                <w:rFonts w:ascii="Lucida Sans" w:hAnsi="Lucida Sans"/>
                <w:b/>
              </w:rPr>
            </w:pPr>
            <w:r>
              <w:rPr>
                <w:rFonts w:ascii="Lucida Sans" w:hAnsi="Lucida Sans"/>
                <w:b/>
              </w:rPr>
              <w:t>1</w:t>
            </w:r>
          </w:p>
        </w:tc>
        <w:tc>
          <w:tcPr>
            <w:tcW w:w="567" w:type="dxa"/>
            <w:shd w:val="clear" w:color="auto" w:fill="FFFFFF" w:themeFill="background1"/>
          </w:tcPr>
          <w:p w14:paraId="6C987672" w14:textId="6C147345" w:rsidR="00CE1AAA" w:rsidRPr="00957A37" w:rsidRDefault="00473DF6" w:rsidP="00CE1AAA">
            <w:pPr>
              <w:rPr>
                <w:rFonts w:ascii="Lucida Sans" w:hAnsi="Lucida Sans"/>
                <w:b/>
              </w:rPr>
            </w:pPr>
            <w:r>
              <w:rPr>
                <w:rFonts w:ascii="Lucida Sans" w:hAnsi="Lucida Sans"/>
                <w:b/>
              </w:rPr>
              <w:t>1</w:t>
            </w:r>
          </w:p>
        </w:tc>
        <w:tc>
          <w:tcPr>
            <w:tcW w:w="4564" w:type="dxa"/>
            <w:shd w:val="clear" w:color="auto" w:fill="FFFFFF" w:themeFill="background1"/>
          </w:tcPr>
          <w:p w14:paraId="703C30AE" w14:textId="67431086" w:rsidR="00473DF6" w:rsidRDefault="00473DF6" w:rsidP="00473DF6">
            <w:pPr>
              <w:rPr>
                <w:rFonts w:ascii="Arial" w:hAnsi="Arial" w:cs="Arial"/>
                <w:sz w:val="20"/>
                <w:szCs w:val="20"/>
              </w:rPr>
            </w:pPr>
            <w:r>
              <w:rPr>
                <w:rFonts w:ascii="Arial" w:hAnsi="Arial" w:cs="Arial"/>
                <w:sz w:val="20"/>
                <w:szCs w:val="20"/>
              </w:rPr>
              <w:t>Orie</w:t>
            </w:r>
            <w:r w:rsidR="00032574">
              <w:rPr>
                <w:rFonts w:ascii="Arial" w:hAnsi="Arial" w:cs="Arial"/>
                <w:sz w:val="20"/>
                <w:szCs w:val="20"/>
              </w:rPr>
              <w:t xml:space="preserve">ntate and point out the deep, shallow water, and platform edge. </w:t>
            </w:r>
            <w:r>
              <w:rPr>
                <w:rFonts w:ascii="Arial" w:hAnsi="Arial" w:cs="Arial"/>
                <w:sz w:val="20"/>
                <w:szCs w:val="20"/>
              </w:rPr>
              <w:t xml:space="preserve">Encourage rubber soled dive boots for safety. Supervised all deep entries only. Make sure BCD have air in. Disorientation Entrapment Out of Air distance to surface.  </w:t>
            </w:r>
          </w:p>
          <w:p w14:paraId="3004F245" w14:textId="77777777" w:rsidR="00CE1AAA" w:rsidRDefault="00CE1AAA">
            <w:pPr>
              <w:rPr>
                <w:rFonts w:ascii="Lucida Sans" w:hAnsi="Lucida Sans"/>
                <w:b/>
              </w:rPr>
            </w:pPr>
          </w:p>
        </w:tc>
        <w:tc>
          <w:tcPr>
            <w:tcW w:w="539" w:type="dxa"/>
            <w:shd w:val="clear" w:color="auto" w:fill="FFFFFF" w:themeFill="background1"/>
          </w:tcPr>
          <w:p w14:paraId="48CF0879" w14:textId="77777777" w:rsidR="00CE1AAA" w:rsidRPr="00957A37" w:rsidRDefault="00CE1AAA" w:rsidP="00CE1AAA">
            <w:pPr>
              <w:rPr>
                <w:rFonts w:ascii="Lucida Sans" w:hAnsi="Lucida Sans"/>
                <w:b/>
              </w:rPr>
            </w:pPr>
          </w:p>
        </w:tc>
        <w:tc>
          <w:tcPr>
            <w:tcW w:w="567" w:type="dxa"/>
            <w:shd w:val="clear" w:color="auto" w:fill="FFFFFF" w:themeFill="background1"/>
          </w:tcPr>
          <w:p w14:paraId="4984E7C4" w14:textId="77777777" w:rsidR="00CE1AAA" w:rsidRPr="00957A37" w:rsidRDefault="00CE1AAA" w:rsidP="00CE1AAA">
            <w:pPr>
              <w:rPr>
                <w:rFonts w:ascii="Lucida Sans" w:hAnsi="Lucida Sans"/>
                <w:b/>
              </w:rPr>
            </w:pPr>
          </w:p>
        </w:tc>
        <w:tc>
          <w:tcPr>
            <w:tcW w:w="567" w:type="dxa"/>
            <w:shd w:val="clear" w:color="auto" w:fill="FFFFFF" w:themeFill="background1"/>
          </w:tcPr>
          <w:p w14:paraId="0ABC33EE" w14:textId="77777777" w:rsidR="00CE1AAA" w:rsidRPr="00957A37" w:rsidRDefault="00CE1AAA" w:rsidP="00CE1AAA">
            <w:pPr>
              <w:rPr>
                <w:rFonts w:ascii="Lucida Sans" w:hAnsi="Lucida Sans"/>
                <w:b/>
              </w:rPr>
            </w:pPr>
          </w:p>
        </w:tc>
        <w:tc>
          <w:tcPr>
            <w:tcW w:w="4536" w:type="dxa"/>
            <w:shd w:val="clear" w:color="auto" w:fill="FFFFFF" w:themeFill="background1"/>
          </w:tcPr>
          <w:p w14:paraId="7120F040" w14:textId="77777777" w:rsidR="00CE1AAA" w:rsidRDefault="00CE1AAA"/>
        </w:tc>
      </w:tr>
      <w:tr w:rsidR="00CE1AAA" w14:paraId="4F5A6195" w14:textId="77777777" w:rsidTr="00CE1AAA">
        <w:trPr>
          <w:cantSplit/>
          <w:trHeight w:val="1296"/>
        </w:trPr>
        <w:tc>
          <w:tcPr>
            <w:tcW w:w="2689" w:type="dxa"/>
            <w:shd w:val="clear" w:color="auto" w:fill="FFFFFF" w:themeFill="background1"/>
          </w:tcPr>
          <w:p w14:paraId="4F7E679E" w14:textId="77777777" w:rsidR="00473DF6" w:rsidRDefault="00473DF6" w:rsidP="00473DF6">
            <w:pPr>
              <w:rPr>
                <w:rFonts w:ascii="Arial" w:hAnsi="Arial" w:cs="Arial"/>
                <w:sz w:val="20"/>
                <w:szCs w:val="20"/>
              </w:rPr>
            </w:pPr>
            <w:r>
              <w:rPr>
                <w:rFonts w:ascii="Arial" w:hAnsi="Arial" w:cs="Arial"/>
                <w:sz w:val="20"/>
                <w:szCs w:val="20"/>
              </w:rPr>
              <w:lastRenderedPageBreak/>
              <w:t>Diving descent/ascent</w:t>
            </w:r>
          </w:p>
          <w:p w14:paraId="7C45F2DF" w14:textId="77777777" w:rsidR="00CE1AAA" w:rsidRDefault="00CE1AAA"/>
        </w:tc>
        <w:tc>
          <w:tcPr>
            <w:tcW w:w="4110" w:type="dxa"/>
            <w:shd w:val="clear" w:color="auto" w:fill="FFFFFF" w:themeFill="background1"/>
          </w:tcPr>
          <w:p w14:paraId="5582EE1A" w14:textId="091758B3" w:rsidR="00473DF6" w:rsidRDefault="00473DF6" w:rsidP="00473DF6">
            <w:pPr>
              <w:rPr>
                <w:rFonts w:ascii="Arial" w:hAnsi="Arial" w:cs="Arial"/>
                <w:sz w:val="20"/>
                <w:szCs w:val="20"/>
              </w:rPr>
            </w:pPr>
            <w:r>
              <w:rPr>
                <w:rFonts w:ascii="Arial" w:hAnsi="Arial" w:cs="Arial"/>
                <w:sz w:val="20"/>
                <w:szCs w:val="20"/>
              </w:rPr>
              <w:t>Barotraumas/DCS injuries/Lung Injuries</w:t>
            </w:r>
          </w:p>
          <w:p w14:paraId="5FB28099" w14:textId="2DB2D60F" w:rsidR="00914909" w:rsidRDefault="00914909" w:rsidP="00473DF6">
            <w:pPr>
              <w:rPr>
                <w:rFonts w:ascii="Arial" w:hAnsi="Arial" w:cs="Arial"/>
                <w:sz w:val="20"/>
                <w:szCs w:val="20"/>
              </w:rPr>
            </w:pPr>
            <w:r>
              <w:rPr>
                <w:rFonts w:ascii="Arial" w:hAnsi="Arial" w:cs="Arial"/>
                <w:sz w:val="20"/>
                <w:szCs w:val="20"/>
              </w:rPr>
              <w:t>Drowning</w:t>
            </w:r>
          </w:p>
          <w:p w14:paraId="228362C7" w14:textId="77777777" w:rsidR="00CE1AAA" w:rsidRDefault="00CE1AAA"/>
        </w:tc>
        <w:tc>
          <w:tcPr>
            <w:tcW w:w="2977" w:type="dxa"/>
            <w:shd w:val="clear" w:color="auto" w:fill="FFFFFF" w:themeFill="background1"/>
          </w:tcPr>
          <w:p w14:paraId="39428E8F" w14:textId="77777777" w:rsidR="00473DF6" w:rsidRDefault="00473DF6" w:rsidP="00473DF6">
            <w:pPr>
              <w:rPr>
                <w:rFonts w:ascii="Arial" w:hAnsi="Arial" w:cs="Arial"/>
                <w:sz w:val="20"/>
                <w:szCs w:val="20"/>
              </w:rPr>
            </w:pPr>
            <w:r>
              <w:rPr>
                <w:rFonts w:ascii="Arial" w:hAnsi="Arial" w:cs="Arial"/>
                <w:sz w:val="20"/>
                <w:szCs w:val="20"/>
              </w:rPr>
              <w:t>Divers</w:t>
            </w:r>
          </w:p>
          <w:p w14:paraId="2571393F" w14:textId="77777777" w:rsidR="00CE1AAA" w:rsidRDefault="00CE1AAA"/>
        </w:tc>
        <w:tc>
          <w:tcPr>
            <w:tcW w:w="567" w:type="dxa"/>
            <w:shd w:val="clear" w:color="auto" w:fill="FFFFFF" w:themeFill="background1"/>
          </w:tcPr>
          <w:p w14:paraId="03ADEE45" w14:textId="05F6FD3F" w:rsidR="00CE1AAA" w:rsidRPr="00957A37" w:rsidRDefault="00473DF6" w:rsidP="00CE1AAA">
            <w:pPr>
              <w:rPr>
                <w:rFonts w:ascii="Lucida Sans" w:hAnsi="Lucida Sans"/>
                <w:b/>
              </w:rPr>
            </w:pPr>
            <w:r>
              <w:rPr>
                <w:rFonts w:ascii="Lucida Sans" w:hAnsi="Lucida Sans"/>
                <w:b/>
              </w:rPr>
              <w:t>1</w:t>
            </w:r>
          </w:p>
        </w:tc>
        <w:tc>
          <w:tcPr>
            <w:tcW w:w="567" w:type="dxa"/>
            <w:shd w:val="clear" w:color="auto" w:fill="FFFFFF" w:themeFill="background1"/>
          </w:tcPr>
          <w:p w14:paraId="429A9260" w14:textId="4CF81195" w:rsidR="00CE1AAA" w:rsidRPr="00957A37" w:rsidRDefault="00914909" w:rsidP="00CE1AAA">
            <w:pPr>
              <w:rPr>
                <w:rFonts w:ascii="Lucida Sans" w:hAnsi="Lucida Sans"/>
                <w:b/>
              </w:rPr>
            </w:pPr>
            <w:r>
              <w:rPr>
                <w:rFonts w:ascii="Lucida Sans" w:hAnsi="Lucida Sans"/>
                <w:b/>
              </w:rPr>
              <w:t>4</w:t>
            </w:r>
          </w:p>
        </w:tc>
        <w:tc>
          <w:tcPr>
            <w:tcW w:w="567" w:type="dxa"/>
            <w:shd w:val="clear" w:color="auto" w:fill="FFFFFF" w:themeFill="background1"/>
          </w:tcPr>
          <w:p w14:paraId="3EEE4764" w14:textId="7BBC8EB8" w:rsidR="00CE1AAA" w:rsidRPr="00957A37" w:rsidRDefault="00914909" w:rsidP="00CE1AAA">
            <w:pPr>
              <w:rPr>
                <w:rFonts w:ascii="Lucida Sans" w:hAnsi="Lucida Sans"/>
                <w:b/>
              </w:rPr>
            </w:pPr>
            <w:r>
              <w:rPr>
                <w:rFonts w:ascii="Lucida Sans" w:hAnsi="Lucida Sans"/>
                <w:b/>
              </w:rPr>
              <w:t>4</w:t>
            </w:r>
          </w:p>
        </w:tc>
        <w:tc>
          <w:tcPr>
            <w:tcW w:w="4564" w:type="dxa"/>
            <w:shd w:val="clear" w:color="auto" w:fill="FFFFFF" w:themeFill="background1"/>
          </w:tcPr>
          <w:p w14:paraId="131D9A9E" w14:textId="77777777" w:rsidR="00473DF6" w:rsidRDefault="00473DF6" w:rsidP="00473DF6">
            <w:pPr>
              <w:rPr>
                <w:rFonts w:ascii="Arial" w:hAnsi="Arial" w:cs="Arial"/>
                <w:sz w:val="20"/>
                <w:szCs w:val="20"/>
              </w:rPr>
            </w:pPr>
            <w:r>
              <w:rPr>
                <w:rFonts w:ascii="Arial" w:hAnsi="Arial" w:cs="Arial"/>
                <w:sz w:val="20"/>
                <w:szCs w:val="20"/>
              </w:rPr>
              <w:t xml:space="preserve">Rules to normal ascents and descents must be reinforced throughout all sessions. </w:t>
            </w:r>
          </w:p>
          <w:p w14:paraId="56358AFD" w14:textId="77777777" w:rsidR="00CE1AAA" w:rsidRDefault="00CE1AAA">
            <w:pPr>
              <w:rPr>
                <w:rFonts w:ascii="Lucida Sans" w:hAnsi="Lucida Sans"/>
                <w:b/>
              </w:rPr>
            </w:pPr>
          </w:p>
        </w:tc>
        <w:tc>
          <w:tcPr>
            <w:tcW w:w="539" w:type="dxa"/>
            <w:shd w:val="clear" w:color="auto" w:fill="FFFFFF" w:themeFill="background1"/>
          </w:tcPr>
          <w:p w14:paraId="5F21E692" w14:textId="77777777" w:rsidR="00CE1AAA" w:rsidRPr="00957A37" w:rsidRDefault="00CE1AAA" w:rsidP="00CE1AAA">
            <w:pPr>
              <w:rPr>
                <w:rFonts w:ascii="Lucida Sans" w:hAnsi="Lucida Sans"/>
                <w:b/>
              </w:rPr>
            </w:pPr>
          </w:p>
        </w:tc>
        <w:tc>
          <w:tcPr>
            <w:tcW w:w="567" w:type="dxa"/>
            <w:shd w:val="clear" w:color="auto" w:fill="FFFFFF" w:themeFill="background1"/>
          </w:tcPr>
          <w:p w14:paraId="32976700" w14:textId="77777777" w:rsidR="00CE1AAA" w:rsidRPr="00957A37" w:rsidRDefault="00CE1AAA" w:rsidP="00CE1AAA">
            <w:pPr>
              <w:rPr>
                <w:rFonts w:ascii="Lucida Sans" w:hAnsi="Lucida Sans"/>
                <w:b/>
              </w:rPr>
            </w:pPr>
          </w:p>
        </w:tc>
        <w:tc>
          <w:tcPr>
            <w:tcW w:w="567" w:type="dxa"/>
            <w:shd w:val="clear" w:color="auto" w:fill="FFFFFF" w:themeFill="background1"/>
          </w:tcPr>
          <w:p w14:paraId="75573D6B" w14:textId="77777777" w:rsidR="00CE1AAA" w:rsidRPr="00957A37" w:rsidRDefault="00CE1AAA" w:rsidP="00CE1AAA">
            <w:pPr>
              <w:rPr>
                <w:rFonts w:ascii="Lucida Sans" w:hAnsi="Lucida Sans"/>
                <w:b/>
              </w:rPr>
            </w:pPr>
          </w:p>
        </w:tc>
        <w:tc>
          <w:tcPr>
            <w:tcW w:w="4536" w:type="dxa"/>
            <w:shd w:val="clear" w:color="auto" w:fill="FFFFFF" w:themeFill="background1"/>
          </w:tcPr>
          <w:p w14:paraId="2EDC2A95" w14:textId="77777777" w:rsidR="00CE1AAA" w:rsidRDefault="00CE1AAA"/>
        </w:tc>
      </w:tr>
      <w:tr w:rsidR="00473DF6" w14:paraId="2D4327DB" w14:textId="77777777" w:rsidTr="00CE1AAA">
        <w:trPr>
          <w:cantSplit/>
          <w:trHeight w:val="1296"/>
        </w:trPr>
        <w:tc>
          <w:tcPr>
            <w:tcW w:w="2689" w:type="dxa"/>
            <w:shd w:val="clear" w:color="auto" w:fill="FFFFFF" w:themeFill="background1"/>
          </w:tcPr>
          <w:p w14:paraId="4B481979" w14:textId="7D60A586" w:rsidR="00473DF6" w:rsidRDefault="00473DF6" w:rsidP="00473DF6">
            <w:pPr>
              <w:rPr>
                <w:rFonts w:ascii="Arial" w:hAnsi="Arial" w:cs="Arial"/>
                <w:sz w:val="20"/>
                <w:szCs w:val="20"/>
              </w:rPr>
            </w:pPr>
            <w:r>
              <w:rPr>
                <w:rFonts w:ascii="Arial" w:hAnsi="Arial" w:cs="Arial"/>
                <w:sz w:val="20"/>
                <w:szCs w:val="20"/>
              </w:rPr>
              <w:t>Using breathing equipment/Diving cylinders and equipment</w:t>
            </w:r>
          </w:p>
          <w:p w14:paraId="2DA88586" w14:textId="77777777" w:rsidR="00473DF6" w:rsidRDefault="00473DF6" w:rsidP="00473DF6">
            <w:pPr>
              <w:rPr>
                <w:rFonts w:ascii="Arial" w:hAnsi="Arial" w:cs="Arial"/>
                <w:sz w:val="20"/>
                <w:szCs w:val="20"/>
              </w:rPr>
            </w:pPr>
            <w:r>
              <w:rPr>
                <w:rFonts w:ascii="Arial" w:hAnsi="Arial" w:cs="Arial"/>
                <w:sz w:val="20"/>
                <w:szCs w:val="20"/>
              </w:rPr>
              <w:t xml:space="preserve">Manual Handling/ Malfunction /Sudden air release /Contaminated air </w:t>
            </w:r>
          </w:p>
          <w:p w14:paraId="7FBAF013" w14:textId="77777777" w:rsidR="00473DF6" w:rsidRDefault="00473DF6" w:rsidP="00473DF6">
            <w:pPr>
              <w:rPr>
                <w:rFonts w:ascii="Arial" w:hAnsi="Arial" w:cs="Arial"/>
                <w:sz w:val="20"/>
                <w:szCs w:val="20"/>
              </w:rPr>
            </w:pPr>
          </w:p>
          <w:p w14:paraId="10A0D5B7" w14:textId="77777777" w:rsidR="00473DF6" w:rsidRDefault="00473DF6" w:rsidP="00473DF6">
            <w:pPr>
              <w:rPr>
                <w:rFonts w:ascii="Arial" w:hAnsi="Arial" w:cs="Arial"/>
                <w:sz w:val="20"/>
                <w:szCs w:val="20"/>
              </w:rPr>
            </w:pPr>
          </w:p>
        </w:tc>
        <w:tc>
          <w:tcPr>
            <w:tcW w:w="4110" w:type="dxa"/>
            <w:shd w:val="clear" w:color="auto" w:fill="FFFFFF" w:themeFill="background1"/>
          </w:tcPr>
          <w:p w14:paraId="70897BB5" w14:textId="6ABD0EB9" w:rsidR="00473DF6" w:rsidRDefault="00473DF6" w:rsidP="00473DF6">
            <w:pPr>
              <w:rPr>
                <w:rFonts w:ascii="Arial" w:hAnsi="Arial" w:cs="Arial"/>
                <w:sz w:val="20"/>
                <w:szCs w:val="20"/>
              </w:rPr>
            </w:pPr>
            <w:proofErr w:type="spellStart"/>
            <w:r>
              <w:rPr>
                <w:rFonts w:ascii="Arial" w:hAnsi="Arial" w:cs="Arial"/>
                <w:sz w:val="20"/>
                <w:szCs w:val="20"/>
              </w:rPr>
              <w:t>Musculo</w:t>
            </w:r>
            <w:proofErr w:type="spellEnd"/>
            <w:r>
              <w:rPr>
                <w:rFonts w:ascii="Arial" w:hAnsi="Arial" w:cs="Arial"/>
                <w:sz w:val="20"/>
                <w:szCs w:val="20"/>
              </w:rPr>
              <w:t>-Skeletal injury, re</w:t>
            </w:r>
            <w:r w:rsidR="001353FD">
              <w:rPr>
                <w:rFonts w:ascii="Arial" w:hAnsi="Arial" w:cs="Arial"/>
                <w:sz w:val="20"/>
                <w:szCs w:val="20"/>
              </w:rPr>
              <w:t>s</w:t>
            </w:r>
            <w:r>
              <w:rPr>
                <w:rFonts w:ascii="Arial" w:hAnsi="Arial" w:cs="Arial"/>
                <w:sz w:val="20"/>
                <w:szCs w:val="20"/>
              </w:rPr>
              <w:t xml:space="preserve">piratory problems. </w:t>
            </w:r>
          </w:p>
          <w:p w14:paraId="05339125" w14:textId="77777777" w:rsidR="00473DF6" w:rsidRDefault="00473DF6" w:rsidP="00473DF6">
            <w:pPr>
              <w:rPr>
                <w:rFonts w:ascii="Arial" w:hAnsi="Arial" w:cs="Arial"/>
                <w:sz w:val="20"/>
                <w:szCs w:val="20"/>
              </w:rPr>
            </w:pPr>
          </w:p>
        </w:tc>
        <w:tc>
          <w:tcPr>
            <w:tcW w:w="2977" w:type="dxa"/>
            <w:shd w:val="clear" w:color="auto" w:fill="FFFFFF" w:themeFill="background1"/>
          </w:tcPr>
          <w:p w14:paraId="5BA39E45" w14:textId="77777777" w:rsidR="00473DF6" w:rsidRDefault="00473DF6" w:rsidP="00473DF6">
            <w:pPr>
              <w:rPr>
                <w:rFonts w:ascii="Arial" w:hAnsi="Arial" w:cs="Arial"/>
                <w:sz w:val="20"/>
                <w:szCs w:val="20"/>
              </w:rPr>
            </w:pPr>
            <w:r>
              <w:rPr>
                <w:rFonts w:ascii="Arial" w:hAnsi="Arial" w:cs="Arial"/>
                <w:sz w:val="20"/>
                <w:szCs w:val="20"/>
              </w:rPr>
              <w:t>Divers. People handling diving equipment</w:t>
            </w:r>
          </w:p>
          <w:p w14:paraId="2653ECBE" w14:textId="77777777" w:rsidR="00473DF6" w:rsidRDefault="00473DF6" w:rsidP="00473DF6">
            <w:pPr>
              <w:rPr>
                <w:rFonts w:ascii="Arial" w:hAnsi="Arial" w:cs="Arial"/>
                <w:sz w:val="20"/>
                <w:szCs w:val="20"/>
              </w:rPr>
            </w:pPr>
          </w:p>
        </w:tc>
        <w:tc>
          <w:tcPr>
            <w:tcW w:w="567" w:type="dxa"/>
            <w:shd w:val="clear" w:color="auto" w:fill="FFFFFF" w:themeFill="background1"/>
          </w:tcPr>
          <w:p w14:paraId="7CAE069E" w14:textId="3C2C527F" w:rsidR="00473DF6"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3B40D42F" w14:textId="37AA0319" w:rsidR="00473DF6"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4118E16C" w14:textId="7CF4561D" w:rsidR="00473DF6" w:rsidRDefault="00473DF6" w:rsidP="00CE1AAA">
            <w:pPr>
              <w:rPr>
                <w:rFonts w:ascii="Lucida Sans" w:hAnsi="Lucida Sans"/>
                <w:b/>
              </w:rPr>
            </w:pPr>
            <w:r>
              <w:rPr>
                <w:rFonts w:ascii="Lucida Sans" w:hAnsi="Lucida Sans"/>
                <w:b/>
              </w:rPr>
              <w:t>4</w:t>
            </w:r>
          </w:p>
        </w:tc>
        <w:tc>
          <w:tcPr>
            <w:tcW w:w="4564" w:type="dxa"/>
            <w:shd w:val="clear" w:color="auto" w:fill="FFFFFF" w:themeFill="background1"/>
          </w:tcPr>
          <w:p w14:paraId="11174205" w14:textId="77777777" w:rsidR="00473DF6" w:rsidRDefault="00473DF6" w:rsidP="00473DF6">
            <w:pPr>
              <w:rPr>
                <w:rFonts w:ascii="Arial" w:hAnsi="Arial" w:cs="Arial"/>
                <w:sz w:val="20"/>
                <w:szCs w:val="20"/>
              </w:rPr>
            </w:pPr>
            <w:r>
              <w:rPr>
                <w:rFonts w:ascii="Arial" w:hAnsi="Arial" w:cs="Arial"/>
                <w:sz w:val="20"/>
                <w:szCs w:val="20"/>
              </w:rPr>
              <w:t>Regular service and visual inspection of all dive equipment to prevent malfunction. Sudden air release must be shut down and noted in the accident book. If contaminated air is suspected – remove from service and mark the cylinder to the effect. Vent off and have cylinder cleaned as soon as possible. Report in accident book. Divers reminded to follow training on how to lift heavy equipment. Encourage the use of buddy system in donning and doffing equipment. Ensure components are placed as near to the water entry point, prior to assembly.</w:t>
            </w:r>
          </w:p>
          <w:p w14:paraId="728CB79C" w14:textId="77777777" w:rsidR="00473DF6" w:rsidRDefault="00473DF6" w:rsidP="00473DF6">
            <w:pPr>
              <w:rPr>
                <w:rFonts w:ascii="Arial" w:hAnsi="Arial" w:cs="Arial"/>
                <w:sz w:val="20"/>
                <w:szCs w:val="20"/>
              </w:rPr>
            </w:pPr>
          </w:p>
        </w:tc>
        <w:tc>
          <w:tcPr>
            <w:tcW w:w="539" w:type="dxa"/>
            <w:shd w:val="clear" w:color="auto" w:fill="FFFFFF" w:themeFill="background1"/>
          </w:tcPr>
          <w:p w14:paraId="1B6CD189" w14:textId="77777777" w:rsidR="00473DF6" w:rsidRPr="00957A37" w:rsidRDefault="00473DF6" w:rsidP="00CE1AAA">
            <w:pPr>
              <w:rPr>
                <w:rFonts w:ascii="Lucida Sans" w:hAnsi="Lucida Sans"/>
                <w:b/>
              </w:rPr>
            </w:pPr>
          </w:p>
        </w:tc>
        <w:tc>
          <w:tcPr>
            <w:tcW w:w="567" w:type="dxa"/>
            <w:shd w:val="clear" w:color="auto" w:fill="FFFFFF" w:themeFill="background1"/>
          </w:tcPr>
          <w:p w14:paraId="38AF43F8" w14:textId="77777777" w:rsidR="00473DF6" w:rsidRPr="00957A37" w:rsidRDefault="00473DF6" w:rsidP="00CE1AAA">
            <w:pPr>
              <w:rPr>
                <w:rFonts w:ascii="Lucida Sans" w:hAnsi="Lucida Sans"/>
                <w:b/>
              </w:rPr>
            </w:pPr>
          </w:p>
        </w:tc>
        <w:tc>
          <w:tcPr>
            <w:tcW w:w="567" w:type="dxa"/>
            <w:shd w:val="clear" w:color="auto" w:fill="FFFFFF" w:themeFill="background1"/>
          </w:tcPr>
          <w:p w14:paraId="36CF5AB5" w14:textId="77777777" w:rsidR="00473DF6" w:rsidRPr="00957A37" w:rsidRDefault="00473DF6" w:rsidP="00CE1AAA">
            <w:pPr>
              <w:rPr>
                <w:rFonts w:ascii="Lucida Sans" w:hAnsi="Lucida Sans"/>
                <w:b/>
              </w:rPr>
            </w:pPr>
          </w:p>
        </w:tc>
        <w:tc>
          <w:tcPr>
            <w:tcW w:w="4536" w:type="dxa"/>
            <w:shd w:val="clear" w:color="auto" w:fill="FFFFFF" w:themeFill="background1"/>
          </w:tcPr>
          <w:p w14:paraId="4BD7B4E2" w14:textId="77777777" w:rsidR="00473DF6" w:rsidRDefault="00473DF6"/>
        </w:tc>
      </w:tr>
      <w:tr w:rsidR="00473DF6" w14:paraId="4A3C87EC" w14:textId="77777777" w:rsidTr="00CE1AAA">
        <w:trPr>
          <w:cantSplit/>
          <w:trHeight w:val="1296"/>
        </w:trPr>
        <w:tc>
          <w:tcPr>
            <w:tcW w:w="2689" w:type="dxa"/>
            <w:shd w:val="clear" w:color="auto" w:fill="FFFFFF" w:themeFill="background1"/>
          </w:tcPr>
          <w:p w14:paraId="43422F72" w14:textId="77777777" w:rsidR="00473DF6" w:rsidRDefault="00473DF6" w:rsidP="00473DF6">
            <w:pPr>
              <w:rPr>
                <w:rFonts w:ascii="Arial" w:hAnsi="Arial" w:cs="Arial"/>
                <w:sz w:val="20"/>
                <w:szCs w:val="20"/>
              </w:rPr>
            </w:pPr>
            <w:r>
              <w:rPr>
                <w:rFonts w:ascii="Arial" w:hAnsi="Arial" w:cs="Arial"/>
                <w:sz w:val="20"/>
                <w:szCs w:val="20"/>
              </w:rPr>
              <w:t>Using diving equipment</w:t>
            </w:r>
          </w:p>
          <w:p w14:paraId="32201719" w14:textId="77777777" w:rsidR="00473DF6" w:rsidRDefault="00473DF6" w:rsidP="00473DF6">
            <w:pPr>
              <w:rPr>
                <w:rFonts w:ascii="Arial" w:hAnsi="Arial" w:cs="Arial"/>
                <w:sz w:val="20"/>
                <w:szCs w:val="20"/>
              </w:rPr>
            </w:pPr>
            <w:r>
              <w:rPr>
                <w:rFonts w:ascii="Arial" w:hAnsi="Arial" w:cs="Arial"/>
                <w:sz w:val="20"/>
                <w:szCs w:val="20"/>
              </w:rPr>
              <w:t xml:space="preserve">Exertion and fatigue Medical illness </w:t>
            </w:r>
          </w:p>
          <w:p w14:paraId="59F66480" w14:textId="77777777" w:rsidR="00473DF6" w:rsidRDefault="00473DF6" w:rsidP="00473DF6">
            <w:pPr>
              <w:rPr>
                <w:rFonts w:ascii="Arial" w:hAnsi="Arial" w:cs="Arial"/>
                <w:sz w:val="20"/>
                <w:szCs w:val="20"/>
              </w:rPr>
            </w:pPr>
          </w:p>
        </w:tc>
        <w:tc>
          <w:tcPr>
            <w:tcW w:w="4110" w:type="dxa"/>
            <w:shd w:val="clear" w:color="auto" w:fill="FFFFFF" w:themeFill="background1"/>
          </w:tcPr>
          <w:p w14:paraId="5CA69EE3" w14:textId="77777777" w:rsidR="00473DF6" w:rsidRDefault="00473DF6" w:rsidP="00473DF6">
            <w:pPr>
              <w:rPr>
                <w:rFonts w:ascii="Arial" w:hAnsi="Arial" w:cs="Arial"/>
                <w:sz w:val="20"/>
                <w:szCs w:val="20"/>
              </w:rPr>
            </w:pPr>
            <w:r>
              <w:rPr>
                <w:rFonts w:ascii="Arial" w:hAnsi="Arial" w:cs="Arial"/>
                <w:sz w:val="20"/>
                <w:szCs w:val="20"/>
              </w:rPr>
              <w:t>Exacerbation of respiratory and circulatory medical conditions</w:t>
            </w:r>
          </w:p>
          <w:p w14:paraId="5C7A7729" w14:textId="77777777" w:rsidR="00473DF6" w:rsidRDefault="00473DF6" w:rsidP="00473DF6">
            <w:pPr>
              <w:rPr>
                <w:rFonts w:ascii="Arial" w:hAnsi="Arial" w:cs="Arial"/>
                <w:sz w:val="20"/>
                <w:szCs w:val="20"/>
              </w:rPr>
            </w:pPr>
          </w:p>
        </w:tc>
        <w:tc>
          <w:tcPr>
            <w:tcW w:w="2977" w:type="dxa"/>
            <w:shd w:val="clear" w:color="auto" w:fill="FFFFFF" w:themeFill="background1"/>
          </w:tcPr>
          <w:p w14:paraId="3A4E9409" w14:textId="77777777" w:rsidR="00473DF6" w:rsidRDefault="00473DF6" w:rsidP="00473DF6">
            <w:pPr>
              <w:rPr>
                <w:rFonts w:ascii="Arial" w:hAnsi="Arial" w:cs="Arial"/>
                <w:sz w:val="20"/>
                <w:szCs w:val="20"/>
              </w:rPr>
            </w:pPr>
            <w:r>
              <w:rPr>
                <w:rFonts w:ascii="Arial" w:hAnsi="Arial" w:cs="Arial"/>
                <w:sz w:val="20"/>
                <w:szCs w:val="20"/>
              </w:rPr>
              <w:t>Divers</w:t>
            </w:r>
          </w:p>
          <w:p w14:paraId="613A58FA" w14:textId="77777777" w:rsidR="00473DF6" w:rsidRDefault="00473DF6" w:rsidP="00473DF6">
            <w:pPr>
              <w:rPr>
                <w:rFonts w:ascii="Arial" w:hAnsi="Arial" w:cs="Arial"/>
                <w:sz w:val="20"/>
                <w:szCs w:val="20"/>
              </w:rPr>
            </w:pPr>
          </w:p>
        </w:tc>
        <w:tc>
          <w:tcPr>
            <w:tcW w:w="567" w:type="dxa"/>
            <w:shd w:val="clear" w:color="auto" w:fill="FFFFFF" w:themeFill="background1"/>
          </w:tcPr>
          <w:p w14:paraId="16745D0B" w14:textId="1A3A124A" w:rsidR="00473DF6"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092229E5" w14:textId="285188EC" w:rsidR="00473DF6" w:rsidRDefault="00473DF6" w:rsidP="00CE1AAA">
            <w:pPr>
              <w:rPr>
                <w:rFonts w:ascii="Lucida Sans" w:hAnsi="Lucida Sans"/>
                <w:b/>
              </w:rPr>
            </w:pPr>
            <w:r>
              <w:rPr>
                <w:rFonts w:ascii="Lucida Sans" w:hAnsi="Lucida Sans"/>
                <w:b/>
              </w:rPr>
              <w:t>2</w:t>
            </w:r>
          </w:p>
        </w:tc>
        <w:tc>
          <w:tcPr>
            <w:tcW w:w="567" w:type="dxa"/>
            <w:shd w:val="clear" w:color="auto" w:fill="FFFFFF" w:themeFill="background1"/>
          </w:tcPr>
          <w:p w14:paraId="7EADE0D2" w14:textId="7F48B6E7" w:rsidR="00473DF6" w:rsidRDefault="00473DF6" w:rsidP="00CE1AAA">
            <w:pPr>
              <w:rPr>
                <w:rFonts w:ascii="Lucida Sans" w:hAnsi="Lucida Sans"/>
                <w:b/>
              </w:rPr>
            </w:pPr>
            <w:r>
              <w:rPr>
                <w:rFonts w:ascii="Lucida Sans" w:hAnsi="Lucida Sans"/>
                <w:b/>
              </w:rPr>
              <w:t>4</w:t>
            </w:r>
          </w:p>
        </w:tc>
        <w:tc>
          <w:tcPr>
            <w:tcW w:w="4564" w:type="dxa"/>
            <w:shd w:val="clear" w:color="auto" w:fill="FFFFFF" w:themeFill="background1"/>
          </w:tcPr>
          <w:p w14:paraId="03832DFA" w14:textId="4EF39181" w:rsidR="00473DF6" w:rsidRDefault="00473DF6" w:rsidP="00473DF6">
            <w:pPr>
              <w:rPr>
                <w:rFonts w:ascii="Arial" w:hAnsi="Arial" w:cs="Arial"/>
                <w:sz w:val="20"/>
                <w:szCs w:val="20"/>
              </w:rPr>
            </w:pPr>
            <w:r>
              <w:rPr>
                <w:rFonts w:ascii="Arial" w:hAnsi="Arial" w:cs="Arial"/>
                <w:sz w:val="20"/>
                <w:szCs w:val="20"/>
              </w:rPr>
              <w:t xml:space="preserve">All participants to read and sign a medical statement. Where any issues are raised as a result of this statement, medical advice must be </w:t>
            </w:r>
            <w:r w:rsidR="00872D1A">
              <w:rPr>
                <w:rFonts w:ascii="Arial" w:hAnsi="Arial" w:cs="Arial"/>
                <w:sz w:val="20"/>
                <w:szCs w:val="20"/>
              </w:rPr>
              <w:t>sought,</w:t>
            </w:r>
            <w:r>
              <w:rPr>
                <w:rFonts w:ascii="Arial" w:hAnsi="Arial" w:cs="Arial"/>
                <w:sz w:val="20"/>
                <w:szCs w:val="20"/>
              </w:rPr>
              <w:t xml:space="preserve"> and a written fitness certificate obtained from a medical practitioner. </w:t>
            </w:r>
          </w:p>
          <w:p w14:paraId="6F96E60D" w14:textId="77777777" w:rsidR="00473DF6" w:rsidRDefault="00473DF6" w:rsidP="00473DF6">
            <w:pPr>
              <w:rPr>
                <w:rFonts w:ascii="Arial" w:hAnsi="Arial" w:cs="Arial"/>
                <w:sz w:val="20"/>
                <w:szCs w:val="20"/>
              </w:rPr>
            </w:pPr>
          </w:p>
        </w:tc>
        <w:tc>
          <w:tcPr>
            <w:tcW w:w="539" w:type="dxa"/>
            <w:shd w:val="clear" w:color="auto" w:fill="FFFFFF" w:themeFill="background1"/>
          </w:tcPr>
          <w:p w14:paraId="0B04740A" w14:textId="77777777" w:rsidR="00473DF6" w:rsidRPr="00957A37" w:rsidRDefault="00473DF6" w:rsidP="00CE1AAA">
            <w:pPr>
              <w:rPr>
                <w:rFonts w:ascii="Lucida Sans" w:hAnsi="Lucida Sans"/>
                <w:b/>
              </w:rPr>
            </w:pPr>
          </w:p>
        </w:tc>
        <w:tc>
          <w:tcPr>
            <w:tcW w:w="567" w:type="dxa"/>
            <w:shd w:val="clear" w:color="auto" w:fill="FFFFFF" w:themeFill="background1"/>
          </w:tcPr>
          <w:p w14:paraId="44E46C17" w14:textId="77777777" w:rsidR="00473DF6" w:rsidRPr="00957A37" w:rsidRDefault="00473DF6" w:rsidP="00CE1AAA">
            <w:pPr>
              <w:rPr>
                <w:rFonts w:ascii="Lucida Sans" w:hAnsi="Lucida Sans"/>
                <w:b/>
              </w:rPr>
            </w:pPr>
          </w:p>
        </w:tc>
        <w:tc>
          <w:tcPr>
            <w:tcW w:w="567" w:type="dxa"/>
            <w:shd w:val="clear" w:color="auto" w:fill="FFFFFF" w:themeFill="background1"/>
          </w:tcPr>
          <w:p w14:paraId="0A137AA3" w14:textId="77777777" w:rsidR="00473DF6" w:rsidRPr="00957A37" w:rsidRDefault="00473DF6" w:rsidP="00CE1AAA">
            <w:pPr>
              <w:rPr>
                <w:rFonts w:ascii="Lucida Sans" w:hAnsi="Lucida Sans"/>
                <w:b/>
              </w:rPr>
            </w:pPr>
          </w:p>
        </w:tc>
        <w:tc>
          <w:tcPr>
            <w:tcW w:w="4536" w:type="dxa"/>
            <w:shd w:val="clear" w:color="auto" w:fill="FFFFFF" w:themeFill="background1"/>
          </w:tcPr>
          <w:p w14:paraId="28546F3F" w14:textId="77777777" w:rsidR="00473DF6" w:rsidRDefault="00473DF6"/>
        </w:tc>
      </w:tr>
      <w:tr w:rsidR="00473DF6" w14:paraId="6BB296D8" w14:textId="77777777" w:rsidTr="00CE1AAA">
        <w:trPr>
          <w:cantSplit/>
          <w:trHeight w:val="1296"/>
        </w:trPr>
        <w:tc>
          <w:tcPr>
            <w:tcW w:w="2689" w:type="dxa"/>
            <w:shd w:val="clear" w:color="auto" w:fill="FFFFFF" w:themeFill="background1"/>
          </w:tcPr>
          <w:p w14:paraId="3BFF7B9A" w14:textId="47BF0A84" w:rsidR="00473DF6" w:rsidRDefault="00473DF6" w:rsidP="00473DF6">
            <w:pPr>
              <w:rPr>
                <w:rFonts w:ascii="Arial" w:hAnsi="Arial" w:cs="Arial"/>
                <w:sz w:val="20"/>
                <w:szCs w:val="20"/>
              </w:rPr>
            </w:pPr>
            <w:r>
              <w:rPr>
                <w:rFonts w:ascii="Arial" w:hAnsi="Arial" w:cs="Arial"/>
                <w:sz w:val="20"/>
                <w:szCs w:val="20"/>
              </w:rPr>
              <w:t xml:space="preserve">Walking around </w:t>
            </w:r>
            <w:r w:rsidR="00032574">
              <w:rPr>
                <w:rFonts w:ascii="Arial" w:hAnsi="Arial" w:cs="Arial"/>
                <w:sz w:val="20"/>
                <w:szCs w:val="20"/>
              </w:rPr>
              <w:t>uneven poolside, likely around building works</w:t>
            </w:r>
          </w:p>
          <w:p w14:paraId="656DE225" w14:textId="77777777" w:rsidR="00473DF6" w:rsidRDefault="00473DF6" w:rsidP="00473DF6">
            <w:pPr>
              <w:rPr>
                <w:rFonts w:ascii="Arial" w:hAnsi="Arial" w:cs="Arial"/>
                <w:sz w:val="20"/>
                <w:szCs w:val="20"/>
              </w:rPr>
            </w:pPr>
          </w:p>
        </w:tc>
        <w:tc>
          <w:tcPr>
            <w:tcW w:w="4110" w:type="dxa"/>
            <w:shd w:val="clear" w:color="auto" w:fill="FFFFFF" w:themeFill="background1"/>
          </w:tcPr>
          <w:p w14:paraId="2B62BA24" w14:textId="77777777" w:rsidR="00473DF6" w:rsidRDefault="00473DF6" w:rsidP="00473DF6">
            <w:pPr>
              <w:rPr>
                <w:rFonts w:ascii="Arial" w:hAnsi="Arial" w:cs="Arial"/>
                <w:sz w:val="20"/>
                <w:szCs w:val="20"/>
              </w:rPr>
            </w:pPr>
            <w:r>
              <w:rPr>
                <w:rFonts w:ascii="Arial" w:hAnsi="Arial" w:cs="Arial"/>
                <w:sz w:val="20"/>
                <w:szCs w:val="20"/>
              </w:rPr>
              <w:t>Slips and falls</w:t>
            </w:r>
          </w:p>
          <w:p w14:paraId="43898AF8" w14:textId="77777777" w:rsidR="00473DF6" w:rsidRDefault="00473DF6" w:rsidP="00473DF6">
            <w:pPr>
              <w:rPr>
                <w:rFonts w:ascii="Arial" w:hAnsi="Arial" w:cs="Arial"/>
                <w:sz w:val="20"/>
                <w:szCs w:val="20"/>
              </w:rPr>
            </w:pPr>
          </w:p>
        </w:tc>
        <w:tc>
          <w:tcPr>
            <w:tcW w:w="2977" w:type="dxa"/>
            <w:shd w:val="clear" w:color="auto" w:fill="FFFFFF" w:themeFill="background1"/>
          </w:tcPr>
          <w:p w14:paraId="7CE9820F" w14:textId="77777777" w:rsidR="00473DF6" w:rsidRDefault="00473DF6" w:rsidP="00473DF6">
            <w:pPr>
              <w:rPr>
                <w:rFonts w:ascii="Arial" w:hAnsi="Arial" w:cs="Arial"/>
                <w:sz w:val="20"/>
                <w:szCs w:val="20"/>
              </w:rPr>
            </w:pPr>
            <w:r>
              <w:rPr>
                <w:rFonts w:ascii="Arial" w:hAnsi="Arial" w:cs="Arial"/>
                <w:sz w:val="20"/>
                <w:szCs w:val="20"/>
              </w:rPr>
              <w:t>sprains/strains/broken bones/cuts/grazes</w:t>
            </w:r>
          </w:p>
          <w:p w14:paraId="0EA52AA8" w14:textId="77777777" w:rsidR="00473DF6" w:rsidRDefault="00473DF6" w:rsidP="00473DF6">
            <w:pPr>
              <w:rPr>
                <w:rFonts w:ascii="Arial" w:hAnsi="Arial" w:cs="Arial"/>
                <w:sz w:val="20"/>
                <w:szCs w:val="20"/>
              </w:rPr>
            </w:pPr>
          </w:p>
        </w:tc>
        <w:tc>
          <w:tcPr>
            <w:tcW w:w="567" w:type="dxa"/>
            <w:shd w:val="clear" w:color="auto" w:fill="FFFFFF" w:themeFill="background1"/>
          </w:tcPr>
          <w:p w14:paraId="71622B59" w14:textId="00A5DD57" w:rsidR="00473DF6" w:rsidRDefault="00473DF6" w:rsidP="00CE1AAA">
            <w:pPr>
              <w:rPr>
                <w:rFonts w:ascii="Lucida Sans" w:hAnsi="Lucida Sans"/>
                <w:b/>
              </w:rPr>
            </w:pPr>
            <w:r>
              <w:rPr>
                <w:rFonts w:ascii="Lucida Sans" w:hAnsi="Lucida Sans"/>
                <w:b/>
              </w:rPr>
              <w:t>3</w:t>
            </w:r>
          </w:p>
        </w:tc>
        <w:tc>
          <w:tcPr>
            <w:tcW w:w="567" w:type="dxa"/>
            <w:shd w:val="clear" w:color="auto" w:fill="FFFFFF" w:themeFill="background1"/>
          </w:tcPr>
          <w:p w14:paraId="5E25D7A3" w14:textId="66C47DB3" w:rsidR="00473DF6" w:rsidRDefault="00473DF6" w:rsidP="00CE1AAA">
            <w:pPr>
              <w:rPr>
                <w:rFonts w:ascii="Lucida Sans" w:hAnsi="Lucida Sans"/>
                <w:b/>
              </w:rPr>
            </w:pPr>
            <w:r>
              <w:rPr>
                <w:rFonts w:ascii="Lucida Sans" w:hAnsi="Lucida Sans"/>
                <w:b/>
              </w:rPr>
              <w:t>1</w:t>
            </w:r>
          </w:p>
        </w:tc>
        <w:tc>
          <w:tcPr>
            <w:tcW w:w="567" w:type="dxa"/>
            <w:shd w:val="clear" w:color="auto" w:fill="FFFFFF" w:themeFill="background1"/>
          </w:tcPr>
          <w:p w14:paraId="6CCE6E0A" w14:textId="3FC44B60" w:rsidR="00473DF6" w:rsidRDefault="00473DF6" w:rsidP="00CE1AAA">
            <w:pPr>
              <w:rPr>
                <w:rFonts w:ascii="Lucida Sans" w:hAnsi="Lucida Sans"/>
                <w:b/>
              </w:rPr>
            </w:pPr>
            <w:r>
              <w:rPr>
                <w:rFonts w:ascii="Lucida Sans" w:hAnsi="Lucida Sans"/>
                <w:b/>
              </w:rPr>
              <w:t>3</w:t>
            </w:r>
          </w:p>
        </w:tc>
        <w:tc>
          <w:tcPr>
            <w:tcW w:w="4564" w:type="dxa"/>
            <w:shd w:val="clear" w:color="auto" w:fill="FFFFFF" w:themeFill="background1"/>
          </w:tcPr>
          <w:p w14:paraId="46607011" w14:textId="51B5F9D5" w:rsidR="00473DF6" w:rsidRDefault="00473DF6" w:rsidP="00473DF6">
            <w:pPr>
              <w:rPr>
                <w:rFonts w:ascii="Arial" w:hAnsi="Arial" w:cs="Arial"/>
                <w:sz w:val="20"/>
                <w:szCs w:val="20"/>
              </w:rPr>
            </w:pPr>
            <w:r w:rsidRPr="00473DF6">
              <w:rPr>
                <w:rFonts w:ascii="Arial" w:hAnsi="Arial" w:cs="Arial"/>
                <w:sz w:val="20"/>
                <w:szCs w:val="20"/>
              </w:rPr>
              <w:t>Warn all persons arriving at the site that th</w:t>
            </w:r>
            <w:r w:rsidR="00032574">
              <w:rPr>
                <w:rFonts w:ascii="Arial" w:hAnsi="Arial" w:cs="Arial"/>
                <w:sz w:val="20"/>
                <w:szCs w:val="20"/>
              </w:rPr>
              <w:t>e area can be slippery when wet.</w:t>
            </w:r>
            <w:r w:rsidRPr="00473DF6">
              <w:rPr>
                <w:rFonts w:ascii="Arial" w:hAnsi="Arial" w:cs="Arial"/>
                <w:sz w:val="20"/>
                <w:szCs w:val="20"/>
              </w:rPr>
              <w:t xml:space="preserve"> Warn all persons on the site of the hazard of moving around the site locations. No running. Encourage rubber soled dive boots for safety.</w:t>
            </w:r>
          </w:p>
        </w:tc>
        <w:tc>
          <w:tcPr>
            <w:tcW w:w="539" w:type="dxa"/>
            <w:shd w:val="clear" w:color="auto" w:fill="FFFFFF" w:themeFill="background1"/>
          </w:tcPr>
          <w:p w14:paraId="7CB80E85" w14:textId="77777777" w:rsidR="00473DF6" w:rsidRPr="00957A37" w:rsidRDefault="00473DF6" w:rsidP="00CE1AAA">
            <w:pPr>
              <w:rPr>
                <w:rFonts w:ascii="Lucida Sans" w:hAnsi="Lucida Sans"/>
                <w:b/>
              </w:rPr>
            </w:pPr>
          </w:p>
        </w:tc>
        <w:tc>
          <w:tcPr>
            <w:tcW w:w="567" w:type="dxa"/>
            <w:shd w:val="clear" w:color="auto" w:fill="FFFFFF" w:themeFill="background1"/>
          </w:tcPr>
          <w:p w14:paraId="3C11F60F" w14:textId="77777777" w:rsidR="00473DF6" w:rsidRPr="00957A37" w:rsidRDefault="00473DF6" w:rsidP="00CE1AAA">
            <w:pPr>
              <w:rPr>
                <w:rFonts w:ascii="Lucida Sans" w:hAnsi="Lucida Sans"/>
                <w:b/>
              </w:rPr>
            </w:pPr>
          </w:p>
        </w:tc>
        <w:tc>
          <w:tcPr>
            <w:tcW w:w="567" w:type="dxa"/>
            <w:shd w:val="clear" w:color="auto" w:fill="FFFFFF" w:themeFill="background1"/>
          </w:tcPr>
          <w:p w14:paraId="18196D1A" w14:textId="77777777" w:rsidR="00473DF6" w:rsidRPr="00957A37" w:rsidRDefault="00473DF6" w:rsidP="00CE1AAA">
            <w:pPr>
              <w:rPr>
                <w:rFonts w:ascii="Lucida Sans" w:hAnsi="Lucida Sans"/>
                <w:b/>
              </w:rPr>
            </w:pPr>
          </w:p>
        </w:tc>
        <w:tc>
          <w:tcPr>
            <w:tcW w:w="4536" w:type="dxa"/>
            <w:shd w:val="clear" w:color="auto" w:fill="FFFFFF" w:themeFill="background1"/>
          </w:tcPr>
          <w:p w14:paraId="227B3525" w14:textId="77777777" w:rsidR="00473DF6" w:rsidRDefault="00473DF6"/>
        </w:tc>
      </w:tr>
      <w:tr w:rsidR="00473DF6" w14:paraId="246DF3F3" w14:textId="77777777" w:rsidTr="00CE1AAA">
        <w:trPr>
          <w:cantSplit/>
          <w:trHeight w:val="1296"/>
        </w:trPr>
        <w:tc>
          <w:tcPr>
            <w:tcW w:w="2689" w:type="dxa"/>
            <w:shd w:val="clear" w:color="auto" w:fill="FFFFFF" w:themeFill="background1"/>
          </w:tcPr>
          <w:p w14:paraId="533A2C31" w14:textId="77777777" w:rsidR="00473DF6" w:rsidRDefault="00473DF6" w:rsidP="00473DF6">
            <w:pPr>
              <w:rPr>
                <w:rFonts w:ascii="Arial" w:hAnsi="Arial" w:cs="Arial"/>
                <w:sz w:val="20"/>
                <w:szCs w:val="20"/>
              </w:rPr>
            </w:pPr>
            <w:r>
              <w:rPr>
                <w:rFonts w:ascii="Arial" w:hAnsi="Arial" w:cs="Arial"/>
                <w:sz w:val="20"/>
                <w:szCs w:val="20"/>
              </w:rPr>
              <w:t>Moving dive equipment</w:t>
            </w:r>
          </w:p>
          <w:p w14:paraId="2AAEAA3A" w14:textId="77777777" w:rsidR="00473DF6" w:rsidRDefault="00473DF6" w:rsidP="00473DF6">
            <w:pPr>
              <w:rPr>
                <w:rFonts w:ascii="Arial" w:hAnsi="Arial" w:cs="Arial"/>
                <w:sz w:val="20"/>
                <w:szCs w:val="20"/>
              </w:rPr>
            </w:pPr>
          </w:p>
        </w:tc>
        <w:tc>
          <w:tcPr>
            <w:tcW w:w="4110" w:type="dxa"/>
            <w:shd w:val="clear" w:color="auto" w:fill="FFFFFF" w:themeFill="background1"/>
          </w:tcPr>
          <w:p w14:paraId="008DB1F9" w14:textId="6DC4A344" w:rsidR="00872D1A" w:rsidRDefault="00473DF6" w:rsidP="00872D1A">
            <w:pPr>
              <w:rPr>
                <w:rFonts w:ascii="Arial" w:hAnsi="Arial" w:cs="Arial"/>
                <w:sz w:val="20"/>
                <w:szCs w:val="20"/>
              </w:rPr>
            </w:pPr>
            <w:r>
              <w:rPr>
                <w:rFonts w:ascii="Arial" w:hAnsi="Arial" w:cs="Arial"/>
                <w:sz w:val="20"/>
                <w:szCs w:val="20"/>
              </w:rPr>
              <w:t>Manual Handling</w:t>
            </w:r>
            <w:r w:rsidR="00872D1A">
              <w:rPr>
                <w:rFonts w:ascii="Arial" w:hAnsi="Arial" w:cs="Arial"/>
                <w:sz w:val="20"/>
                <w:szCs w:val="20"/>
              </w:rPr>
              <w:t xml:space="preserve"> can cause </w:t>
            </w:r>
            <w:proofErr w:type="spellStart"/>
            <w:r w:rsidR="00872D1A">
              <w:rPr>
                <w:rFonts w:ascii="Arial" w:hAnsi="Arial" w:cs="Arial"/>
                <w:sz w:val="20"/>
                <w:szCs w:val="20"/>
              </w:rPr>
              <w:t>musculo</w:t>
            </w:r>
            <w:proofErr w:type="spellEnd"/>
            <w:r w:rsidR="00872D1A">
              <w:rPr>
                <w:rFonts w:ascii="Arial" w:hAnsi="Arial" w:cs="Arial"/>
                <w:sz w:val="20"/>
                <w:szCs w:val="20"/>
              </w:rPr>
              <w:t xml:space="preserve">-skeletal injury due to inexperience in handling dive equipment. Feet (crush) injury </w:t>
            </w:r>
          </w:p>
          <w:p w14:paraId="56F46A9A" w14:textId="383904EA" w:rsidR="00473DF6" w:rsidRDefault="00473DF6" w:rsidP="00473DF6">
            <w:pPr>
              <w:rPr>
                <w:rFonts w:ascii="Arial" w:hAnsi="Arial" w:cs="Arial"/>
                <w:sz w:val="20"/>
                <w:szCs w:val="20"/>
              </w:rPr>
            </w:pPr>
          </w:p>
          <w:p w14:paraId="09C53BD4" w14:textId="77777777" w:rsidR="00473DF6" w:rsidRDefault="00473DF6" w:rsidP="00473DF6">
            <w:pPr>
              <w:rPr>
                <w:rFonts w:ascii="Arial" w:hAnsi="Arial" w:cs="Arial"/>
                <w:sz w:val="20"/>
                <w:szCs w:val="20"/>
              </w:rPr>
            </w:pPr>
          </w:p>
        </w:tc>
        <w:tc>
          <w:tcPr>
            <w:tcW w:w="2977" w:type="dxa"/>
            <w:shd w:val="clear" w:color="auto" w:fill="FFFFFF" w:themeFill="background1"/>
          </w:tcPr>
          <w:p w14:paraId="19816BE8" w14:textId="77777777" w:rsidR="00872D1A" w:rsidRDefault="00872D1A" w:rsidP="00872D1A">
            <w:pPr>
              <w:rPr>
                <w:rFonts w:ascii="Arial" w:hAnsi="Arial" w:cs="Arial"/>
                <w:sz w:val="20"/>
                <w:szCs w:val="20"/>
              </w:rPr>
            </w:pPr>
            <w:r>
              <w:rPr>
                <w:rFonts w:ascii="Arial" w:hAnsi="Arial" w:cs="Arial"/>
                <w:sz w:val="20"/>
                <w:szCs w:val="20"/>
              </w:rPr>
              <w:t>Divers</w:t>
            </w:r>
          </w:p>
          <w:p w14:paraId="6E94F5CD" w14:textId="77777777" w:rsidR="00473DF6" w:rsidRDefault="00473DF6" w:rsidP="00872D1A">
            <w:pPr>
              <w:rPr>
                <w:rFonts w:ascii="Arial" w:hAnsi="Arial" w:cs="Arial"/>
                <w:sz w:val="20"/>
                <w:szCs w:val="20"/>
              </w:rPr>
            </w:pPr>
          </w:p>
        </w:tc>
        <w:tc>
          <w:tcPr>
            <w:tcW w:w="567" w:type="dxa"/>
            <w:shd w:val="clear" w:color="auto" w:fill="FFFFFF" w:themeFill="background1"/>
          </w:tcPr>
          <w:p w14:paraId="63A6A5BE" w14:textId="317DED90" w:rsidR="00473DF6" w:rsidRDefault="00872D1A" w:rsidP="00CE1AAA">
            <w:pPr>
              <w:rPr>
                <w:rFonts w:ascii="Lucida Sans" w:hAnsi="Lucida Sans"/>
                <w:b/>
              </w:rPr>
            </w:pPr>
            <w:r>
              <w:rPr>
                <w:rFonts w:ascii="Lucida Sans" w:hAnsi="Lucida Sans"/>
                <w:b/>
              </w:rPr>
              <w:t>2</w:t>
            </w:r>
          </w:p>
        </w:tc>
        <w:tc>
          <w:tcPr>
            <w:tcW w:w="567" w:type="dxa"/>
            <w:shd w:val="clear" w:color="auto" w:fill="FFFFFF" w:themeFill="background1"/>
          </w:tcPr>
          <w:p w14:paraId="0B315600" w14:textId="27C9F5A2" w:rsidR="00473DF6" w:rsidRDefault="00872D1A" w:rsidP="00CE1AAA">
            <w:pPr>
              <w:rPr>
                <w:rFonts w:ascii="Lucida Sans" w:hAnsi="Lucida Sans"/>
                <w:b/>
              </w:rPr>
            </w:pPr>
            <w:r>
              <w:rPr>
                <w:rFonts w:ascii="Lucida Sans" w:hAnsi="Lucida Sans"/>
                <w:b/>
              </w:rPr>
              <w:t>2</w:t>
            </w:r>
          </w:p>
        </w:tc>
        <w:tc>
          <w:tcPr>
            <w:tcW w:w="567" w:type="dxa"/>
            <w:shd w:val="clear" w:color="auto" w:fill="FFFFFF" w:themeFill="background1"/>
          </w:tcPr>
          <w:p w14:paraId="7EBCE7A8" w14:textId="5253831C" w:rsidR="00473DF6" w:rsidRDefault="00872D1A" w:rsidP="00CE1AAA">
            <w:pPr>
              <w:rPr>
                <w:rFonts w:ascii="Lucida Sans" w:hAnsi="Lucida Sans"/>
                <w:b/>
              </w:rPr>
            </w:pPr>
            <w:r>
              <w:rPr>
                <w:rFonts w:ascii="Lucida Sans" w:hAnsi="Lucida Sans"/>
                <w:b/>
              </w:rPr>
              <w:t>4</w:t>
            </w:r>
          </w:p>
        </w:tc>
        <w:tc>
          <w:tcPr>
            <w:tcW w:w="4564" w:type="dxa"/>
            <w:shd w:val="clear" w:color="auto" w:fill="FFFFFF" w:themeFill="background1"/>
          </w:tcPr>
          <w:p w14:paraId="56686038" w14:textId="77777777" w:rsidR="00872D1A" w:rsidRDefault="00872D1A" w:rsidP="00872D1A">
            <w:pPr>
              <w:rPr>
                <w:rFonts w:ascii="Arial" w:hAnsi="Arial" w:cs="Arial"/>
                <w:sz w:val="20"/>
                <w:szCs w:val="20"/>
              </w:rPr>
            </w:pPr>
            <w:r>
              <w:rPr>
                <w:rFonts w:ascii="Arial" w:hAnsi="Arial" w:cs="Arial"/>
                <w:sz w:val="20"/>
                <w:szCs w:val="20"/>
              </w:rPr>
              <w:t xml:space="preserve">Encourage the use of buddy system in donning and doffing equipment. Remind divers to remember their training when lifting equipment. Ensure components are placed as near to the water entry point, prior to assembly. NOTE: BCD's with integrated weights or heavy twinsets should not be lifted by Staff or crew. Use very careful judgement. </w:t>
            </w:r>
          </w:p>
          <w:p w14:paraId="301017EF" w14:textId="77777777" w:rsidR="00473DF6" w:rsidRPr="00473DF6" w:rsidRDefault="00473DF6" w:rsidP="00473DF6">
            <w:pPr>
              <w:rPr>
                <w:rFonts w:ascii="Arial" w:hAnsi="Arial" w:cs="Arial"/>
                <w:sz w:val="20"/>
                <w:szCs w:val="20"/>
              </w:rPr>
            </w:pPr>
          </w:p>
        </w:tc>
        <w:tc>
          <w:tcPr>
            <w:tcW w:w="539" w:type="dxa"/>
            <w:shd w:val="clear" w:color="auto" w:fill="FFFFFF" w:themeFill="background1"/>
          </w:tcPr>
          <w:p w14:paraId="7473080F" w14:textId="77777777" w:rsidR="00473DF6" w:rsidRPr="00957A37" w:rsidRDefault="00473DF6" w:rsidP="00CE1AAA">
            <w:pPr>
              <w:rPr>
                <w:rFonts w:ascii="Lucida Sans" w:hAnsi="Lucida Sans"/>
                <w:b/>
              </w:rPr>
            </w:pPr>
          </w:p>
        </w:tc>
        <w:tc>
          <w:tcPr>
            <w:tcW w:w="567" w:type="dxa"/>
            <w:shd w:val="clear" w:color="auto" w:fill="FFFFFF" w:themeFill="background1"/>
          </w:tcPr>
          <w:p w14:paraId="7C09184A" w14:textId="77777777" w:rsidR="00473DF6" w:rsidRPr="00957A37" w:rsidRDefault="00473DF6" w:rsidP="00CE1AAA">
            <w:pPr>
              <w:rPr>
                <w:rFonts w:ascii="Lucida Sans" w:hAnsi="Lucida Sans"/>
                <w:b/>
              </w:rPr>
            </w:pPr>
          </w:p>
        </w:tc>
        <w:tc>
          <w:tcPr>
            <w:tcW w:w="567" w:type="dxa"/>
            <w:shd w:val="clear" w:color="auto" w:fill="FFFFFF" w:themeFill="background1"/>
          </w:tcPr>
          <w:p w14:paraId="03F5BE01" w14:textId="77777777" w:rsidR="00473DF6" w:rsidRPr="00957A37" w:rsidRDefault="00473DF6" w:rsidP="00CE1AAA">
            <w:pPr>
              <w:rPr>
                <w:rFonts w:ascii="Lucida Sans" w:hAnsi="Lucida Sans"/>
                <w:b/>
              </w:rPr>
            </w:pPr>
          </w:p>
        </w:tc>
        <w:tc>
          <w:tcPr>
            <w:tcW w:w="4536" w:type="dxa"/>
            <w:shd w:val="clear" w:color="auto" w:fill="FFFFFF" w:themeFill="background1"/>
          </w:tcPr>
          <w:p w14:paraId="7FC06F6F" w14:textId="77777777" w:rsidR="00473DF6" w:rsidRDefault="00473DF6"/>
          <w:p w14:paraId="0D11E12C" w14:textId="77777777" w:rsidR="009E0EAE" w:rsidRDefault="009E0EAE"/>
          <w:p w14:paraId="432D7848" w14:textId="77777777" w:rsidR="009E0EAE" w:rsidRDefault="009E0EAE"/>
          <w:p w14:paraId="4BC548A3" w14:textId="77777777" w:rsidR="000D68C4" w:rsidRDefault="000D68C4"/>
          <w:p w14:paraId="5E64A469" w14:textId="77777777" w:rsidR="000D68C4" w:rsidRDefault="000D68C4"/>
          <w:p w14:paraId="0586EE3B" w14:textId="363401FD" w:rsidR="000D68C4" w:rsidRDefault="000D68C4"/>
        </w:tc>
      </w:tr>
      <w:tr w:rsidR="000D68C4" w14:paraId="578A57FF" w14:textId="77777777" w:rsidTr="00CE1AAA">
        <w:trPr>
          <w:cantSplit/>
          <w:trHeight w:val="1296"/>
        </w:trPr>
        <w:tc>
          <w:tcPr>
            <w:tcW w:w="2689" w:type="dxa"/>
            <w:shd w:val="clear" w:color="auto" w:fill="FFFFFF" w:themeFill="background1"/>
          </w:tcPr>
          <w:p w14:paraId="1CF74312" w14:textId="41DFC1F1" w:rsidR="000D68C4" w:rsidRDefault="000D68C4" w:rsidP="00473DF6">
            <w:pPr>
              <w:rPr>
                <w:rFonts w:ascii="Arial" w:hAnsi="Arial" w:cs="Arial"/>
                <w:sz w:val="20"/>
                <w:szCs w:val="20"/>
              </w:rPr>
            </w:pPr>
            <w:r>
              <w:rPr>
                <w:rFonts w:ascii="Arial" w:hAnsi="Arial" w:cs="Arial"/>
                <w:sz w:val="20"/>
                <w:szCs w:val="20"/>
              </w:rPr>
              <w:t>Contact with steel netting along pool-edge</w:t>
            </w:r>
          </w:p>
        </w:tc>
        <w:tc>
          <w:tcPr>
            <w:tcW w:w="4110" w:type="dxa"/>
            <w:shd w:val="clear" w:color="auto" w:fill="FFFFFF" w:themeFill="background1"/>
          </w:tcPr>
          <w:p w14:paraId="54D4C88E" w14:textId="05363293" w:rsidR="000D68C4" w:rsidRDefault="000D68C4" w:rsidP="00872D1A">
            <w:pPr>
              <w:rPr>
                <w:rFonts w:ascii="Arial" w:hAnsi="Arial" w:cs="Arial"/>
                <w:sz w:val="20"/>
                <w:szCs w:val="20"/>
              </w:rPr>
            </w:pPr>
            <w:r>
              <w:rPr>
                <w:rFonts w:ascii="Arial" w:hAnsi="Arial" w:cs="Arial"/>
                <w:sz w:val="20"/>
                <w:szCs w:val="20"/>
              </w:rPr>
              <w:t>Entrapment of diver between netting and submarine causing physical abrasions and anxiety.</w:t>
            </w:r>
          </w:p>
        </w:tc>
        <w:tc>
          <w:tcPr>
            <w:tcW w:w="2977" w:type="dxa"/>
            <w:shd w:val="clear" w:color="auto" w:fill="FFFFFF" w:themeFill="background1"/>
          </w:tcPr>
          <w:p w14:paraId="021EC036" w14:textId="4085AC35" w:rsidR="000D68C4" w:rsidRDefault="000D68C4" w:rsidP="00872D1A">
            <w:pPr>
              <w:rPr>
                <w:rFonts w:ascii="Arial" w:hAnsi="Arial" w:cs="Arial"/>
                <w:sz w:val="20"/>
                <w:szCs w:val="20"/>
              </w:rPr>
            </w:pPr>
            <w:r>
              <w:rPr>
                <w:rFonts w:ascii="Arial" w:hAnsi="Arial" w:cs="Arial"/>
                <w:sz w:val="20"/>
                <w:szCs w:val="20"/>
              </w:rPr>
              <w:t>Divers</w:t>
            </w:r>
          </w:p>
        </w:tc>
        <w:tc>
          <w:tcPr>
            <w:tcW w:w="567" w:type="dxa"/>
            <w:shd w:val="clear" w:color="auto" w:fill="FFFFFF" w:themeFill="background1"/>
          </w:tcPr>
          <w:p w14:paraId="70C09C2D" w14:textId="632C47D7" w:rsidR="000D68C4" w:rsidRDefault="000D68C4" w:rsidP="00CE1AAA">
            <w:pPr>
              <w:rPr>
                <w:rFonts w:ascii="Lucida Sans" w:hAnsi="Lucida Sans"/>
                <w:b/>
              </w:rPr>
            </w:pPr>
            <w:r>
              <w:rPr>
                <w:rFonts w:ascii="Lucida Sans" w:hAnsi="Lucida Sans"/>
                <w:b/>
              </w:rPr>
              <w:t>1</w:t>
            </w:r>
          </w:p>
        </w:tc>
        <w:tc>
          <w:tcPr>
            <w:tcW w:w="567" w:type="dxa"/>
            <w:shd w:val="clear" w:color="auto" w:fill="FFFFFF" w:themeFill="background1"/>
          </w:tcPr>
          <w:p w14:paraId="28344BE9" w14:textId="34CCF419" w:rsidR="000D68C4" w:rsidRDefault="000D68C4" w:rsidP="00CE1AAA">
            <w:pPr>
              <w:rPr>
                <w:rFonts w:ascii="Lucida Sans" w:hAnsi="Lucida Sans"/>
                <w:b/>
              </w:rPr>
            </w:pPr>
            <w:r>
              <w:rPr>
                <w:rFonts w:ascii="Lucida Sans" w:hAnsi="Lucida Sans"/>
                <w:b/>
              </w:rPr>
              <w:t>3</w:t>
            </w:r>
          </w:p>
        </w:tc>
        <w:tc>
          <w:tcPr>
            <w:tcW w:w="567" w:type="dxa"/>
            <w:shd w:val="clear" w:color="auto" w:fill="FFFFFF" w:themeFill="background1"/>
          </w:tcPr>
          <w:p w14:paraId="7950E0DD" w14:textId="35BD39A0" w:rsidR="000D68C4" w:rsidRDefault="000D68C4" w:rsidP="00CE1AAA">
            <w:pPr>
              <w:rPr>
                <w:rFonts w:ascii="Lucida Sans" w:hAnsi="Lucida Sans"/>
                <w:b/>
              </w:rPr>
            </w:pPr>
            <w:r>
              <w:rPr>
                <w:rFonts w:ascii="Lucida Sans" w:hAnsi="Lucida Sans"/>
                <w:b/>
              </w:rPr>
              <w:t>3</w:t>
            </w:r>
          </w:p>
        </w:tc>
        <w:tc>
          <w:tcPr>
            <w:tcW w:w="4564" w:type="dxa"/>
            <w:shd w:val="clear" w:color="auto" w:fill="FFFFFF" w:themeFill="background1"/>
          </w:tcPr>
          <w:p w14:paraId="2ECF7978" w14:textId="66A835F0" w:rsidR="000D68C4" w:rsidRDefault="00F727C8" w:rsidP="00872D1A">
            <w:pPr>
              <w:rPr>
                <w:rFonts w:ascii="Arial" w:hAnsi="Arial" w:cs="Arial"/>
                <w:sz w:val="20"/>
                <w:szCs w:val="20"/>
              </w:rPr>
            </w:pPr>
            <w:r>
              <w:rPr>
                <w:rFonts w:ascii="Arial" w:hAnsi="Arial" w:cs="Arial"/>
                <w:sz w:val="20"/>
                <w:szCs w:val="20"/>
              </w:rPr>
              <w:t xml:space="preserve">Ensure all divers are briefed on the netting and leave sufficient clearance between submarine and wall. </w:t>
            </w:r>
          </w:p>
        </w:tc>
        <w:tc>
          <w:tcPr>
            <w:tcW w:w="539" w:type="dxa"/>
            <w:shd w:val="clear" w:color="auto" w:fill="FFFFFF" w:themeFill="background1"/>
          </w:tcPr>
          <w:p w14:paraId="6873BBBF" w14:textId="77777777" w:rsidR="000D68C4" w:rsidRPr="00957A37" w:rsidRDefault="000D68C4" w:rsidP="00CE1AAA">
            <w:pPr>
              <w:rPr>
                <w:rFonts w:ascii="Lucida Sans" w:hAnsi="Lucida Sans"/>
                <w:b/>
              </w:rPr>
            </w:pPr>
          </w:p>
        </w:tc>
        <w:tc>
          <w:tcPr>
            <w:tcW w:w="567" w:type="dxa"/>
            <w:shd w:val="clear" w:color="auto" w:fill="FFFFFF" w:themeFill="background1"/>
          </w:tcPr>
          <w:p w14:paraId="3AF66F58" w14:textId="77777777" w:rsidR="000D68C4" w:rsidRPr="00957A37" w:rsidRDefault="000D68C4" w:rsidP="00CE1AAA">
            <w:pPr>
              <w:rPr>
                <w:rFonts w:ascii="Lucida Sans" w:hAnsi="Lucida Sans"/>
                <w:b/>
              </w:rPr>
            </w:pPr>
          </w:p>
        </w:tc>
        <w:tc>
          <w:tcPr>
            <w:tcW w:w="567" w:type="dxa"/>
            <w:shd w:val="clear" w:color="auto" w:fill="FFFFFF" w:themeFill="background1"/>
          </w:tcPr>
          <w:p w14:paraId="1B1A5E75" w14:textId="77777777" w:rsidR="000D68C4" w:rsidRPr="00957A37" w:rsidRDefault="000D68C4" w:rsidP="00CE1AAA">
            <w:pPr>
              <w:rPr>
                <w:rFonts w:ascii="Lucida Sans" w:hAnsi="Lucida Sans"/>
                <w:b/>
              </w:rPr>
            </w:pPr>
          </w:p>
        </w:tc>
        <w:tc>
          <w:tcPr>
            <w:tcW w:w="4536" w:type="dxa"/>
            <w:shd w:val="clear" w:color="auto" w:fill="FFFFFF" w:themeFill="background1"/>
          </w:tcPr>
          <w:p w14:paraId="5DA68006" w14:textId="77777777" w:rsidR="000D68C4" w:rsidRDefault="000D68C4"/>
        </w:tc>
      </w:tr>
      <w:tr w:rsidR="00E007D8" w14:paraId="57325B2F" w14:textId="77777777" w:rsidTr="00CE1AAA">
        <w:trPr>
          <w:cantSplit/>
          <w:trHeight w:val="1296"/>
        </w:trPr>
        <w:tc>
          <w:tcPr>
            <w:tcW w:w="2689" w:type="dxa"/>
            <w:shd w:val="clear" w:color="auto" w:fill="FFFFFF" w:themeFill="background1"/>
          </w:tcPr>
          <w:p w14:paraId="403759E0" w14:textId="4B6D0824" w:rsidR="00E007D8" w:rsidRDefault="00486A01" w:rsidP="00473DF6">
            <w:pPr>
              <w:rPr>
                <w:rFonts w:ascii="Arial" w:hAnsi="Arial" w:cs="Arial"/>
                <w:sz w:val="20"/>
                <w:szCs w:val="20"/>
              </w:rPr>
            </w:pPr>
            <w:r>
              <w:rPr>
                <w:rFonts w:ascii="Arial" w:hAnsi="Arial" w:cs="Arial"/>
                <w:sz w:val="20"/>
                <w:szCs w:val="20"/>
              </w:rPr>
              <w:lastRenderedPageBreak/>
              <w:t>Gradual slope from 1m – 1.8m then s</w:t>
            </w:r>
            <w:r w:rsidR="00E007D8">
              <w:rPr>
                <w:rFonts w:ascii="Arial" w:hAnsi="Arial" w:cs="Arial"/>
                <w:sz w:val="20"/>
                <w:szCs w:val="20"/>
              </w:rPr>
              <w:t>teep drop</w:t>
            </w:r>
            <w:r>
              <w:rPr>
                <w:rFonts w:ascii="Arial" w:hAnsi="Arial" w:cs="Arial"/>
                <w:sz w:val="20"/>
                <w:szCs w:val="20"/>
              </w:rPr>
              <w:t xml:space="preserve"> </w:t>
            </w:r>
            <w:r w:rsidR="00E007D8">
              <w:rPr>
                <w:rFonts w:ascii="Arial" w:hAnsi="Arial" w:cs="Arial"/>
                <w:sz w:val="20"/>
                <w:szCs w:val="20"/>
              </w:rPr>
              <w:t xml:space="preserve">to 4.5m </w:t>
            </w:r>
          </w:p>
        </w:tc>
        <w:tc>
          <w:tcPr>
            <w:tcW w:w="4110" w:type="dxa"/>
            <w:shd w:val="clear" w:color="auto" w:fill="FFFFFF" w:themeFill="background1"/>
          </w:tcPr>
          <w:p w14:paraId="267FB055" w14:textId="677780A3" w:rsidR="00E007D8" w:rsidRDefault="00486A01" w:rsidP="00872D1A">
            <w:pPr>
              <w:rPr>
                <w:rFonts w:ascii="Arial" w:hAnsi="Arial" w:cs="Arial"/>
                <w:sz w:val="20"/>
                <w:szCs w:val="20"/>
              </w:rPr>
            </w:pPr>
            <w:r>
              <w:rPr>
                <w:rFonts w:ascii="Arial" w:hAnsi="Arial" w:cs="Arial"/>
                <w:sz w:val="20"/>
                <w:szCs w:val="20"/>
              </w:rPr>
              <w:t xml:space="preserve">Trapped hands/feet under submarine at shallow depths. Accidental </w:t>
            </w:r>
            <w:proofErr w:type="spellStart"/>
            <w:r>
              <w:rPr>
                <w:rFonts w:ascii="Arial" w:hAnsi="Arial" w:cs="Arial"/>
                <w:sz w:val="20"/>
                <w:szCs w:val="20"/>
              </w:rPr>
              <w:t>o</w:t>
            </w:r>
            <w:r w:rsidR="00E007D8">
              <w:rPr>
                <w:rFonts w:ascii="Arial" w:hAnsi="Arial" w:cs="Arial"/>
                <w:sz w:val="20"/>
                <w:szCs w:val="20"/>
              </w:rPr>
              <w:t>verprofiling</w:t>
            </w:r>
            <w:proofErr w:type="spellEnd"/>
            <w:r w:rsidR="00E007D8">
              <w:rPr>
                <w:rFonts w:ascii="Arial" w:hAnsi="Arial" w:cs="Arial"/>
                <w:sz w:val="20"/>
                <w:szCs w:val="20"/>
              </w:rPr>
              <w:t xml:space="preserve"> of submarine and divers</w:t>
            </w:r>
            <w:r>
              <w:rPr>
                <w:rFonts w:ascii="Arial" w:hAnsi="Arial" w:cs="Arial"/>
                <w:sz w:val="20"/>
                <w:szCs w:val="20"/>
              </w:rPr>
              <w:t xml:space="preserve"> into deeper areas. </w:t>
            </w:r>
          </w:p>
        </w:tc>
        <w:tc>
          <w:tcPr>
            <w:tcW w:w="2977" w:type="dxa"/>
            <w:shd w:val="clear" w:color="auto" w:fill="FFFFFF" w:themeFill="background1"/>
          </w:tcPr>
          <w:p w14:paraId="0B9C6B13" w14:textId="449F9D02" w:rsidR="00E007D8" w:rsidRDefault="00486A01" w:rsidP="00872D1A">
            <w:pPr>
              <w:rPr>
                <w:rFonts w:ascii="Arial" w:hAnsi="Arial" w:cs="Arial"/>
                <w:sz w:val="20"/>
                <w:szCs w:val="20"/>
              </w:rPr>
            </w:pPr>
            <w:r>
              <w:rPr>
                <w:rFonts w:ascii="Arial" w:hAnsi="Arial" w:cs="Arial"/>
                <w:sz w:val="20"/>
                <w:szCs w:val="20"/>
              </w:rPr>
              <w:t>Divers</w:t>
            </w:r>
          </w:p>
        </w:tc>
        <w:tc>
          <w:tcPr>
            <w:tcW w:w="567" w:type="dxa"/>
            <w:shd w:val="clear" w:color="auto" w:fill="FFFFFF" w:themeFill="background1"/>
          </w:tcPr>
          <w:p w14:paraId="0AC4623E" w14:textId="3A572C6B" w:rsidR="00E007D8" w:rsidRDefault="00486A01" w:rsidP="00CE1AAA">
            <w:pPr>
              <w:rPr>
                <w:rFonts w:ascii="Lucida Sans" w:hAnsi="Lucida Sans"/>
                <w:b/>
              </w:rPr>
            </w:pPr>
            <w:r>
              <w:rPr>
                <w:rFonts w:ascii="Lucida Sans" w:hAnsi="Lucida Sans"/>
                <w:b/>
              </w:rPr>
              <w:t>3</w:t>
            </w:r>
          </w:p>
        </w:tc>
        <w:tc>
          <w:tcPr>
            <w:tcW w:w="567" w:type="dxa"/>
            <w:shd w:val="clear" w:color="auto" w:fill="FFFFFF" w:themeFill="background1"/>
          </w:tcPr>
          <w:p w14:paraId="2AF989B1" w14:textId="3D4FE4C8" w:rsidR="00E007D8" w:rsidRDefault="00486A01" w:rsidP="00CE1AAA">
            <w:pPr>
              <w:rPr>
                <w:rFonts w:ascii="Lucida Sans" w:hAnsi="Lucida Sans"/>
                <w:b/>
              </w:rPr>
            </w:pPr>
            <w:r>
              <w:rPr>
                <w:rFonts w:ascii="Lucida Sans" w:hAnsi="Lucida Sans"/>
                <w:b/>
              </w:rPr>
              <w:t>1</w:t>
            </w:r>
          </w:p>
        </w:tc>
        <w:tc>
          <w:tcPr>
            <w:tcW w:w="567" w:type="dxa"/>
            <w:shd w:val="clear" w:color="auto" w:fill="FFFFFF" w:themeFill="background1"/>
          </w:tcPr>
          <w:p w14:paraId="42240260" w14:textId="3D089350" w:rsidR="00E007D8" w:rsidRDefault="00486A01" w:rsidP="00CE1AAA">
            <w:pPr>
              <w:rPr>
                <w:rFonts w:ascii="Lucida Sans" w:hAnsi="Lucida Sans"/>
                <w:b/>
              </w:rPr>
            </w:pPr>
            <w:r>
              <w:rPr>
                <w:rFonts w:ascii="Lucida Sans" w:hAnsi="Lucida Sans"/>
                <w:b/>
              </w:rPr>
              <w:t>3</w:t>
            </w:r>
          </w:p>
        </w:tc>
        <w:tc>
          <w:tcPr>
            <w:tcW w:w="4564" w:type="dxa"/>
            <w:shd w:val="clear" w:color="auto" w:fill="FFFFFF" w:themeFill="background1"/>
          </w:tcPr>
          <w:p w14:paraId="7A7BE3C1" w14:textId="3D9E418D" w:rsidR="00E007D8" w:rsidRDefault="00992A91" w:rsidP="00872D1A">
            <w:pPr>
              <w:rPr>
                <w:rFonts w:ascii="Arial" w:hAnsi="Arial" w:cs="Arial"/>
                <w:sz w:val="20"/>
                <w:szCs w:val="20"/>
              </w:rPr>
            </w:pPr>
            <w:r>
              <w:rPr>
                <w:rFonts w:ascii="Arial" w:hAnsi="Arial" w:cs="Arial"/>
                <w:sz w:val="20"/>
                <w:szCs w:val="20"/>
              </w:rPr>
              <w:t>Brief</w:t>
            </w:r>
            <w:r w:rsidR="00486A01">
              <w:rPr>
                <w:rFonts w:ascii="Arial" w:hAnsi="Arial" w:cs="Arial"/>
                <w:sz w:val="20"/>
                <w:szCs w:val="20"/>
              </w:rPr>
              <w:t xml:space="preserve"> all divers on correct carrying technique from shallow to deeper areas, where neutral buoyancy must be sufficiently achieved before moving over 4.5m depth. All divers must stay conscious of their de</w:t>
            </w:r>
            <w:r w:rsidR="00626591">
              <w:rPr>
                <w:rFonts w:ascii="Arial" w:hAnsi="Arial" w:cs="Arial"/>
                <w:sz w:val="20"/>
                <w:szCs w:val="20"/>
              </w:rPr>
              <w:t>pths and that of the submarine from computers/surface cues, not based on distance from floor.</w:t>
            </w:r>
          </w:p>
        </w:tc>
        <w:tc>
          <w:tcPr>
            <w:tcW w:w="539" w:type="dxa"/>
            <w:shd w:val="clear" w:color="auto" w:fill="FFFFFF" w:themeFill="background1"/>
          </w:tcPr>
          <w:p w14:paraId="7DDD5CDE" w14:textId="77777777" w:rsidR="00E007D8" w:rsidRPr="00957A37" w:rsidRDefault="00E007D8" w:rsidP="00CE1AAA">
            <w:pPr>
              <w:rPr>
                <w:rFonts w:ascii="Lucida Sans" w:hAnsi="Lucida Sans"/>
                <w:b/>
              </w:rPr>
            </w:pPr>
          </w:p>
        </w:tc>
        <w:tc>
          <w:tcPr>
            <w:tcW w:w="567" w:type="dxa"/>
            <w:shd w:val="clear" w:color="auto" w:fill="FFFFFF" w:themeFill="background1"/>
          </w:tcPr>
          <w:p w14:paraId="3040B74C" w14:textId="77777777" w:rsidR="00E007D8" w:rsidRPr="00957A37" w:rsidRDefault="00E007D8" w:rsidP="00CE1AAA">
            <w:pPr>
              <w:rPr>
                <w:rFonts w:ascii="Lucida Sans" w:hAnsi="Lucida Sans"/>
                <w:b/>
              </w:rPr>
            </w:pPr>
          </w:p>
        </w:tc>
        <w:tc>
          <w:tcPr>
            <w:tcW w:w="567" w:type="dxa"/>
            <w:shd w:val="clear" w:color="auto" w:fill="FFFFFF" w:themeFill="background1"/>
          </w:tcPr>
          <w:p w14:paraId="3DC4A1D2" w14:textId="77777777" w:rsidR="00E007D8" w:rsidRPr="00957A37" w:rsidRDefault="00E007D8" w:rsidP="00CE1AAA">
            <w:pPr>
              <w:rPr>
                <w:rFonts w:ascii="Lucida Sans" w:hAnsi="Lucida Sans"/>
                <w:b/>
              </w:rPr>
            </w:pPr>
          </w:p>
        </w:tc>
        <w:tc>
          <w:tcPr>
            <w:tcW w:w="4536" w:type="dxa"/>
            <w:shd w:val="clear" w:color="auto" w:fill="FFFFFF" w:themeFill="background1"/>
          </w:tcPr>
          <w:p w14:paraId="3B80CC82" w14:textId="77777777" w:rsidR="00E007D8" w:rsidRDefault="00E007D8"/>
        </w:tc>
      </w:tr>
      <w:tr w:rsidR="00626591" w14:paraId="53CA69D1" w14:textId="77777777" w:rsidTr="00CE1AAA">
        <w:trPr>
          <w:cantSplit/>
          <w:trHeight w:val="1296"/>
        </w:trPr>
        <w:tc>
          <w:tcPr>
            <w:tcW w:w="2689" w:type="dxa"/>
            <w:shd w:val="clear" w:color="auto" w:fill="FFFFFF" w:themeFill="background1"/>
          </w:tcPr>
          <w:p w14:paraId="649D239C" w14:textId="52C8F7AD" w:rsidR="00626591" w:rsidRDefault="00626591" w:rsidP="00473DF6">
            <w:pPr>
              <w:rPr>
                <w:rFonts w:ascii="Arial" w:hAnsi="Arial" w:cs="Arial"/>
                <w:sz w:val="20"/>
                <w:szCs w:val="20"/>
              </w:rPr>
            </w:pPr>
            <w:r>
              <w:rPr>
                <w:rFonts w:ascii="Arial" w:hAnsi="Arial" w:cs="Arial"/>
                <w:sz w:val="20"/>
                <w:szCs w:val="20"/>
              </w:rPr>
              <w:t>Work station next to deep area of pool – passing of tools between dry team &amp; divers</w:t>
            </w:r>
          </w:p>
        </w:tc>
        <w:tc>
          <w:tcPr>
            <w:tcW w:w="4110" w:type="dxa"/>
            <w:shd w:val="clear" w:color="auto" w:fill="FFFFFF" w:themeFill="background1"/>
          </w:tcPr>
          <w:p w14:paraId="7B6C1387" w14:textId="25CA0DF1" w:rsidR="00626591" w:rsidRDefault="00626591" w:rsidP="00872D1A">
            <w:pPr>
              <w:rPr>
                <w:rFonts w:ascii="Arial" w:hAnsi="Arial" w:cs="Arial"/>
                <w:sz w:val="20"/>
                <w:szCs w:val="20"/>
              </w:rPr>
            </w:pPr>
            <w:r>
              <w:rPr>
                <w:rFonts w:ascii="Arial" w:hAnsi="Arial" w:cs="Arial"/>
                <w:sz w:val="20"/>
                <w:szCs w:val="20"/>
              </w:rPr>
              <w:t>Dropped/fallen tools on divers/submarine. Diver bruises and pool damage. Falling into water, drowning.</w:t>
            </w:r>
          </w:p>
        </w:tc>
        <w:tc>
          <w:tcPr>
            <w:tcW w:w="2977" w:type="dxa"/>
            <w:shd w:val="clear" w:color="auto" w:fill="FFFFFF" w:themeFill="background1"/>
          </w:tcPr>
          <w:p w14:paraId="7C361102" w14:textId="3D26C1E0" w:rsidR="00626591" w:rsidRDefault="00626591" w:rsidP="00872D1A">
            <w:pPr>
              <w:rPr>
                <w:rFonts w:ascii="Arial" w:hAnsi="Arial" w:cs="Arial"/>
                <w:sz w:val="20"/>
                <w:szCs w:val="20"/>
              </w:rPr>
            </w:pPr>
            <w:r>
              <w:rPr>
                <w:rFonts w:ascii="Arial" w:hAnsi="Arial" w:cs="Arial"/>
                <w:sz w:val="20"/>
                <w:szCs w:val="20"/>
              </w:rPr>
              <w:t>Everyone</w:t>
            </w:r>
          </w:p>
        </w:tc>
        <w:tc>
          <w:tcPr>
            <w:tcW w:w="567" w:type="dxa"/>
            <w:shd w:val="clear" w:color="auto" w:fill="FFFFFF" w:themeFill="background1"/>
          </w:tcPr>
          <w:p w14:paraId="41377A61" w14:textId="487CAB27" w:rsidR="00626591" w:rsidRDefault="00EB5449" w:rsidP="00CE1AAA">
            <w:pPr>
              <w:rPr>
                <w:rFonts w:ascii="Lucida Sans" w:hAnsi="Lucida Sans"/>
                <w:b/>
              </w:rPr>
            </w:pPr>
            <w:r>
              <w:rPr>
                <w:rFonts w:ascii="Lucida Sans" w:hAnsi="Lucida Sans"/>
                <w:b/>
              </w:rPr>
              <w:t>2</w:t>
            </w:r>
          </w:p>
        </w:tc>
        <w:tc>
          <w:tcPr>
            <w:tcW w:w="567" w:type="dxa"/>
            <w:shd w:val="clear" w:color="auto" w:fill="FFFFFF" w:themeFill="background1"/>
          </w:tcPr>
          <w:p w14:paraId="085EB06F" w14:textId="2CF512AF" w:rsidR="00626591" w:rsidRDefault="00EB5449" w:rsidP="00CE1AAA">
            <w:pPr>
              <w:rPr>
                <w:rFonts w:ascii="Lucida Sans" w:hAnsi="Lucida Sans"/>
                <w:b/>
              </w:rPr>
            </w:pPr>
            <w:r>
              <w:rPr>
                <w:rFonts w:ascii="Lucida Sans" w:hAnsi="Lucida Sans"/>
                <w:b/>
              </w:rPr>
              <w:t>2</w:t>
            </w:r>
          </w:p>
        </w:tc>
        <w:tc>
          <w:tcPr>
            <w:tcW w:w="567" w:type="dxa"/>
            <w:shd w:val="clear" w:color="auto" w:fill="FFFFFF" w:themeFill="background1"/>
          </w:tcPr>
          <w:p w14:paraId="33A359F5" w14:textId="2A8A456C" w:rsidR="00626591" w:rsidRDefault="00EB5449" w:rsidP="00CE1AAA">
            <w:pPr>
              <w:rPr>
                <w:rFonts w:ascii="Lucida Sans" w:hAnsi="Lucida Sans"/>
                <w:b/>
              </w:rPr>
            </w:pPr>
            <w:r>
              <w:rPr>
                <w:rFonts w:ascii="Lucida Sans" w:hAnsi="Lucida Sans"/>
                <w:b/>
              </w:rPr>
              <w:t>4</w:t>
            </w:r>
          </w:p>
        </w:tc>
        <w:tc>
          <w:tcPr>
            <w:tcW w:w="4564" w:type="dxa"/>
            <w:shd w:val="clear" w:color="auto" w:fill="FFFFFF" w:themeFill="background1"/>
          </w:tcPr>
          <w:p w14:paraId="1CBED85C" w14:textId="228F95A4" w:rsidR="00626591" w:rsidRDefault="00893F52" w:rsidP="00872D1A">
            <w:pPr>
              <w:rPr>
                <w:rFonts w:ascii="Arial" w:hAnsi="Arial" w:cs="Arial"/>
                <w:sz w:val="20"/>
                <w:szCs w:val="20"/>
              </w:rPr>
            </w:pPr>
            <w:r>
              <w:rPr>
                <w:rFonts w:ascii="Arial" w:hAnsi="Arial" w:cs="Arial"/>
                <w:sz w:val="20"/>
                <w:szCs w:val="20"/>
              </w:rPr>
              <w:t>Ensure entire pool-side team is aware of the depth and risk of falling, and that care is taken when handling tools both in and out of the water.</w:t>
            </w:r>
          </w:p>
        </w:tc>
        <w:tc>
          <w:tcPr>
            <w:tcW w:w="539" w:type="dxa"/>
            <w:shd w:val="clear" w:color="auto" w:fill="FFFFFF" w:themeFill="background1"/>
          </w:tcPr>
          <w:p w14:paraId="607EF86B" w14:textId="77777777" w:rsidR="00626591" w:rsidRPr="00957A37" w:rsidRDefault="00626591" w:rsidP="00CE1AAA">
            <w:pPr>
              <w:rPr>
                <w:rFonts w:ascii="Lucida Sans" w:hAnsi="Lucida Sans"/>
                <w:b/>
              </w:rPr>
            </w:pPr>
          </w:p>
        </w:tc>
        <w:tc>
          <w:tcPr>
            <w:tcW w:w="567" w:type="dxa"/>
            <w:shd w:val="clear" w:color="auto" w:fill="FFFFFF" w:themeFill="background1"/>
          </w:tcPr>
          <w:p w14:paraId="020D0727" w14:textId="77777777" w:rsidR="00626591" w:rsidRPr="00957A37" w:rsidRDefault="00626591" w:rsidP="00CE1AAA">
            <w:pPr>
              <w:rPr>
                <w:rFonts w:ascii="Lucida Sans" w:hAnsi="Lucida Sans"/>
                <w:b/>
              </w:rPr>
            </w:pPr>
          </w:p>
        </w:tc>
        <w:tc>
          <w:tcPr>
            <w:tcW w:w="567" w:type="dxa"/>
            <w:shd w:val="clear" w:color="auto" w:fill="FFFFFF" w:themeFill="background1"/>
          </w:tcPr>
          <w:p w14:paraId="48D81452" w14:textId="77777777" w:rsidR="00626591" w:rsidRPr="00957A37" w:rsidRDefault="00626591" w:rsidP="00CE1AAA">
            <w:pPr>
              <w:rPr>
                <w:rFonts w:ascii="Lucida Sans" w:hAnsi="Lucida Sans"/>
                <w:b/>
              </w:rPr>
            </w:pPr>
          </w:p>
        </w:tc>
        <w:tc>
          <w:tcPr>
            <w:tcW w:w="4536" w:type="dxa"/>
            <w:shd w:val="clear" w:color="auto" w:fill="FFFFFF" w:themeFill="background1"/>
          </w:tcPr>
          <w:p w14:paraId="24906DA0" w14:textId="77777777" w:rsidR="00626591" w:rsidRDefault="00626591"/>
        </w:tc>
      </w:tr>
      <w:tr w:rsidR="00893F52" w14:paraId="1DB8E627" w14:textId="77777777" w:rsidTr="00CE1AAA">
        <w:trPr>
          <w:cantSplit/>
          <w:trHeight w:val="1296"/>
        </w:trPr>
        <w:tc>
          <w:tcPr>
            <w:tcW w:w="2689" w:type="dxa"/>
            <w:shd w:val="clear" w:color="auto" w:fill="FFFFFF" w:themeFill="background1"/>
          </w:tcPr>
          <w:p w14:paraId="3D5305C5" w14:textId="0B08DCC2" w:rsidR="00893F52" w:rsidRDefault="00893F52" w:rsidP="00473DF6">
            <w:pPr>
              <w:rPr>
                <w:rFonts w:ascii="Arial" w:hAnsi="Arial" w:cs="Arial"/>
                <w:sz w:val="20"/>
                <w:szCs w:val="20"/>
              </w:rPr>
            </w:pPr>
            <w:r>
              <w:rPr>
                <w:rFonts w:ascii="Arial" w:hAnsi="Arial" w:cs="Arial"/>
                <w:sz w:val="20"/>
                <w:szCs w:val="20"/>
              </w:rPr>
              <w:t>Other members of the public occupying pool</w:t>
            </w:r>
          </w:p>
        </w:tc>
        <w:tc>
          <w:tcPr>
            <w:tcW w:w="4110" w:type="dxa"/>
            <w:shd w:val="clear" w:color="auto" w:fill="FFFFFF" w:themeFill="background1"/>
          </w:tcPr>
          <w:p w14:paraId="35111C7A" w14:textId="0212288D" w:rsidR="00893F52" w:rsidRDefault="00B424AB" w:rsidP="00872D1A">
            <w:pPr>
              <w:rPr>
                <w:rFonts w:ascii="Arial" w:hAnsi="Arial" w:cs="Arial"/>
                <w:sz w:val="20"/>
                <w:szCs w:val="20"/>
              </w:rPr>
            </w:pPr>
            <w:r>
              <w:rPr>
                <w:rFonts w:ascii="Arial" w:hAnsi="Arial" w:cs="Arial"/>
                <w:sz w:val="20"/>
                <w:szCs w:val="20"/>
              </w:rPr>
              <w:t>Swimmers or submarine breaching set limits, resulting in collisio</w:t>
            </w:r>
            <w:r w:rsidR="00992A91">
              <w:rPr>
                <w:rFonts w:ascii="Arial" w:hAnsi="Arial" w:cs="Arial"/>
                <w:sz w:val="20"/>
                <w:szCs w:val="20"/>
              </w:rPr>
              <w:t>n/ab</w:t>
            </w:r>
            <w:r>
              <w:rPr>
                <w:rFonts w:ascii="Arial" w:hAnsi="Arial" w:cs="Arial"/>
                <w:sz w:val="20"/>
                <w:szCs w:val="20"/>
              </w:rPr>
              <w:t>rasions to divers and swimmer</w:t>
            </w:r>
            <w:r w:rsidR="00992A91">
              <w:rPr>
                <w:rFonts w:ascii="Arial" w:hAnsi="Arial" w:cs="Arial"/>
                <w:sz w:val="20"/>
                <w:szCs w:val="20"/>
              </w:rPr>
              <w:t>s.</w:t>
            </w:r>
          </w:p>
        </w:tc>
        <w:tc>
          <w:tcPr>
            <w:tcW w:w="2977" w:type="dxa"/>
            <w:shd w:val="clear" w:color="auto" w:fill="FFFFFF" w:themeFill="background1"/>
          </w:tcPr>
          <w:p w14:paraId="6C7E39DA" w14:textId="30AABF50" w:rsidR="00893F52" w:rsidRDefault="00B424AB" w:rsidP="00872D1A">
            <w:pPr>
              <w:rPr>
                <w:rFonts w:ascii="Arial" w:hAnsi="Arial" w:cs="Arial"/>
                <w:sz w:val="20"/>
                <w:szCs w:val="20"/>
              </w:rPr>
            </w:pPr>
            <w:r>
              <w:rPr>
                <w:rFonts w:ascii="Arial" w:hAnsi="Arial" w:cs="Arial"/>
                <w:sz w:val="20"/>
                <w:szCs w:val="20"/>
              </w:rPr>
              <w:t>Everyone using pool</w:t>
            </w:r>
          </w:p>
        </w:tc>
        <w:tc>
          <w:tcPr>
            <w:tcW w:w="567" w:type="dxa"/>
            <w:shd w:val="clear" w:color="auto" w:fill="FFFFFF" w:themeFill="background1"/>
          </w:tcPr>
          <w:p w14:paraId="417E4F9D" w14:textId="217A23E0" w:rsidR="00893F52" w:rsidRDefault="00B424AB" w:rsidP="00CE1AAA">
            <w:pPr>
              <w:rPr>
                <w:rFonts w:ascii="Lucida Sans" w:hAnsi="Lucida Sans"/>
                <w:b/>
              </w:rPr>
            </w:pPr>
            <w:r>
              <w:rPr>
                <w:rFonts w:ascii="Lucida Sans" w:hAnsi="Lucida Sans"/>
                <w:b/>
              </w:rPr>
              <w:t>1</w:t>
            </w:r>
          </w:p>
        </w:tc>
        <w:tc>
          <w:tcPr>
            <w:tcW w:w="567" w:type="dxa"/>
            <w:shd w:val="clear" w:color="auto" w:fill="FFFFFF" w:themeFill="background1"/>
          </w:tcPr>
          <w:p w14:paraId="25C117C6" w14:textId="65BF18FF" w:rsidR="00893F52" w:rsidRDefault="00B424AB" w:rsidP="00CE1AAA">
            <w:pPr>
              <w:rPr>
                <w:rFonts w:ascii="Lucida Sans" w:hAnsi="Lucida Sans"/>
                <w:b/>
              </w:rPr>
            </w:pPr>
            <w:r>
              <w:rPr>
                <w:rFonts w:ascii="Lucida Sans" w:hAnsi="Lucida Sans"/>
                <w:b/>
              </w:rPr>
              <w:t>3</w:t>
            </w:r>
          </w:p>
        </w:tc>
        <w:tc>
          <w:tcPr>
            <w:tcW w:w="567" w:type="dxa"/>
            <w:shd w:val="clear" w:color="auto" w:fill="FFFFFF" w:themeFill="background1"/>
          </w:tcPr>
          <w:p w14:paraId="7BB9C352" w14:textId="6F2ED98F" w:rsidR="00893F52" w:rsidRDefault="00B424AB" w:rsidP="00CE1AAA">
            <w:pPr>
              <w:rPr>
                <w:rFonts w:ascii="Lucida Sans" w:hAnsi="Lucida Sans"/>
                <w:b/>
              </w:rPr>
            </w:pPr>
            <w:r>
              <w:rPr>
                <w:rFonts w:ascii="Lucida Sans" w:hAnsi="Lucida Sans"/>
                <w:b/>
              </w:rPr>
              <w:t>3</w:t>
            </w:r>
          </w:p>
        </w:tc>
        <w:tc>
          <w:tcPr>
            <w:tcW w:w="4564" w:type="dxa"/>
            <w:shd w:val="clear" w:color="auto" w:fill="FFFFFF" w:themeFill="background1"/>
          </w:tcPr>
          <w:p w14:paraId="20870A11" w14:textId="1E1F90E1" w:rsidR="00893F52" w:rsidRDefault="00B424AB" w:rsidP="00872D1A">
            <w:pPr>
              <w:rPr>
                <w:rFonts w:ascii="Arial" w:hAnsi="Arial" w:cs="Arial"/>
                <w:sz w:val="20"/>
                <w:szCs w:val="20"/>
              </w:rPr>
            </w:pPr>
            <w:r>
              <w:rPr>
                <w:rFonts w:ascii="Arial" w:hAnsi="Arial" w:cs="Arial"/>
                <w:sz w:val="20"/>
                <w:szCs w:val="20"/>
              </w:rPr>
              <w:t>Refer to a clear line dividing submarine</w:t>
            </w:r>
            <w:r w:rsidR="00992A91">
              <w:rPr>
                <w:rFonts w:ascii="Arial" w:hAnsi="Arial" w:cs="Arial"/>
                <w:sz w:val="20"/>
                <w:szCs w:val="20"/>
              </w:rPr>
              <w:t xml:space="preserve"> testing</w:t>
            </w:r>
            <w:r>
              <w:rPr>
                <w:rFonts w:ascii="Arial" w:hAnsi="Arial" w:cs="Arial"/>
                <w:sz w:val="20"/>
                <w:szCs w:val="20"/>
              </w:rPr>
              <w:t xml:space="preserve"> and public area</w:t>
            </w:r>
            <w:r w:rsidR="00992A91">
              <w:rPr>
                <w:rFonts w:ascii="Arial" w:hAnsi="Arial" w:cs="Arial"/>
                <w:sz w:val="20"/>
                <w:szCs w:val="20"/>
              </w:rPr>
              <w:t>s</w:t>
            </w:r>
            <w:r>
              <w:rPr>
                <w:rFonts w:ascii="Arial" w:hAnsi="Arial" w:cs="Arial"/>
                <w:sz w:val="20"/>
                <w:szCs w:val="20"/>
              </w:rPr>
              <w:t>, and brief all divers to leave plenty of clearage between edge of zone and submarine. Put up signs warning public of our presence in the pool and asking to respect the sectioning in the interest of SUPHS &amp; public safety.</w:t>
            </w:r>
          </w:p>
        </w:tc>
        <w:tc>
          <w:tcPr>
            <w:tcW w:w="539" w:type="dxa"/>
            <w:shd w:val="clear" w:color="auto" w:fill="FFFFFF" w:themeFill="background1"/>
          </w:tcPr>
          <w:p w14:paraId="7799E997" w14:textId="77777777" w:rsidR="00893F52" w:rsidRPr="00957A37" w:rsidRDefault="00893F52" w:rsidP="00CE1AAA">
            <w:pPr>
              <w:rPr>
                <w:rFonts w:ascii="Lucida Sans" w:hAnsi="Lucida Sans"/>
                <w:b/>
              </w:rPr>
            </w:pPr>
          </w:p>
        </w:tc>
        <w:tc>
          <w:tcPr>
            <w:tcW w:w="567" w:type="dxa"/>
            <w:shd w:val="clear" w:color="auto" w:fill="FFFFFF" w:themeFill="background1"/>
          </w:tcPr>
          <w:p w14:paraId="66A347A1" w14:textId="77777777" w:rsidR="00893F52" w:rsidRPr="00957A37" w:rsidRDefault="00893F52" w:rsidP="00CE1AAA">
            <w:pPr>
              <w:rPr>
                <w:rFonts w:ascii="Lucida Sans" w:hAnsi="Lucida Sans"/>
                <w:b/>
              </w:rPr>
            </w:pPr>
          </w:p>
        </w:tc>
        <w:tc>
          <w:tcPr>
            <w:tcW w:w="567" w:type="dxa"/>
            <w:shd w:val="clear" w:color="auto" w:fill="FFFFFF" w:themeFill="background1"/>
          </w:tcPr>
          <w:p w14:paraId="20FFDC68" w14:textId="77777777" w:rsidR="00893F52" w:rsidRPr="00957A37" w:rsidRDefault="00893F52" w:rsidP="00CE1AAA">
            <w:pPr>
              <w:rPr>
                <w:rFonts w:ascii="Lucida Sans" w:hAnsi="Lucida Sans"/>
                <w:b/>
              </w:rPr>
            </w:pPr>
          </w:p>
        </w:tc>
        <w:tc>
          <w:tcPr>
            <w:tcW w:w="4536" w:type="dxa"/>
            <w:shd w:val="clear" w:color="auto" w:fill="FFFFFF" w:themeFill="background1"/>
          </w:tcPr>
          <w:p w14:paraId="12B7515C" w14:textId="77777777" w:rsidR="00893F52" w:rsidRDefault="00893F52"/>
        </w:tc>
      </w:tr>
    </w:tbl>
    <w:p w14:paraId="595E6798" w14:textId="77777777" w:rsidR="00CE1AAA" w:rsidRDefault="00CE1AAA"/>
    <w:p w14:paraId="15B92397" w14:textId="6A2382A1" w:rsidR="00B409BC" w:rsidRDefault="00B409BC">
      <w:r>
        <w:br w:type="page"/>
      </w:r>
    </w:p>
    <w:p w14:paraId="6F574855" w14:textId="77777777" w:rsidR="00CE1AAA" w:rsidRDefault="00CE1AAA"/>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C642F4" w:rsidRPr="00957A37" w14:paraId="0E94F953" w14:textId="77777777" w:rsidTr="00124F6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7A97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62EC39AD" w14:textId="77777777" w:rsidTr="00124F67">
        <w:trPr>
          <w:cantSplit/>
        </w:trPr>
        <w:tc>
          <w:tcPr>
            <w:tcW w:w="22347" w:type="dxa"/>
            <w:gridSpan w:val="8"/>
            <w:tcBorders>
              <w:top w:val="nil"/>
              <w:left w:val="nil"/>
              <w:right w:val="nil"/>
            </w:tcBorders>
          </w:tcPr>
          <w:p w14:paraId="042D8FA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2AECE1F1" w14:textId="77777777" w:rsidTr="00124F67">
        <w:tc>
          <w:tcPr>
            <w:tcW w:w="821" w:type="dxa"/>
            <w:shd w:val="clear" w:color="auto" w:fill="E0E0E0"/>
          </w:tcPr>
          <w:p w14:paraId="1B6D9D6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573C666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4331BCDC"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6627214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0634AD7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2DEE52D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2723F01C" w14:textId="77777777" w:rsidTr="001C36F2">
        <w:trPr>
          <w:trHeight w:val="574"/>
        </w:trPr>
        <w:tc>
          <w:tcPr>
            <w:tcW w:w="821" w:type="dxa"/>
          </w:tcPr>
          <w:p w14:paraId="5CA49A3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BDFF23" w14:textId="40CD0C5C" w:rsidR="00C642F4" w:rsidRPr="00957A37" w:rsidRDefault="00160B81" w:rsidP="00124F67">
            <w:pPr>
              <w:autoSpaceDE w:val="0"/>
              <w:autoSpaceDN w:val="0"/>
              <w:adjustRightInd w:val="0"/>
              <w:spacing w:after="0" w:line="240" w:lineRule="auto"/>
              <w:outlineLvl w:val="0"/>
              <w:rPr>
                <w:rFonts w:ascii="Lucida Sans" w:eastAsia="Times New Roman" w:hAnsi="Lucida Sans" w:cs="Arial"/>
                <w:color w:val="000000"/>
                <w:szCs w:val="20"/>
              </w:rPr>
            </w:pPr>
            <w:r w:rsidRPr="00160B81">
              <w:rPr>
                <w:rFonts w:ascii="Lucida Sans" w:eastAsia="Times New Roman" w:hAnsi="Lucida Sans" w:cs="Arial"/>
                <w:color w:val="000000"/>
                <w:szCs w:val="20"/>
              </w:rPr>
              <w:t>brief all participants in submarine lifting, poolside risks, and coordinate all aspects of poolside protocol</w:t>
            </w:r>
          </w:p>
        </w:tc>
        <w:tc>
          <w:tcPr>
            <w:tcW w:w="2689" w:type="dxa"/>
          </w:tcPr>
          <w:p w14:paraId="60F1A78C" w14:textId="3B9B0268" w:rsidR="00C642F4" w:rsidRPr="00957A37" w:rsidRDefault="00160B81" w:rsidP="00124F67">
            <w:pPr>
              <w:autoSpaceDE w:val="0"/>
              <w:autoSpaceDN w:val="0"/>
              <w:adjustRightInd w:val="0"/>
              <w:spacing w:after="0" w:line="240" w:lineRule="auto"/>
              <w:outlineLvl w:val="0"/>
              <w:rPr>
                <w:rFonts w:ascii="Lucida Sans" w:eastAsia="Times New Roman" w:hAnsi="Lucida Sans" w:cs="Arial"/>
                <w:color w:val="000000"/>
                <w:szCs w:val="20"/>
              </w:rPr>
            </w:pPr>
            <w:r w:rsidRPr="00160B81">
              <w:rPr>
                <w:rFonts w:ascii="Lucida Sans" w:eastAsia="Times New Roman" w:hAnsi="Lucida Sans" w:cs="Arial"/>
                <w:color w:val="000000"/>
                <w:szCs w:val="20"/>
              </w:rPr>
              <w:t xml:space="preserve">Joanna </w:t>
            </w:r>
            <w:r>
              <w:rPr>
                <w:rFonts w:ascii="Lucida Sans" w:eastAsia="Times New Roman" w:hAnsi="Lucida Sans" w:cs="Arial"/>
                <w:color w:val="000000"/>
                <w:szCs w:val="20"/>
              </w:rPr>
              <w:t>(president)</w:t>
            </w:r>
          </w:p>
        </w:tc>
        <w:tc>
          <w:tcPr>
            <w:tcW w:w="1427" w:type="dxa"/>
            <w:gridSpan w:val="2"/>
          </w:tcPr>
          <w:p w14:paraId="31B58ACA" w14:textId="0DD3B8F9" w:rsidR="00C642F4" w:rsidRPr="00957A37" w:rsidRDefault="00160B8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15/2</w:t>
            </w:r>
          </w:p>
        </w:tc>
        <w:tc>
          <w:tcPr>
            <w:tcW w:w="1539" w:type="dxa"/>
            <w:tcBorders>
              <w:right w:val="single" w:sz="18" w:space="0" w:color="auto"/>
            </w:tcBorders>
          </w:tcPr>
          <w:p w14:paraId="1C9A3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62DF2F3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7943094F" w14:textId="77777777" w:rsidTr="001C36F2">
        <w:trPr>
          <w:trHeight w:val="574"/>
        </w:trPr>
        <w:tc>
          <w:tcPr>
            <w:tcW w:w="821" w:type="dxa"/>
          </w:tcPr>
          <w:p w14:paraId="28BF1773"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45F34FDF" w14:textId="783CE8A7" w:rsidR="00C642F4" w:rsidRPr="00957A37" w:rsidRDefault="00160B81" w:rsidP="00124F67">
            <w:pPr>
              <w:autoSpaceDE w:val="0"/>
              <w:autoSpaceDN w:val="0"/>
              <w:adjustRightInd w:val="0"/>
              <w:spacing w:after="0" w:line="240" w:lineRule="auto"/>
              <w:outlineLvl w:val="0"/>
              <w:rPr>
                <w:rFonts w:ascii="Lucida Sans" w:eastAsia="Times New Roman" w:hAnsi="Lucida Sans" w:cs="Arial"/>
                <w:color w:val="000000"/>
                <w:szCs w:val="20"/>
              </w:rPr>
            </w:pPr>
            <w:r w:rsidRPr="00160B81">
              <w:rPr>
                <w:rFonts w:ascii="Lucida Sans" w:eastAsia="Times New Roman" w:hAnsi="Lucida Sans" w:cs="Arial"/>
                <w:color w:val="000000"/>
                <w:szCs w:val="20"/>
              </w:rPr>
              <w:t>Divers will have had training and been briefed about handling equipment and where the pilot is attached to the submarine.</w:t>
            </w:r>
          </w:p>
        </w:tc>
        <w:tc>
          <w:tcPr>
            <w:tcW w:w="2689" w:type="dxa"/>
          </w:tcPr>
          <w:p w14:paraId="224C0796" w14:textId="3EFBC3F0" w:rsidR="00C642F4" w:rsidRPr="00957A37" w:rsidRDefault="00160B8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Nancy (Dive officer)</w:t>
            </w:r>
          </w:p>
        </w:tc>
        <w:tc>
          <w:tcPr>
            <w:tcW w:w="1427" w:type="dxa"/>
            <w:gridSpan w:val="2"/>
          </w:tcPr>
          <w:p w14:paraId="59CBDCB5" w14:textId="4B418675" w:rsidR="00C642F4" w:rsidRPr="00957A37" w:rsidRDefault="00160B8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15/2</w:t>
            </w:r>
          </w:p>
        </w:tc>
        <w:tc>
          <w:tcPr>
            <w:tcW w:w="1539" w:type="dxa"/>
            <w:tcBorders>
              <w:right w:val="single" w:sz="18" w:space="0" w:color="auto"/>
            </w:tcBorders>
          </w:tcPr>
          <w:p w14:paraId="7CDEF61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0932D7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5E9E4824" w14:textId="77777777" w:rsidTr="001C36F2">
        <w:trPr>
          <w:trHeight w:val="574"/>
        </w:trPr>
        <w:tc>
          <w:tcPr>
            <w:tcW w:w="821" w:type="dxa"/>
          </w:tcPr>
          <w:p w14:paraId="1BC923EC"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E73D0E8" w14:textId="558ACF93" w:rsidR="00C642F4" w:rsidRPr="00957A37" w:rsidRDefault="004731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team members briefed on first-aid station upon arrival to site, and provided with contact details of local emergency services and at least 1 member of staff. </w:t>
            </w:r>
          </w:p>
        </w:tc>
        <w:tc>
          <w:tcPr>
            <w:tcW w:w="2689" w:type="dxa"/>
          </w:tcPr>
          <w:p w14:paraId="0C22024A" w14:textId="4C1682CB" w:rsidR="00C642F4" w:rsidRPr="00957A37" w:rsidRDefault="004731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Anna Harrison (Dive officer)</w:t>
            </w:r>
          </w:p>
        </w:tc>
        <w:tc>
          <w:tcPr>
            <w:tcW w:w="1427" w:type="dxa"/>
            <w:gridSpan w:val="2"/>
          </w:tcPr>
          <w:p w14:paraId="3E435D6C" w14:textId="77777777" w:rsidR="00C642F4" w:rsidRDefault="004731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12/6</w:t>
            </w:r>
          </w:p>
          <w:p w14:paraId="0FBE9898" w14:textId="2C9A8093" w:rsidR="004731BC" w:rsidRPr="00957A37" w:rsidRDefault="004731BC"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1DF0AC2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350A13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5C32C83A" w14:textId="77777777" w:rsidTr="001C36F2">
        <w:trPr>
          <w:trHeight w:val="574"/>
        </w:trPr>
        <w:tc>
          <w:tcPr>
            <w:tcW w:w="821" w:type="dxa"/>
          </w:tcPr>
          <w:p w14:paraId="7942876F"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8529EE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4A75EE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3F1CE3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6E7FFF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3F813DF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34C56F" w14:textId="77777777" w:rsidTr="001C36F2">
        <w:trPr>
          <w:trHeight w:val="574"/>
        </w:trPr>
        <w:tc>
          <w:tcPr>
            <w:tcW w:w="821" w:type="dxa"/>
          </w:tcPr>
          <w:p w14:paraId="23384C5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41D45A7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0A9FC3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2E2576E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6E4ED00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608ECBF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0A5DBE9D" w14:textId="77777777" w:rsidTr="001C36F2">
        <w:trPr>
          <w:trHeight w:val="574"/>
        </w:trPr>
        <w:tc>
          <w:tcPr>
            <w:tcW w:w="821" w:type="dxa"/>
          </w:tcPr>
          <w:p w14:paraId="40871E5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AA3185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DE89DC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5FFB0BD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D029B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816B65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2F532975" w14:textId="77777777" w:rsidTr="001C36F2">
        <w:trPr>
          <w:trHeight w:val="574"/>
        </w:trPr>
        <w:tc>
          <w:tcPr>
            <w:tcW w:w="821" w:type="dxa"/>
          </w:tcPr>
          <w:p w14:paraId="4966377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7169E2E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0632DDF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879ED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289DE30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C1A429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679F25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765FFFE4" w14:textId="77777777" w:rsidTr="00124F67">
        <w:trPr>
          <w:cantSplit/>
        </w:trPr>
        <w:tc>
          <w:tcPr>
            <w:tcW w:w="11954" w:type="dxa"/>
            <w:gridSpan w:val="5"/>
            <w:tcBorders>
              <w:bottom w:val="nil"/>
            </w:tcBorders>
          </w:tcPr>
          <w:p w14:paraId="246A414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B56F71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25307D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4B3454B7" w14:textId="77777777" w:rsidTr="000E211C">
        <w:trPr>
          <w:cantSplit/>
          <w:trHeight w:val="606"/>
        </w:trPr>
        <w:tc>
          <w:tcPr>
            <w:tcW w:w="10820" w:type="dxa"/>
            <w:gridSpan w:val="4"/>
            <w:tcBorders>
              <w:top w:val="nil"/>
              <w:right w:val="nil"/>
            </w:tcBorders>
          </w:tcPr>
          <w:p w14:paraId="5BE8D0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0D9C560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419BFD1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184932F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1A2D26A" w14:textId="77777777" w:rsidR="00C642F4" w:rsidRDefault="00C642F4"/>
    <w:p w14:paraId="4E6EEF7E" w14:textId="77777777" w:rsidR="00C642F4" w:rsidRDefault="00C642F4"/>
    <w:p w14:paraId="10E69D74" w14:textId="77777777" w:rsidR="007F1D5A" w:rsidRDefault="007F1D5A" w:rsidP="00F1527D">
      <w:pPr>
        <w:rPr>
          <w:sz w:val="24"/>
          <w:szCs w:val="24"/>
        </w:rPr>
      </w:pPr>
    </w:p>
    <w:p w14:paraId="7A331519" w14:textId="77777777" w:rsidR="007361BE" w:rsidRDefault="007361BE" w:rsidP="00F1527D">
      <w:pPr>
        <w:rPr>
          <w:sz w:val="24"/>
          <w:szCs w:val="24"/>
        </w:rPr>
      </w:pPr>
    </w:p>
    <w:p w14:paraId="14BD557F" w14:textId="77777777" w:rsidR="007361BE" w:rsidRDefault="001C36F2" w:rsidP="00F1527D">
      <w:pPr>
        <w:rPr>
          <w:sz w:val="24"/>
          <w:szCs w:val="24"/>
        </w:rPr>
      </w:pPr>
      <w:r>
        <w:rPr>
          <w:sz w:val="24"/>
          <w:szCs w:val="24"/>
        </w:rPr>
        <w:br w:type="page"/>
      </w:r>
    </w:p>
    <w:p w14:paraId="3E85B4E4" w14:textId="77777777" w:rsidR="007361BE" w:rsidRPr="00206901" w:rsidRDefault="00206901" w:rsidP="00F1527D">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96"/>
      </w:tblGrid>
      <w:tr w:rsidR="00F935F2" w:rsidRPr="00950D9D" w14:paraId="0ABC0801" w14:textId="77777777" w:rsidTr="00206901">
        <w:trPr>
          <w:trHeight w:val="945"/>
        </w:trPr>
        <w:tc>
          <w:tcPr>
            <w:tcW w:w="3224" w:type="dxa"/>
          </w:tcPr>
          <w:p w14:paraId="2A795ACF" w14:textId="77777777" w:rsidR="00F935F2" w:rsidRPr="00950D9D" w:rsidRDefault="00F935F2" w:rsidP="00F935F2">
            <w:pPr>
              <w:pStyle w:val="ListParagraph"/>
              <w:numPr>
                <w:ilvl w:val="0"/>
                <w:numId w:val="38"/>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0C9D71B9" w14:textId="77777777" w:rsidR="00F935F2"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0F20745E" w14:textId="77777777" w:rsidR="00F935F2" w:rsidRPr="00950D9D" w:rsidRDefault="00F935F2" w:rsidP="00F26F85">
            <w:pPr>
              <w:rPr>
                <w:rFonts w:ascii="Lucida Sans" w:eastAsia="Calibri" w:hAnsi="Lucida Sans" w:cs="Times New Roman"/>
                <w:sz w:val="20"/>
                <w:szCs w:val="20"/>
              </w:rPr>
            </w:pPr>
          </w:p>
        </w:tc>
        <w:tc>
          <w:tcPr>
            <w:tcW w:w="5074" w:type="dxa"/>
          </w:tcPr>
          <w:p w14:paraId="6B1CE96D" w14:textId="77777777" w:rsidR="00F935F2" w:rsidRPr="00950D9D"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4F33EC0A" w14:textId="77777777" w:rsidR="00F935F2" w:rsidRDefault="00DA7205" w:rsidP="00F26F85">
            <w:pPr>
              <w:rPr>
                <w:rFonts w:ascii="Lucida Sans" w:eastAsia="Calibri" w:hAnsi="Lucida Sans" w:cs="Times New Roman"/>
                <w:sz w:val="20"/>
                <w:szCs w:val="20"/>
              </w:rPr>
            </w:pPr>
            <w:r>
              <w:rPr>
                <w:noProof/>
                <w:sz w:val="24"/>
                <w:szCs w:val="24"/>
                <w:lang w:eastAsia="en-GB"/>
              </w:rPr>
              <w:drawing>
                <wp:anchor distT="0" distB="0" distL="114300" distR="114300" simplePos="0" relativeHeight="251688960" behindDoc="1" locked="0" layoutInCell="1" allowOverlap="1" wp14:anchorId="57DDD0C7" wp14:editId="739F4D70">
                  <wp:simplePos x="0" y="0"/>
                  <wp:positionH relativeFrom="column">
                    <wp:posOffset>-6985</wp:posOffset>
                  </wp:positionH>
                  <wp:positionV relativeFrom="paragraph">
                    <wp:posOffset>160655</wp:posOffset>
                  </wp:positionV>
                  <wp:extent cx="3644900" cy="2616200"/>
                  <wp:effectExtent l="12700" t="12700" r="12700" b="12700"/>
                  <wp:wrapTight wrapText="bothSides">
                    <wp:wrapPolygon edited="0">
                      <wp:start x="-75" y="-105"/>
                      <wp:lineTo x="-75" y="210"/>
                      <wp:lineTo x="1580" y="3250"/>
                      <wp:lineTo x="2183" y="4928"/>
                      <wp:lineTo x="4215" y="8283"/>
                      <wp:lineTo x="4064" y="8598"/>
                      <wp:lineTo x="5795" y="11639"/>
                      <wp:lineTo x="6322" y="13317"/>
                      <wp:lineTo x="8354" y="16672"/>
                      <wp:lineTo x="8881" y="18350"/>
                      <wp:lineTo x="10537" y="21600"/>
                      <wp:lineTo x="10988" y="21600"/>
                      <wp:lineTo x="12644" y="18350"/>
                      <wp:lineTo x="13171" y="16672"/>
                      <wp:lineTo x="15203" y="13317"/>
                      <wp:lineTo x="15730" y="11639"/>
                      <wp:lineTo x="16934" y="9751"/>
                      <wp:lineTo x="17310" y="8493"/>
                      <wp:lineTo x="17310" y="8283"/>
                      <wp:lineTo x="19342" y="4928"/>
                      <wp:lineTo x="19944" y="3250"/>
                      <wp:lineTo x="20923" y="1573"/>
                      <wp:lineTo x="21600" y="0"/>
                      <wp:lineTo x="21600" y="-105"/>
                      <wp:lineTo x="-75" y="-105"/>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5F315C6" w14:textId="77777777" w:rsidR="00F935F2" w:rsidRDefault="00F935F2" w:rsidP="00F26F85">
            <w:pPr>
              <w:rPr>
                <w:rFonts w:ascii="Lucida Sans" w:eastAsia="Calibri" w:hAnsi="Lucida Sans" w:cs="Times New Roman"/>
                <w:sz w:val="20"/>
                <w:szCs w:val="20"/>
              </w:rPr>
            </w:pPr>
          </w:p>
          <w:p w14:paraId="2997141D" w14:textId="77777777" w:rsidR="00F935F2" w:rsidRDefault="00F935F2" w:rsidP="00F26F85">
            <w:pPr>
              <w:rPr>
                <w:rFonts w:ascii="Lucida Sans" w:eastAsia="Calibri" w:hAnsi="Lucida Sans" w:cs="Times New Roman"/>
                <w:sz w:val="20"/>
                <w:szCs w:val="20"/>
              </w:rPr>
            </w:pPr>
          </w:p>
          <w:p w14:paraId="23EB6571" w14:textId="77777777" w:rsidR="00F935F2" w:rsidRDefault="00F935F2" w:rsidP="00F26F85">
            <w:pPr>
              <w:rPr>
                <w:rFonts w:ascii="Lucida Sans" w:eastAsia="Calibri" w:hAnsi="Lucida Sans" w:cs="Times New Roman"/>
                <w:sz w:val="20"/>
                <w:szCs w:val="20"/>
              </w:rPr>
            </w:pPr>
          </w:p>
          <w:p w14:paraId="189F6FC7" w14:textId="77777777" w:rsidR="00F935F2" w:rsidRDefault="00F935F2" w:rsidP="00F26F85">
            <w:pPr>
              <w:rPr>
                <w:rFonts w:ascii="Lucida Sans" w:eastAsia="Calibri" w:hAnsi="Lucida Sans" w:cs="Times New Roman"/>
                <w:sz w:val="20"/>
                <w:szCs w:val="20"/>
              </w:rPr>
            </w:pPr>
          </w:p>
          <w:p w14:paraId="378FE2F6" w14:textId="77777777" w:rsidR="00F935F2" w:rsidRDefault="00F935F2" w:rsidP="00F26F85">
            <w:pPr>
              <w:rPr>
                <w:rFonts w:ascii="Lucida Sans" w:eastAsia="Calibri" w:hAnsi="Lucida Sans" w:cs="Times New Roman"/>
                <w:sz w:val="20"/>
                <w:szCs w:val="20"/>
              </w:rPr>
            </w:pPr>
          </w:p>
          <w:p w14:paraId="2602BDA7" w14:textId="77777777" w:rsidR="00F935F2" w:rsidRDefault="00F935F2" w:rsidP="00F26F85">
            <w:pPr>
              <w:rPr>
                <w:rFonts w:ascii="Lucida Sans" w:eastAsia="Calibri" w:hAnsi="Lucida Sans" w:cs="Times New Roman"/>
                <w:sz w:val="20"/>
                <w:szCs w:val="20"/>
              </w:rPr>
            </w:pPr>
          </w:p>
          <w:p w14:paraId="523271AE" w14:textId="77777777" w:rsidR="00F935F2" w:rsidRDefault="00F935F2" w:rsidP="00F26F85">
            <w:pPr>
              <w:rPr>
                <w:rFonts w:ascii="Lucida Sans" w:eastAsia="Calibri" w:hAnsi="Lucida Sans" w:cs="Times New Roman"/>
                <w:sz w:val="20"/>
                <w:szCs w:val="20"/>
              </w:rPr>
            </w:pPr>
          </w:p>
          <w:p w14:paraId="743FFB05" w14:textId="77777777" w:rsidR="00F935F2" w:rsidRDefault="00F935F2" w:rsidP="00F26F85">
            <w:pPr>
              <w:rPr>
                <w:rFonts w:ascii="Lucida Sans" w:eastAsia="Calibri" w:hAnsi="Lucida Sans" w:cs="Times New Roman"/>
                <w:sz w:val="20"/>
                <w:szCs w:val="20"/>
              </w:rPr>
            </w:pPr>
          </w:p>
          <w:p w14:paraId="558DF4B6" w14:textId="77777777" w:rsidR="00F935F2" w:rsidRDefault="00F935F2" w:rsidP="00F26F85">
            <w:pPr>
              <w:rPr>
                <w:rFonts w:ascii="Lucida Sans" w:eastAsia="Calibri" w:hAnsi="Lucida Sans" w:cs="Times New Roman"/>
                <w:sz w:val="20"/>
                <w:szCs w:val="20"/>
              </w:rPr>
            </w:pPr>
          </w:p>
          <w:p w14:paraId="41F1DABC" w14:textId="77777777" w:rsidR="00F935F2" w:rsidRDefault="00F935F2" w:rsidP="00F26F85">
            <w:pPr>
              <w:rPr>
                <w:rFonts w:ascii="Lucida Sans" w:eastAsia="Calibri" w:hAnsi="Lucida Sans" w:cs="Times New Roman"/>
                <w:sz w:val="20"/>
                <w:szCs w:val="20"/>
              </w:rPr>
            </w:pPr>
          </w:p>
          <w:p w14:paraId="7661385C" w14:textId="77777777" w:rsidR="00F935F2" w:rsidRDefault="00F935F2" w:rsidP="00F26F85">
            <w:pPr>
              <w:rPr>
                <w:rFonts w:ascii="Lucida Sans" w:eastAsia="Calibri" w:hAnsi="Lucida Sans" w:cs="Times New Roman"/>
                <w:sz w:val="20"/>
                <w:szCs w:val="20"/>
              </w:rPr>
            </w:pPr>
          </w:p>
        </w:tc>
      </w:tr>
      <w:tr w:rsidR="00F935F2" w:rsidRPr="00950D9D" w14:paraId="6DE30BFB" w14:textId="77777777" w:rsidTr="00206901">
        <w:trPr>
          <w:trHeight w:val="945"/>
        </w:trPr>
        <w:tc>
          <w:tcPr>
            <w:tcW w:w="3224" w:type="dxa"/>
          </w:tcPr>
          <w:p w14:paraId="6A8BB519" w14:textId="77777777" w:rsidR="00F935F2" w:rsidRPr="00950D9D" w:rsidRDefault="00F935F2" w:rsidP="00F935F2">
            <w:pPr>
              <w:pStyle w:val="ListParagraph"/>
              <w:numPr>
                <w:ilvl w:val="0"/>
                <w:numId w:val="38"/>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0CAF7CC4" w14:textId="77777777" w:rsidR="00F935F2"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3522845" w14:textId="77777777" w:rsidR="00F935F2" w:rsidRDefault="00F935F2" w:rsidP="00F26F85">
            <w:pPr>
              <w:rPr>
                <w:rFonts w:ascii="Lucida Sans" w:eastAsia="Calibri" w:hAnsi="Lucida Sans" w:cs="Times New Roman"/>
                <w:sz w:val="20"/>
                <w:szCs w:val="20"/>
              </w:rPr>
            </w:pPr>
          </w:p>
          <w:p w14:paraId="41DFBA54" w14:textId="77777777" w:rsidR="00F935F2" w:rsidRPr="00950D9D" w:rsidRDefault="00F935F2" w:rsidP="00F26F85">
            <w:pPr>
              <w:rPr>
                <w:rFonts w:ascii="Lucida Sans" w:eastAsia="Calibri" w:hAnsi="Lucida Sans" w:cs="Times New Roman"/>
                <w:sz w:val="20"/>
                <w:szCs w:val="20"/>
              </w:rPr>
            </w:pPr>
          </w:p>
        </w:tc>
        <w:tc>
          <w:tcPr>
            <w:tcW w:w="5074" w:type="dxa"/>
          </w:tcPr>
          <w:p w14:paraId="3EFC0B7F" w14:textId="77777777" w:rsidR="00F935F2" w:rsidRPr="00950D9D"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6651DEF3" w14:textId="77777777" w:rsidR="00F935F2" w:rsidRDefault="00F935F2" w:rsidP="00F26F85">
            <w:pPr>
              <w:rPr>
                <w:rFonts w:ascii="Lucida Sans" w:eastAsia="Calibri" w:hAnsi="Lucida Sans" w:cs="Times New Roman"/>
                <w:sz w:val="20"/>
                <w:szCs w:val="20"/>
              </w:rPr>
            </w:pPr>
          </w:p>
        </w:tc>
      </w:tr>
      <w:tr w:rsidR="00F935F2" w:rsidRPr="00950D9D" w14:paraId="2CB2199A" w14:textId="77777777" w:rsidTr="00206901">
        <w:trPr>
          <w:trHeight w:val="918"/>
        </w:trPr>
        <w:tc>
          <w:tcPr>
            <w:tcW w:w="3224" w:type="dxa"/>
          </w:tcPr>
          <w:p w14:paraId="3A4F981E" w14:textId="77777777" w:rsidR="00F935F2" w:rsidRPr="00950D9D" w:rsidRDefault="00F935F2" w:rsidP="00F935F2">
            <w:pPr>
              <w:pStyle w:val="ListParagraph"/>
              <w:numPr>
                <w:ilvl w:val="0"/>
                <w:numId w:val="38"/>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1A8B7B29" w14:textId="77777777" w:rsidR="00F935F2"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74009993" w14:textId="77777777" w:rsidR="00F935F2" w:rsidRPr="00950D9D" w:rsidRDefault="00F935F2" w:rsidP="00F26F85">
            <w:pPr>
              <w:rPr>
                <w:rFonts w:ascii="Lucida Sans" w:eastAsia="Calibri" w:hAnsi="Lucida Sans" w:cs="Times New Roman"/>
                <w:sz w:val="20"/>
                <w:szCs w:val="20"/>
              </w:rPr>
            </w:pPr>
          </w:p>
        </w:tc>
        <w:tc>
          <w:tcPr>
            <w:tcW w:w="5074" w:type="dxa"/>
          </w:tcPr>
          <w:p w14:paraId="561099C2" w14:textId="77777777" w:rsidR="00F935F2" w:rsidRPr="00950D9D"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5E77CF8" w14:textId="77777777" w:rsidR="00F935F2" w:rsidRDefault="00F935F2" w:rsidP="00F26F85">
            <w:pPr>
              <w:rPr>
                <w:rFonts w:ascii="Lucida Sans" w:eastAsia="Calibri" w:hAnsi="Lucida Sans" w:cs="Times New Roman"/>
                <w:sz w:val="20"/>
                <w:szCs w:val="20"/>
              </w:rPr>
            </w:pPr>
          </w:p>
        </w:tc>
      </w:tr>
      <w:tr w:rsidR="00F935F2" w:rsidRPr="00950D9D" w14:paraId="47531C45" w14:textId="77777777" w:rsidTr="00206901">
        <w:trPr>
          <w:trHeight w:val="945"/>
        </w:trPr>
        <w:tc>
          <w:tcPr>
            <w:tcW w:w="3224" w:type="dxa"/>
          </w:tcPr>
          <w:p w14:paraId="478CE4D0" w14:textId="77777777" w:rsidR="00F935F2" w:rsidRPr="00950D9D" w:rsidRDefault="00F935F2" w:rsidP="00F935F2">
            <w:pPr>
              <w:pStyle w:val="ListParagraph"/>
              <w:numPr>
                <w:ilvl w:val="0"/>
                <w:numId w:val="38"/>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0332DE6D" w14:textId="77777777" w:rsidR="00F935F2"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518BAD6D" w14:textId="77777777" w:rsidR="00F935F2" w:rsidRDefault="00F935F2" w:rsidP="00F26F85">
            <w:pPr>
              <w:rPr>
                <w:rFonts w:ascii="Lucida Sans" w:eastAsia="Calibri" w:hAnsi="Lucida Sans" w:cs="Times New Roman"/>
                <w:sz w:val="20"/>
                <w:szCs w:val="20"/>
              </w:rPr>
            </w:pPr>
          </w:p>
          <w:p w14:paraId="7689006B" w14:textId="77777777" w:rsidR="00F935F2" w:rsidRPr="00950D9D" w:rsidRDefault="00F935F2" w:rsidP="00F26F85">
            <w:pPr>
              <w:rPr>
                <w:rFonts w:ascii="Lucida Sans" w:eastAsia="Calibri" w:hAnsi="Lucida Sans" w:cs="Times New Roman"/>
                <w:sz w:val="20"/>
                <w:szCs w:val="20"/>
              </w:rPr>
            </w:pPr>
          </w:p>
        </w:tc>
        <w:tc>
          <w:tcPr>
            <w:tcW w:w="5074" w:type="dxa"/>
          </w:tcPr>
          <w:p w14:paraId="00E20734" w14:textId="77777777" w:rsidR="00F935F2" w:rsidRPr="00950D9D" w:rsidRDefault="00F935F2" w:rsidP="00F26F85">
            <w:pPr>
              <w:rPr>
                <w:rFonts w:ascii="Lucida Sans" w:eastAsia="Calibri" w:hAnsi="Lucida Sans" w:cs="Times New Roman"/>
                <w:sz w:val="20"/>
                <w:szCs w:val="20"/>
              </w:rPr>
            </w:pPr>
          </w:p>
        </w:tc>
        <w:tc>
          <w:tcPr>
            <w:tcW w:w="5962" w:type="dxa"/>
            <w:vMerge/>
          </w:tcPr>
          <w:p w14:paraId="7A3B12F4" w14:textId="77777777" w:rsidR="00F935F2" w:rsidRPr="00950D9D" w:rsidRDefault="00F935F2" w:rsidP="00F26F85">
            <w:pPr>
              <w:rPr>
                <w:rFonts w:ascii="Lucida Sans" w:eastAsia="Calibri" w:hAnsi="Lucida Sans" w:cs="Times New Roman"/>
                <w:sz w:val="20"/>
                <w:szCs w:val="20"/>
              </w:rPr>
            </w:pPr>
          </w:p>
        </w:tc>
      </w:tr>
      <w:tr w:rsidR="00F935F2" w:rsidRPr="00950D9D" w14:paraId="602AF505" w14:textId="77777777" w:rsidTr="00206901">
        <w:trPr>
          <w:trHeight w:val="815"/>
        </w:trPr>
        <w:tc>
          <w:tcPr>
            <w:tcW w:w="3224" w:type="dxa"/>
          </w:tcPr>
          <w:p w14:paraId="5A704B39" w14:textId="77777777" w:rsidR="00F935F2" w:rsidRPr="00950D9D" w:rsidRDefault="00F935F2" w:rsidP="00F935F2">
            <w:pPr>
              <w:pStyle w:val="ListParagraph"/>
              <w:numPr>
                <w:ilvl w:val="0"/>
                <w:numId w:val="38"/>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2102A07A" w14:textId="77777777" w:rsidR="00F935F2" w:rsidRPr="00950D9D"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7CD328D5" w14:textId="77777777" w:rsidR="00F935F2" w:rsidRPr="00950D9D" w:rsidRDefault="00F935F2" w:rsidP="00F26F85">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4BD25C47" w14:textId="77777777" w:rsidR="00F935F2" w:rsidRDefault="00F935F2" w:rsidP="00F26F85">
            <w:pPr>
              <w:rPr>
                <w:rFonts w:ascii="Lucida Sans" w:eastAsia="Calibri" w:hAnsi="Lucida Sans" w:cs="Times New Roman"/>
                <w:sz w:val="20"/>
                <w:szCs w:val="20"/>
              </w:rPr>
            </w:pPr>
          </w:p>
        </w:tc>
      </w:tr>
    </w:tbl>
    <w:p w14:paraId="6B06A9DD" w14:textId="77777777" w:rsidR="00F935F2" w:rsidRPr="006C4BC8" w:rsidRDefault="00F935F2" w:rsidP="00F935F2">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12ADB" w:rsidRPr="00C9586E" w14:paraId="41C63B86" w14:textId="77777777" w:rsidTr="00312ADB">
        <w:tc>
          <w:tcPr>
            <w:tcW w:w="2977" w:type="dxa"/>
            <w:gridSpan w:val="2"/>
            <w:shd w:val="clear" w:color="auto" w:fill="D9D9D9" w:themeFill="background1" w:themeFillShade="D9"/>
          </w:tcPr>
          <w:p w14:paraId="79AF7672" w14:textId="77777777" w:rsidR="00312ADB" w:rsidRPr="00312ADB" w:rsidRDefault="00312ADB" w:rsidP="00206901">
            <w:pPr>
              <w:rPr>
                <w:rFonts w:ascii="Lucida Sans" w:hAnsi="Lucida Sans"/>
                <w:sz w:val="24"/>
                <w:szCs w:val="24"/>
              </w:rPr>
            </w:pPr>
            <w:r w:rsidRPr="00312ADB">
              <w:rPr>
                <w:rFonts w:ascii="Lucida Sans" w:hAnsi="Lucida Sans"/>
                <w:sz w:val="24"/>
                <w:szCs w:val="24"/>
              </w:rPr>
              <w:t>Impact</w:t>
            </w:r>
          </w:p>
          <w:p w14:paraId="5B5FFAA9" w14:textId="77777777" w:rsidR="00312ADB" w:rsidRPr="00206901" w:rsidRDefault="00312ADB" w:rsidP="00206901">
            <w:pPr>
              <w:rPr>
                <w:rFonts w:ascii="Lucida Sans" w:hAnsi="Lucida Sans"/>
                <w:sz w:val="20"/>
                <w:szCs w:val="20"/>
              </w:rPr>
            </w:pPr>
          </w:p>
        </w:tc>
        <w:tc>
          <w:tcPr>
            <w:tcW w:w="2977" w:type="dxa"/>
            <w:shd w:val="clear" w:color="auto" w:fill="D9D9D9" w:themeFill="background1" w:themeFillShade="D9"/>
          </w:tcPr>
          <w:p w14:paraId="0C1FF9FE" w14:textId="77777777" w:rsidR="00312ADB" w:rsidRPr="00206901" w:rsidRDefault="00312ADB" w:rsidP="00206901">
            <w:pPr>
              <w:rPr>
                <w:rFonts w:ascii="Lucida Sans" w:hAnsi="Lucida Sans"/>
                <w:sz w:val="20"/>
                <w:szCs w:val="20"/>
              </w:rPr>
            </w:pPr>
            <w:r w:rsidRPr="00206901">
              <w:rPr>
                <w:rFonts w:ascii="Lucida Sans" w:hAnsi="Lucida Sans"/>
                <w:sz w:val="20"/>
                <w:szCs w:val="20"/>
              </w:rPr>
              <w:t>Health &amp; Safety</w:t>
            </w:r>
          </w:p>
        </w:tc>
      </w:tr>
      <w:tr w:rsidR="00312ADB" w:rsidRPr="00C9586E" w14:paraId="0142C3D9" w14:textId="77777777" w:rsidTr="00312ADB">
        <w:tc>
          <w:tcPr>
            <w:tcW w:w="343" w:type="dxa"/>
          </w:tcPr>
          <w:p w14:paraId="6CE64AA2" w14:textId="77777777" w:rsidR="00312ADB" w:rsidRPr="00206901" w:rsidRDefault="00312ADB" w:rsidP="00206901">
            <w:pPr>
              <w:rPr>
                <w:rFonts w:ascii="Lucida Sans" w:hAnsi="Lucida Sans"/>
                <w:sz w:val="20"/>
                <w:szCs w:val="20"/>
              </w:rPr>
            </w:pPr>
            <w:r w:rsidRPr="00206901">
              <w:rPr>
                <w:rFonts w:ascii="Lucida Sans" w:hAnsi="Lucida Sans"/>
                <w:sz w:val="20"/>
                <w:szCs w:val="20"/>
              </w:rPr>
              <w:t>1</w:t>
            </w:r>
          </w:p>
        </w:tc>
        <w:tc>
          <w:tcPr>
            <w:tcW w:w="2634" w:type="dxa"/>
          </w:tcPr>
          <w:p w14:paraId="59CA2994" w14:textId="77777777" w:rsidR="00312ADB" w:rsidRPr="00206901" w:rsidRDefault="00312ADB" w:rsidP="00206901">
            <w:pPr>
              <w:rPr>
                <w:rFonts w:ascii="Lucida Sans" w:hAnsi="Lucida Sans"/>
                <w:sz w:val="20"/>
                <w:szCs w:val="20"/>
              </w:rPr>
            </w:pPr>
            <w:r w:rsidRPr="00206901">
              <w:rPr>
                <w:rFonts w:ascii="Lucida Sans" w:hAnsi="Lucida Sans"/>
                <w:sz w:val="20"/>
                <w:szCs w:val="20"/>
              </w:rPr>
              <w:t>Trivial - insignificant</w:t>
            </w:r>
          </w:p>
        </w:tc>
        <w:tc>
          <w:tcPr>
            <w:tcW w:w="2977" w:type="dxa"/>
          </w:tcPr>
          <w:p w14:paraId="3BA9EF01" w14:textId="77777777" w:rsidR="00312ADB" w:rsidRPr="00206901" w:rsidRDefault="00312ADB" w:rsidP="00206901">
            <w:pPr>
              <w:rPr>
                <w:rFonts w:ascii="Lucida Sans" w:hAnsi="Lucida Sans"/>
                <w:sz w:val="20"/>
                <w:szCs w:val="20"/>
              </w:rPr>
            </w:pPr>
            <w:r w:rsidRPr="00206901">
              <w:rPr>
                <w:rFonts w:ascii="Lucida Sans" w:hAnsi="Lucida Sans"/>
                <w:sz w:val="20"/>
                <w:szCs w:val="20"/>
              </w:rPr>
              <w:t>Very minor injuries e.g. slight bruising</w:t>
            </w:r>
          </w:p>
        </w:tc>
      </w:tr>
      <w:tr w:rsidR="00312ADB" w:rsidRPr="00C9586E" w14:paraId="1E4ADDAB" w14:textId="77777777" w:rsidTr="00312ADB">
        <w:tc>
          <w:tcPr>
            <w:tcW w:w="343" w:type="dxa"/>
          </w:tcPr>
          <w:p w14:paraId="795FFE12" w14:textId="77777777" w:rsidR="00312ADB" w:rsidRPr="00206901" w:rsidRDefault="00312ADB" w:rsidP="00206901">
            <w:pPr>
              <w:rPr>
                <w:rFonts w:ascii="Lucida Sans" w:hAnsi="Lucida Sans"/>
                <w:sz w:val="20"/>
                <w:szCs w:val="20"/>
              </w:rPr>
            </w:pPr>
            <w:r w:rsidRPr="00206901">
              <w:rPr>
                <w:rFonts w:ascii="Lucida Sans" w:hAnsi="Lucida Sans"/>
                <w:sz w:val="20"/>
                <w:szCs w:val="20"/>
              </w:rPr>
              <w:t>2</w:t>
            </w:r>
          </w:p>
        </w:tc>
        <w:tc>
          <w:tcPr>
            <w:tcW w:w="2634" w:type="dxa"/>
          </w:tcPr>
          <w:p w14:paraId="72A2F91D" w14:textId="77777777" w:rsidR="00312ADB" w:rsidRPr="00206901" w:rsidRDefault="00312ADB" w:rsidP="00206901">
            <w:pPr>
              <w:rPr>
                <w:rFonts w:ascii="Lucida Sans" w:hAnsi="Lucida Sans"/>
                <w:sz w:val="20"/>
                <w:szCs w:val="20"/>
              </w:rPr>
            </w:pPr>
            <w:r w:rsidRPr="00206901">
              <w:rPr>
                <w:rFonts w:ascii="Lucida Sans" w:hAnsi="Lucida Sans"/>
                <w:sz w:val="20"/>
                <w:szCs w:val="20"/>
              </w:rPr>
              <w:t>Minor</w:t>
            </w:r>
          </w:p>
        </w:tc>
        <w:tc>
          <w:tcPr>
            <w:tcW w:w="2977" w:type="dxa"/>
          </w:tcPr>
          <w:p w14:paraId="713BCD96" w14:textId="77777777" w:rsidR="00312ADB" w:rsidRPr="00206901" w:rsidRDefault="00312ADB" w:rsidP="00206901">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12ADB" w:rsidRPr="00C9586E" w14:paraId="6966DABC" w14:textId="77777777" w:rsidTr="00312ADB">
        <w:tc>
          <w:tcPr>
            <w:tcW w:w="343" w:type="dxa"/>
          </w:tcPr>
          <w:p w14:paraId="3926AB6F" w14:textId="77777777" w:rsidR="00312ADB" w:rsidRPr="00206901" w:rsidRDefault="00312ADB" w:rsidP="00206901">
            <w:pPr>
              <w:rPr>
                <w:rFonts w:ascii="Lucida Sans" w:hAnsi="Lucida Sans"/>
                <w:sz w:val="20"/>
                <w:szCs w:val="20"/>
              </w:rPr>
            </w:pPr>
            <w:r w:rsidRPr="00206901">
              <w:rPr>
                <w:rFonts w:ascii="Lucida Sans" w:hAnsi="Lucida Sans"/>
                <w:sz w:val="20"/>
                <w:szCs w:val="20"/>
              </w:rPr>
              <w:t>3</w:t>
            </w:r>
          </w:p>
        </w:tc>
        <w:tc>
          <w:tcPr>
            <w:tcW w:w="2634" w:type="dxa"/>
          </w:tcPr>
          <w:p w14:paraId="1B8B91A6" w14:textId="77777777" w:rsidR="00312ADB" w:rsidRPr="00206901" w:rsidRDefault="00312ADB" w:rsidP="00206901">
            <w:pPr>
              <w:rPr>
                <w:rFonts w:ascii="Lucida Sans" w:hAnsi="Lucida Sans"/>
                <w:sz w:val="20"/>
                <w:szCs w:val="20"/>
              </w:rPr>
            </w:pPr>
            <w:r w:rsidRPr="00206901">
              <w:rPr>
                <w:rFonts w:ascii="Lucida Sans" w:hAnsi="Lucida Sans"/>
                <w:sz w:val="20"/>
                <w:szCs w:val="20"/>
              </w:rPr>
              <w:t>Moderate</w:t>
            </w:r>
          </w:p>
        </w:tc>
        <w:tc>
          <w:tcPr>
            <w:tcW w:w="2977" w:type="dxa"/>
          </w:tcPr>
          <w:p w14:paraId="545F5C5A" w14:textId="77777777" w:rsidR="00312ADB" w:rsidRPr="00206901" w:rsidRDefault="00312ADB" w:rsidP="00206901">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12ADB" w:rsidRPr="00C9586E" w14:paraId="500DFBBB" w14:textId="77777777" w:rsidTr="00312ADB">
        <w:tc>
          <w:tcPr>
            <w:tcW w:w="343" w:type="dxa"/>
          </w:tcPr>
          <w:p w14:paraId="29E249AC" w14:textId="77777777" w:rsidR="00312ADB" w:rsidRPr="00206901" w:rsidRDefault="00312ADB" w:rsidP="00206901">
            <w:pPr>
              <w:rPr>
                <w:rFonts w:ascii="Lucida Sans" w:hAnsi="Lucida Sans"/>
                <w:sz w:val="20"/>
                <w:szCs w:val="20"/>
              </w:rPr>
            </w:pPr>
            <w:r w:rsidRPr="00206901">
              <w:rPr>
                <w:rFonts w:ascii="Lucida Sans" w:hAnsi="Lucida Sans"/>
                <w:sz w:val="20"/>
                <w:szCs w:val="20"/>
              </w:rPr>
              <w:t>4</w:t>
            </w:r>
          </w:p>
        </w:tc>
        <w:tc>
          <w:tcPr>
            <w:tcW w:w="2634" w:type="dxa"/>
          </w:tcPr>
          <w:p w14:paraId="69310A1F" w14:textId="77777777" w:rsidR="00312ADB" w:rsidRPr="00206901" w:rsidRDefault="00312ADB" w:rsidP="00206901">
            <w:pPr>
              <w:rPr>
                <w:rFonts w:ascii="Lucida Sans" w:hAnsi="Lucida Sans"/>
                <w:sz w:val="20"/>
                <w:szCs w:val="20"/>
              </w:rPr>
            </w:pPr>
            <w:r w:rsidRPr="00206901">
              <w:rPr>
                <w:rFonts w:ascii="Lucida Sans" w:hAnsi="Lucida Sans"/>
                <w:sz w:val="20"/>
                <w:szCs w:val="20"/>
              </w:rPr>
              <w:t xml:space="preserve">Major </w:t>
            </w:r>
          </w:p>
        </w:tc>
        <w:tc>
          <w:tcPr>
            <w:tcW w:w="2977" w:type="dxa"/>
          </w:tcPr>
          <w:p w14:paraId="195E41C6" w14:textId="77777777" w:rsidR="00312ADB" w:rsidRPr="00206901" w:rsidRDefault="00312ADB" w:rsidP="00206901">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12ADB" w:rsidRPr="00C9586E" w14:paraId="61A5A55B" w14:textId="77777777" w:rsidTr="00312ADB">
        <w:tc>
          <w:tcPr>
            <w:tcW w:w="343" w:type="dxa"/>
          </w:tcPr>
          <w:p w14:paraId="437F149E" w14:textId="77777777" w:rsidR="00312ADB" w:rsidRPr="00206901" w:rsidRDefault="00312ADB" w:rsidP="00206901">
            <w:pPr>
              <w:rPr>
                <w:rFonts w:ascii="Lucida Sans" w:hAnsi="Lucida Sans"/>
                <w:sz w:val="20"/>
                <w:szCs w:val="20"/>
              </w:rPr>
            </w:pPr>
            <w:r w:rsidRPr="00206901">
              <w:rPr>
                <w:rFonts w:ascii="Lucida Sans" w:hAnsi="Lucida Sans"/>
                <w:sz w:val="20"/>
                <w:szCs w:val="20"/>
              </w:rPr>
              <w:t>5</w:t>
            </w:r>
          </w:p>
        </w:tc>
        <w:tc>
          <w:tcPr>
            <w:tcW w:w="2634" w:type="dxa"/>
          </w:tcPr>
          <w:p w14:paraId="7D46C983" w14:textId="77777777" w:rsidR="00312ADB" w:rsidRPr="00206901" w:rsidRDefault="00312ADB" w:rsidP="00206901">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1FAD97CF" w14:textId="77777777" w:rsidR="00312ADB" w:rsidRPr="00206901" w:rsidRDefault="00312ADB" w:rsidP="00206901">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12ADB" w:rsidRPr="00676FA5" w14:paraId="4EDBC4B7" w14:textId="77777777" w:rsidTr="00312ADB">
        <w:trPr>
          <w:cantSplit/>
          <w:trHeight w:val="582"/>
        </w:trPr>
        <w:tc>
          <w:tcPr>
            <w:tcW w:w="767" w:type="dxa"/>
            <w:vMerge w:val="restart"/>
            <w:shd w:val="clear" w:color="auto" w:fill="FFFFFF" w:themeFill="background1"/>
            <w:textDirection w:val="btLr"/>
            <w:hideMark/>
          </w:tcPr>
          <w:p w14:paraId="2AC58700" w14:textId="77777777" w:rsidR="00312ADB" w:rsidRPr="00676FA5" w:rsidRDefault="00312ADB" w:rsidP="00312ADB">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76D8D6E6"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7B935D4"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7530506"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66F46628"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49000876"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21518158"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12ADB" w:rsidRPr="00676FA5" w14:paraId="12F02699" w14:textId="77777777" w:rsidTr="00312ADB">
        <w:trPr>
          <w:cantSplit/>
          <w:trHeight w:val="582"/>
        </w:trPr>
        <w:tc>
          <w:tcPr>
            <w:tcW w:w="0" w:type="auto"/>
            <w:vMerge/>
            <w:vAlign w:val="center"/>
            <w:hideMark/>
          </w:tcPr>
          <w:p w14:paraId="60167FB6" w14:textId="77777777" w:rsidR="00312ADB" w:rsidRPr="00676FA5" w:rsidRDefault="00312ADB" w:rsidP="00312ADB">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5A2E6426"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40C4E962"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D3A3DCD"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1E61BC37"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67E3C2F"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3D7A560"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12ADB" w:rsidRPr="00676FA5" w14:paraId="6F18EF7B" w14:textId="77777777" w:rsidTr="00312ADB">
        <w:trPr>
          <w:cantSplit/>
          <w:trHeight w:val="582"/>
        </w:trPr>
        <w:tc>
          <w:tcPr>
            <w:tcW w:w="0" w:type="auto"/>
            <w:vMerge/>
            <w:vAlign w:val="center"/>
            <w:hideMark/>
          </w:tcPr>
          <w:p w14:paraId="22058371" w14:textId="77777777" w:rsidR="00312ADB" w:rsidRPr="00676FA5" w:rsidRDefault="00312ADB" w:rsidP="00312ADB">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489040F2"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611854E9"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D7E560B"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72B7D74F"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11CBE085"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5711AAB"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12ADB" w:rsidRPr="00676FA5" w14:paraId="1A77AACB" w14:textId="77777777" w:rsidTr="00312ADB">
        <w:trPr>
          <w:cantSplit/>
          <w:trHeight w:val="582"/>
        </w:trPr>
        <w:tc>
          <w:tcPr>
            <w:tcW w:w="0" w:type="auto"/>
            <w:vMerge/>
            <w:vAlign w:val="center"/>
            <w:hideMark/>
          </w:tcPr>
          <w:p w14:paraId="2AA827F6" w14:textId="77777777" w:rsidR="00312ADB" w:rsidRPr="00676FA5" w:rsidRDefault="00312ADB" w:rsidP="00312ADB">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011DFF6"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8C9A0CF"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0A2AE0C5"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9FDA88E"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033811E7"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191374E1"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12ADB" w:rsidRPr="00676FA5" w14:paraId="5ED13CC5" w14:textId="77777777" w:rsidTr="00312ADB">
        <w:trPr>
          <w:cantSplit/>
          <w:trHeight w:val="582"/>
        </w:trPr>
        <w:tc>
          <w:tcPr>
            <w:tcW w:w="0" w:type="auto"/>
            <w:vMerge/>
            <w:vAlign w:val="center"/>
            <w:hideMark/>
          </w:tcPr>
          <w:p w14:paraId="7BDFEA0F" w14:textId="77777777" w:rsidR="00312ADB" w:rsidRPr="00676FA5" w:rsidRDefault="00312ADB" w:rsidP="00312ADB">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58234A1E"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CDF46B9"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7CA921A3"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F7C62C5"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61E629CF"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5DEC8FC"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12ADB" w:rsidRPr="00676FA5" w14:paraId="0D460D94" w14:textId="77777777" w:rsidTr="00312ADB">
        <w:trPr>
          <w:cantSplit/>
          <w:trHeight w:val="582"/>
        </w:trPr>
        <w:tc>
          <w:tcPr>
            <w:tcW w:w="1466" w:type="dxa"/>
            <w:gridSpan w:val="2"/>
            <w:vMerge w:val="restart"/>
            <w:shd w:val="clear" w:color="auto" w:fill="auto"/>
          </w:tcPr>
          <w:p w14:paraId="1C152783" w14:textId="77777777" w:rsidR="00312ADB" w:rsidRPr="00676FA5" w:rsidRDefault="00312ADB" w:rsidP="00312ADB">
            <w:pPr>
              <w:spacing w:after="0"/>
              <w:rPr>
                <w:rFonts w:cs="Times New Roman"/>
              </w:rPr>
            </w:pPr>
          </w:p>
        </w:tc>
        <w:tc>
          <w:tcPr>
            <w:tcW w:w="874" w:type="dxa"/>
            <w:shd w:val="clear" w:color="auto" w:fill="FFFFFF" w:themeFill="background1"/>
            <w:noWrap/>
            <w:vAlign w:val="bottom"/>
            <w:hideMark/>
          </w:tcPr>
          <w:p w14:paraId="72998D2D"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07C9E738"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67B80A29"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1A6AB74A"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0B06570C" w14:textId="77777777" w:rsidR="00312ADB" w:rsidRPr="00676FA5" w:rsidRDefault="00312ADB" w:rsidP="00312ADB">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12ADB" w:rsidRPr="00676FA5" w14:paraId="3C217DE4" w14:textId="77777777" w:rsidTr="00312ADB">
        <w:trPr>
          <w:trHeight w:val="407"/>
        </w:trPr>
        <w:tc>
          <w:tcPr>
            <w:tcW w:w="1466" w:type="dxa"/>
            <w:gridSpan w:val="2"/>
            <w:vMerge/>
            <w:shd w:val="clear" w:color="auto" w:fill="auto"/>
          </w:tcPr>
          <w:p w14:paraId="53838C4E" w14:textId="77777777" w:rsidR="00312ADB" w:rsidRPr="00676FA5" w:rsidRDefault="00312ADB" w:rsidP="00312ADB">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8AA663F" w14:textId="77777777" w:rsidR="00312ADB" w:rsidRPr="00676FA5" w:rsidRDefault="00312ADB" w:rsidP="00312ADB">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12ADB" w14:paraId="3B9515D9" w14:textId="77777777" w:rsidTr="00312ADB">
        <w:tc>
          <w:tcPr>
            <w:tcW w:w="2835" w:type="dxa"/>
            <w:gridSpan w:val="2"/>
            <w:shd w:val="clear" w:color="auto" w:fill="D9D9D9" w:themeFill="background1" w:themeFillShade="D9"/>
          </w:tcPr>
          <w:p w14:paraId="6BE7692B" w14:textId="77777777" w:rsidR="00312ADB" w:rsidRPr="00312ADB" w:rsidRDefault="00312ADB" w:rsidP="00312ADB">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7BA928E" w14:textId="77777777" w:rsidR="00312ADB" w:rsidRPr="00C600F2" w:rsidRDefault="00312ADB" w:rsidP="00312ADB">
            <w:pPr>
              <w:rPr>
                <w:color w:val="FF0000"/>
                <w:sz w:val="24"/>
                <w:szCs w:val="24"/>
              </w:rPr>
            </w:pPr>
          </w:p>
        </w:tc>
      </w:tr>
      <w:tr w:rsidR="00312ADB" w14:paraId="3B010255" w14:textId="77777777" w:rsidTr="00312ADB">
        <w:tc>
          <w:tcPr>
            <w:tcW w:w="343" w:type="dxa"/>
          </w:tcPr>
          <w:p w14:paraId="6173EB83" w14:textId="77777777" w:rsidR="00312ADB" w:rsidRPr="00312ADB" w:rsidRDefault="00312ADB" w:rsidP="00312ADB">
            <w:pPr>
              <w:rPr>
                <w:rFonts w:ascii="Lucida Sans" w:hAnsi="Lucida Sans"/>
                <w:sz w:val="20"/>
                <w:szCs w:val="20"/>
              </w:rPr>
            </w:pPr>
            <w:r w:rsidRPr="00312ADB">
              <w:rPr>
                <w:rFonts w:ascii="Lucida Sans" w:hAnsi="Lucida Sans"/>
                <w:sz w:val="20"/>
                <w:szCs w:val="20"/>
              </w:rPr>
              <w:t>1</w:t>
            </w:r>
          </w:p>
        </w:tc>
        <w:tc>
          <w:tcPr>
            <w:tcW w:w="2492" w:type="dxa"/>
          </w:tcPr>
          <w:p w14:paraId="371EFDF2" w14:textId="77777777" w:rsidR="00312ADB" w:rsidRPr="00312ADB" w:rsidRDefault="00312ADB" w:rsidP="00312ADB">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12ADB" w14:paraId="24F5A969" w14:textId="77777777" w:rsidTr="00312ADB">
        <w:tc>
          <w:tcPr>
            <w:tcW w:w="343" w:type="dxa"/>
          </w:tcPr>
          <w:p w14:paraId="30C3536B" w14:textId="77777777" w:rsidR="00312ADB" w:rsidRPr="00312ADB" w:rsidRDefault="00312ADB" w:rsidP="00312ADB">
            <w:pPr>
              <w:rPr>
                <w:rFonts w:ascii="Lucida Sans" w:hAnsi="Lucida Sans"/>
                <w:sz w:val="20"/>
                <w:szCs w:val="20"/>
              </w:rPr>
            </w:pPr>
            <w:r w:rsidRPr="00312ADB">
              <w:rPr>
                <w:rFonts w:ascii="Lucida Sans" w:hAnsi="Lucida Sans"/>
                <w:sz w:val="20"/>
                <w:szCs w:val="20"/>
              </w:rPr>
              <w:t>2</w:t>
            </w:r>
          </w:p>
        </w:tc>
        <w:tc>
          <w:tcPr>
            <w:tcW w:w="2492" w:type="dxa"/>
          </w:tcPr>
          <w:p w14:paraId="5063EFDC" w14:textId="77777777" w:rsidR="00312ADB" w:rsidRPr="00312ADB" w:rsidRDefault="00312ADB" w:rsidP="00312ADB">
            <w:pPr>
              <w:rPr>
                <w:rFonts w:ascii="Lucida Sans" w:hAnsi="Lucida Sans"/>
                <w:sz w:val="20"/>
                <w:szCs w:val="20"/>
              </w:rPr>
            </w:pPr>
            <w:r w:rsidRPr="00312ADB">
              <w:rPr>
                <w:rFonts w:ascii="Lucida Sans" w:hAnsi="Lucida Sans"/>
                <w:sz w:val="20"/>
                <w:szCs w:val="20"/>
              </w:rPr>
              <w:t xml:space="preserve">Unlikely </w:t>
            </w:r>
          </w:p>
        </w:tc>
      </w:tr>
      <w:tr w:rsidR="00312ADB" w14:paraId="34E6380E" w14:textId="77777777" w:rsidTr="00312ADB">
        <w:tc>
          <w:tcPr>
            <w:tcW w:w="343" w:type="dxa"/>
          </w:tcPr>
          <w:p w14:paraId="7F70D67D" w14:textId="77777777" w:rsidR="00312ADB" w:rsidRPr="00312ADB" w:rsidRDefault="00312ADB" w:rsidP="00312ADB">
            <w:pPr>
              <w:rPr>
                <w:rFonts w:ascii="Lucida Sans" w:hAnsi="Lucida Sans"/>
                <w:sz w:val="20"/>
                <w:szCs w:val="20"/>
              </w:rPr>
            </w:pPr>
            <w:r w:rsidRPr="00312ADB">
              <w:rPr>
                <w:rFonts w:ascii="Lucida Sans" w:hAnsi="Lucida Sans"/>
                <w:sz w:val="20"/>
                <w:szCs w:val="20"/>
              </w:rPr>
              <w:t>3</w:t>
            </w:r>
          </w:p>
        </w:tc>
        <w:tc>
          <w:tcPr>
            <w:tcW w:w="2492" w:type="dxa"/>
          </w:tcPr>
          <w:p w14:paraId="26E18634" w14:textId="77777777" w:rsidR="00312ADB" w:rsidRPr="00312ADB" w:rsidRDefault="00312ADB" w:rsidP="00312ADB">
            <w:pPr>
              <w:rPr>
                <w:rFonts w:ascii="Lucida Sans" w:hAnsi="Lucida Sans"/>
                <w:sz w:val="20"/>
                <w:szCs w:val="20"/>
              </w:rPr>
            </w:pPr>
            <w:r w:rsidRPr="00312ADB">
              <w:rPr>
                <w:rFonts w:ascii="Lucida Sans" w:hAnsi="Lucida Sans"/>
                <w:sz w:val="20"/>
                <w:szCs w:val="20"/>
              </w:rPr>
              <w:t xml:space="preserve">Possible </w:t>
            </w:r>
          </w:p>
        </w:tc>
      </w:tr>
      <w:tr w:rsidR="00312ADB" w14:paraId="2D506925" w14:textId="77777777" w:rsidTr="00312ADB">
        <w:tc>
          <w:tcPr>
            <w:tcW w:w="343" w:type="dxa"/>
          </w:tcPr>
          <w:p w14:paraId="7F014FA4" w14:textId="77777777" w:rsidR="00312ADB" w:rsidRPr="00312ADB" w:rsidRDefault="00312ADB" w:rsidP="00312ADB">
            <w:pPr>
              <w:rPr>
                <w:rFonts w:ascii="Lucida Sans" w:hAnsi="Lucida Sans"/>
                <w:sz w:val="20"/>
                <w:szCs w:val="20"/>
              </w:rPr>
            </w:pPr>
            <w:r w:rsidRPr="00312ADB">
              <w:rPr>
                <w:rFonts w:ascii="Lucida Sans" w:hAnsi="Lucida Sans"/>
                <w:sz w:val="20"/>
                <w:szCs w:val="20"/>
              </w:rPr>
              <w:t>4</w:t>
            </w:r>
          </w:p>
        </w:tc>
        <w:tc>
          <w:tcPr>
            <w:tcW w:w="2492" w:type="dxa"/>
          </w:tcPr>
          <w:p w14:paraId="70594F9F" w14:textId="77777777" w:rsidR="00312ADB" w:rsidRPr="00312ADB" w:rsidRDefault="00312ADB" w:rsidP="00312ADB">
            <w:pPr>
              <w:rPr>
                <w:rFonts w:ascii="Lucida Sans" w:hAnsi="Lucida Sans"/>
                <w:sz w:val="20"/>
                <w:szCs w:val="20"/>
              </w:rPr>
            </w:pPr>
            <w:r w:rsidRPr="00312ADB">
              <w:rPr>
                <w:rFonts w:ascii="Lucida Sans" w:hAnsi="Lucida Sans"/>
                <w:sz w:val="20"/>
                <w:szCs w:val="20"/>
              </w:rPr>
              <w:t xml:space="preserve">Likely </w:t>
            </w:r>
          </w:p>
        </w:tc>
      </w:tr>
      <w:tr w:rsidR="00312ADB" w14:paraId="41678F9E" w14:textId="77777777" w:rsidTr="00312ADB">
        <w:tc>
          <w:tcPr>
            <w:tcW w:w="343" w:type="dxa"/>
          </w:tcPr>
          <w:p w14:paraId="00DE76F4" w14:textId="77777777" w:rsidR="00312ADB" w:rsidRPr="00312ADB" w:rsidRDefault="00312ADB" w:rsidP="00312ADB">
            <w:pPr>
              <w:rPr>
                <w:rFonts w:ascii="Lucida Sans" w:hAnsi="Lucida Sans"/>
                <w:sz w:val="20"/>
                <w:szCs w:val="20"/>
              </w:rPr>
            </w:pPr>
            <w:r w:rsidRPr="00312ADB">
              <w:rPr>
                <w:rFonts w:ascii="Lucida Sans" w:hAnsi="Lucida Sans"/>
                <w:sz w:val="20"/>
                <w:szCs w:val="20"/>
              </w:rPr>
              <w:t>5</w:t>
            </w:r>
          </w:p>
        </w:tc>
        <w:tc>
          <w:tcPr>
            <w:tcW w:w="2492" w:type="dxa"/>
          </w:tcPr>
          <w:p w14:paraId="71861F31" w14:textId="77777777" w:rsidR="00312ADB" w:rsidRPr="00312ADB" w:rsidRDefault="00312ADB" w:rsidP="00312ADB">
            <w:pPr>
              <w:rPr>
                <w:rFonts w:ascii="Lucida Sans" w:hAnsi="Lucida Sans"/>
                <w:sz w:val="20"/>
                <w:szCs w:val="20"/>
              </w:rPr>
            </w:pPr>
            <w:r w:rsidRPr="00312ADB">
              <w:rPr>
                <w:rFonts w:ascii="Lucida Sans" w:hAnsi="Lucida Sans"/>
                <w:sz w:val="20"/>
                <w:szCs w:val="20"/>
              </w:rPr>
              <w:t xml:space="preserve">Very Likely </w:t>
            </w:r>
          </w:p>
        </w:tc>
      </w:tr>
    </w:tbl>
    <w:p w14:paraId="3CFD664F" w14:textId="77777777" w:rsidR="00F935F2" w:rsidRDefault="00F935F2" w:rsidP="00F935F2">
      <w:pPr>
        <w:rPr>
          <w:rFonts w:ascii="Lucida Sans" w:eastAsia="Calibri" w:hAnsi="Lucida Sans" w:cs="Times New Roman"/>
          <w:b/>
          <w:bCs/>
          <w:szCs w:val="18"/>
        </w:rPr>
      </w:pPr>
    </w:p>
    <w:p w14:paraId="604AAA3B" w14:textId="77777777" w:rsidR="00F935F2" w:rsidRDefault="00F935F2" w:rsidP="00F935F2"/>
    <w:p w14:paraId="2B7188DB" w14:textId="77777777" w:rsidR="00F935F2" w:rsidRDefault="00F935F2" w:rsidP="00F935F2"/>
    <w:p w14:paraId="3D9BF0DB" w14:textId="77777777" w:rsidR="00F935F2" w:rsidRDefault="00F935F2" w:rsidP="00F935F2"/>
    <w:p w14:paraId="2273DD59" w14:textId="77777777" w:rsidR="00F935F2" w:rsidRDefault="00F935F2" w:rsidP="00F935F2"/>
    <w:p w14:paraId="51FF665D" w14:textId="77777777" w:rsidR="00F935F2" w:rsidRDefault="00312ADB" w:rsidP="00F935F2">
      <w:r w:rsidRPr="00B62F5C">
        <w:rPr>
          <w:noProof/>
          <w:sz w:val="24"/>
          <w:szCs w:val="24"/>
          <w:lang w:eastAsia="en-GB"/>
        </w:rPr>
        <mc:AlternateContent>
          <mc:Choice Requires="wps">
            <w:drawing>
              <wp:anchor distT="45720" distB="45720" distL="114300" distR="114300" simplePos="0" relativeHeight="251686912" behindDoc="0" locked="0" layoutInCell="1" allowOverlap="1" wp14:anchorId="416AB826" wp14:editId="36276A63">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3B91A11" w14:textId="77777777" w:rsidR="00B817BD" w:rsidRPr="00206901" w:rsidRDefault="00B817BD">
                            <w:pPr>
                              <w:rPr>
                                <w:rFonts w:ascii="Lucida Sans" w:hAnsi="Lucida Sans"/>
                                <w:sz w:val="20"/>
                                <w:szCs w:val="20"/>
                              </w:rPr>
                            </w:pPr>
                            <w:r w:rsidRPr="00206901">
                              <w:rPr>
                                <w:rFonts w:ascii="Lucida Sans" w:hAnsi="Lucida Sans"/>
                                <w:sz w:val="20"/>
                                <w:szCs w:val="20"/>
                              </w:rPr>
                              <w:t>Risk process</w:t>
                            </w:r>
                          </w:p>
                          <w:p w14:paraId="2F29E9C6" w14:textId="77777777" w:rsidR="00B817BD" w:rsidRPr="00206901" w:rsidRDefault="00F935F2" w:rsidP="00B62F5C">
                            <w:pPr>
                              <w:pStyle w:val="ListParagraph"/>
                              <w:numPr>
                                <w:ilvl w:val="0"/>
                                <w:numId w:val="37"/>
                              </w:numPr>
                              <w:rPr>
                                <w:rFonts w:ascii="Lucida Sans" w:hAnsi="Lucida Sans"/>
                                <w:sz w:val="20"/>
                                <w:szCs w:val="20"/>
                              </w:rPr>
                            </w:pPr>
                            <w:r w:rsidRPr="00206901">
                              <w:rPr>
                                <w:rFonts w:ascii="Lucida Sans" w:hAnsi="Lucida Sans"/>
                                <w:sz w:val="20"/>
                                <w:szCs w:val="20"/>
                              </w:rPr>
                              <w:t>Identify the i</w:t>
                            </w:r>
                            <w:r w:rsidR="00B817BD" w:rsidRPr="00206901">
                              <w:rPr>
                                <w:rFonts w:ascii="Lucida Sans" w:hAnsi="Lucida Sans"/>
                                <w:sz w:val="20"/>
                                <w:szCs w:val="20"/>
                              </w:rPr>
                              <w:t>mpact and likelihood</w:t>
                            </w:r>
                            <w:r w:rsidR="00206901" w:rsidRPr="00206901">
                              <w:rPr>
                                <w:rFonts w:ascii="Lucida Sans" w:hAnsi="Lucida Sans"/>
                                <w:sz w:val="20"/>
                                <w:szCs w:val="20"/>
                              </w:rPr>
                              <w:t xml:space="preserve"> using the tables above.</w:t>
                            </w:r>
                          </w:p>
                          <w:p w14:paraId="75FA2479" w14:textId="77777777" w:rsidR="00B817BD" w:rsidRPr="00206901" w:rsidRDefault="00F935F2" w:rsidP="00B62F5C">
                            <w:pPr>
                              <w:pStyle w:val="ListParagraph"/>
                              <w:numPr>
                                <w:ilvl w:val="0"/>
                                <w:numId w:val="37"/>
                              </w:numPr>
                              <w:rPr>
                                <w:rFonts w:ascii="Lucida Sans" w:hAnsi="Lucida Sans"/>
                                <w:sz w:val="20"/>
                                <w:szCs w:val="20"/>
                              </w:rPr>
                            </w:pPr>
                            <w:r w:rsidRPr="00206901">
                              <w:rPr>
                                <w:rFonts w:ascii="Lucida Sans" w:hAnsi="Lucida Sans"/>
                                <w:sz w:val="20"/>
                                <w:szCs w:val="20"/>
                              </w:rPr>
                              <w:t>Identify the r</w:t>
                            </w:r>
                            <w:r w:rsidR="00B817BD" w:rsidRPr="00206901">
                              <w:rPr>
                                <w:rFonts w:ascii="Lucida Sans" w:hAnsi="Lucida Sans"/>
                                <w:sz w:val="20"/>
                                <w:szCs w:val="20"/>
                              </w:rPr>
                              <w:t>isk rating</w:t>
                            </w:r>
                            <w:r w:rsidRPr="00206901">
                              <w:rPr>
                                <w:rFonts w:ascii="Lucida Sans" w:hAnsi="Lucida Sans"/>
                                <w:sz w:val="20"/>
                                <w:szCs w:val="20"/>
                              </w:rPr>
                              <w:t xml:space="preserve"> </w:t>
                            </w:r>
                            <w:r w:rsidR="00B817BD" w:rsidRPr="00206901">
                              <w:rPr>
                                <w:rFonts w:ascii="Lucida Sans" w:hAnsi="Lucida Sans"/>
                                <w:sz w:val="20"/>
                                <w:szCs w:val="20"/>
                              </w:rPr>
                              <w:t>by multiplying the Impact by the likelihood using the</w:t>
                            </w:r>
                            <w:r w:rsidR="00206901" w:rsidRPr="00206901">
                              <w:rPr>
                                <w:rFonts w:ascii="Lucida Sans" w:hAnsi="Lucida Sans"/>
                                <w:sz w:val="20"/>
                                <w:szCs w:val="20"/>
                              </w:rPr>
                              <w:t xml:space="preserve"> coloured</w:t>
                            </w:r>
                            <w:r w:rsidR="00B817BD" w:rsidRPr="00206901">
                              <w:rPr>
                                <w:rFonts w:ascii="Lucida Sans" w:hAnsi="Lucida Sans"/>
                                <w:sz w:val="20"/>
                                <w:szCs w:val="20"/>
                              </w:rPr>
                              <w:t xml:space="preserve"> matrix</w:t>
                            </w:r>
                            <w:r w:rsidRPr="00206901">
                              <w:rPr>
                                <w:rFonts w:ascii="Lucida Sans" w:hAnsi="Lucida Sans"/>
                                <w:sz w:val="20"/>
                                <w:szCs w:val="20"/>
                              </w:rPr>
                              <w:t>.</w:t>
                            </w:r>
                          </w:p>
                          <w:p w14:paraId="1856241B" w14:textId="77777777" w:rsidR="00B817BD" w:rsidRPr="00206901" w:rsidRDefault="00B817BD" w:rsidP="00B62F5C">
                            <w:pPr>
                              <w:pStyle w:val="ListParagraph"/>
                              <w:numPr>
                                <w:ilvl w:val="0"/>
                                <w:numId w:val="37"/>
                              </w:numPr>
                              <w:rPr>
                                <w:rFonts w:ascii="Lucida Sans" w:hAnsi="Lucida Sans"/>
                                <w:sz w:val="20"/>
                                <w:szCs w:val="20"/>
                              </w:rPr>
                            </w:pPr>
                            <w:r w:rsidRPr="00206901">
                              <w:rPr>
                                <w:rFonts w:ascii="Lucida Sans" w:hAnsi="Lucida Sans"/>
                                <w:sz w:val="20"/>
                                <w:szCs w:val="20"/>
                              </w:rPr>
                              <w:t>If the risk is amber or red – identify control measures to reduce the risk</w:t>
                            </w:r>
                            <w:r w:rsidR="00F935F2" w:rsidRPr="00206901">
                              <w:rPr>
                                <w:rFonts w:ascii="Lucida Sans" w:hAnsi="Lucida Sans"/>
                                <w:sz w:val="20"/>
                                <w:szCs w:val="20"/>
                              </w:rPr>
                              <w:t xml:space="preserve"> to as low as is reasonably practicable.</w:t>
                            </w:r>
                          </w:p>
                          <w:p w14:paraId="3BB3D3E2" w14:textId="77777777" w:rsidR="00206901" w:rsidRPr="00206901" w:rsidRDefault="00206901" w:rsidP="00206901">
                            <w:pPr>
                              <w:pStyle w:val="ListParagraph"/>
                              <w:numPr>
                                <w:ilvl w:val="0"/>
                                <w:numId w:val="37"/>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7CD46827" w14:textId="77777777" w:rsidR="00206901" w:rsidRPr="00206901" w:rsidRDefault="00206901" w:rsidP="00206901">
                            <w:pPr>
                              <w:pStyle w:val="ListParagraph"/>
                              <w:numPr>
                                <w:ilvl w:val="0"/>
                                <w:numId w:val="37"/>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7BACA550" w14:textId="77777777" w:rsidR="00206901" w:rsidRPr="00206901" w:rsidRDefault="00206901" w:rsidP="00206901">
                            <w:pPr>
                              <w:pStyle w:val="ListParagraph"/>
                              <w:numPr>
                                <w:ilvl w:val="0"/>
                                <w:numId w:val="37"/>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294EE5BA" w14:textId="77777777" w:rsidR="00B817BD" w:rsidRPr="00206901" w:rsidRDefault="00B817BD" w:rsidP="00B62F5C">
                            <w:pPr>
                              <w:pStyle w:val="ListParagraph"/>
                              <w:numPr>
                                <w:ilvl w:val="0"/>
                                <w:numId w:val="37"/>
                              </w:numPr>
                              <w:rPr>
                                <w:rFonts w:ascii="Lucida Sans" w:hAnsi="Lucida Sans"/>
                                <w:sz w:val="20"/>
                                <w:szCs w:val="20"/>
                              </w:rPr>
                            </w:pPr>
                            <w:r w:rsidRPr="00206901">
                              <w:rPr>
                                <w:rFonts w:ascii="Lucida Sans" w:hAnsi="Lucida Sans"/>
                                <w:sz w:val="20"/>
                                <w:szCs w:val="20"/>
                              </w:rPr>
                              <w:t xml:space="preserve">Control measures should follow the risk hierarchy, where appropriate as per the pyramid </w:t>
                            </w:r>
                            <w:r w:rsidR="00206901" w:rsidRPr="00206901">
                              <w:rPr>
                                <w:rFonts w:ascii="Lucida Sans" w:hAnsi="Lucida Sans"/>
                                <w:sz w:val="20"/>
                                <w:szCs w:val="20"/>
                              </w:rPr>
                              <w:t>above.</w:t>
                            </w:r>
                          </w:p>
                          <w:p w14:paraId="52CFC731" w14:textId="77777777" w:rsidR="00B817BD" w:rsidRPr="00206901" w:rsidRDefault="00F935F2" w:rsidP="004337ED">
                            <w:pPr>
                              <w:pStyle w:val="ListParagraph"/>
                              <w:numPr>
                                <w:ilvl w:val="0"/>
                                <w:numId w:val="37"/>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84E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rsidR="00B817BD" w:rsidRPr="00206901" w:rsidRDefault="00B817BD">
                      <w:pPr>
                        <w:rPr>
                          <w:rFonts w:ascii="Lucida Sans" w:hAnsi="Lucida Sans"/>
                          <w:sz w:val="20"/>
                          <w:szCs w:val="20"/>
                        </w:rPr>
                      </w:pPr>
                      <w:r w:rsidRPr="00206901">
                        <w:rPr>
                          <w:rFonts w:ascii="Lucida Sans" w:hAnsi="Lucida Sans"/>
                          <w:sz w:val="20"/>
                          <w:szCs w:val="20"/>
                        </w:rPr>
                        <w:t>Risk process</w:t>
                      </w:r>
                    </w:p>
                    <w:p w:rsidR="00B817BD" w:rsidRPr="00206901" w:rsidRDefault="00F935F2" w:rsidP="00B62F5C">
                      <w:pPr>
                        <w:pStyle w:val="ListParagraph"/>
                        <w:numPr>
                          <w:ilvl w:val="0"/>
                          <w:numId w:val="37"/>
                        </w:numPr>
                        <w:rPr>
                          <w:rFonts w:ascii="Lucida Sans" w:hAnsi="Lucida Sans"/>
                          <w:sz w:val="20"/>
                          <w:szCs w:val="20"/>
                        </w:rPr>
                      </w:pPr>
                      <w:r w:rsidRPr="00206901">
                        <w:rPr>
                          <w:rFonts w:ascii="Lucida Sans" w:hAnsi="Lucida Sans"/>
                          <w:sz w:val="20"/>
                          <w:szCs w:val="20"/>
                        </w:rPr>
                        <w:t>Identify the i</w:t>
                      </w:r>
                      <w:r w:rsidR="00B817BD" w:rsidRPr="00206901">
                        <w:rPr>
                          <w:rFonts w:ascii="Lucida Sans" w:hAnsi="Lucida Sans"/>
                          <w:sz w:val="20"/>
                          <w:szCs w:val="20"/>
                        </w:rPr>
                        <w:t>mpact and likelihood</w:t>
                      </w:r>
                      <w:r w:rsidR="00206901" w:rsidRPr="00206901">
                        <w:rPr>
                          <w:rFonts w:ascii="Lucida Sans" w:hAnsi="Lucida Sans"/>
                          <w:sz w:val="20"/>
                          <w:szCs w:val="20"/>
                        </w:rPr>
                        <w:t xml:space="preserve"> using the tables above.</w:t>
                      </w:r>
                    </w:p>
                    <w:p w:rsidR="00B817BD" w:rsidRPr="00206901" w:rsidRDefault="00F935F2" w:rsidP="00B62F5C">
                      <w:pPr>
                        <w:pStyle w:val="ListParagraph"/>
                        <w:numPr>
                          <w:ilvl w:val="0"/>
                          <w:numId w:val="37"/>
                        </w:numPr>
                        <w:rPr>
                          <w:rFonts w:ascii="Lucida Sans" w:hAnsi="Lucida Sans"/>
                          <w:sz w:val="20"/>
                          <w:szCs w:val="20"/>
                        </w:rPr>
                      </w:pPr>
                      <w:r w:rsidRPr="00206901">
                        <w:rPr>
                          <w:rFonts w:ascii="Lucida Sans" w:hAnsi="Lucida Sans"/>
                          <w:sz w:val="20"/>
                          <w:szCs w:val="20"/>
                        </w:rPr>
                        <w:t>Identify the r</w:t>
                      </w:r>
                      <w:r w:rsidR="00B817BD" w:rsidRPr="00206901">
                        <w:rPr>
                          <w:rFonts w:ascii="Lucida Sans" w:hAnsi="Lucida Sans"/>
                          <w:sz w:val="20"/>
                          <w:szCs w:val="20"/>
                        </w:rPr>
                        <w:t>isk rating</w:t>
                      </w:r>
                      <w:r w:rsidRPr="00206901">
                        <w:rPr>
                          <w:rFonts w:ascii="Lucida Sans" w:hAnsi="Lucida Sans"/>
                          <w:sz w:val="20"/>
                          <w:szCs w:val="20"/>
                        </w:rPr>
                        <w:t xml:space="preserve"> </w:t>
                      </w:r>
                      <w:r w:rsidR="00B817BD" w:rsidRPr="00206901">
                        <w:rPr>
                          <w:rFonts w:ascii="Lucida Sans" w:hAnsi="Lucida Sans"/>
                          <w:sz w:val="20"/>
                          <w:szCs w:val="20"/>
                        </w:rPr>
                        <w:t>by multiplying the Impact by the likelihood using the</w:t>
                      </w:r>
                      <w:r w:rsidR="00206901" w:rsidRPr="00206901">
                        <w:rPr>
                          <w:rFonts w:ascii="Lucida Sans" w:hAnsi="Lucida Sans"/>
                          <w:sz w:val="20"/>
                          <w:szCs w:val="20"/>
                        </w:rPr>
                        <w:t xml:space="preserve"> coloured</w:t>
                      </w:r>
                      <w:r w:rsidR="00B817BD" w:rsidRPr="00206901">
                        <w:rPr>
                          <w:rFonts w:ascii="Lucida Sans" w:hAnsi="Lucida Sans"/>
                          <w:sz w:val="20"/>
                          <w:szCs w:val="20"/>
                        </w:rPr>
                        <w:t xml:space="preserve"> matrix</w:t>
                      </w:r>
                      <w:r w:rsidRPr="00206901">
                        <w:rPr>
                          <w:rFonts w:ascii="Lucida Sans" w:hAnsi="Lucida Sans"/>
                          <w:sz w:val="20"/>
                          <w:szCs w:val="20"/>
                        </w:rPr>
                        <w:t>.</w:t>
                      </w:r>
                    </w:p>
                    <w:p w:rsidR="00B817BD" w:rsidRPr="00206901" w:rsidRDefault="00B817BD" w:rsidP="00B62F5C">
                      <w:pPr>
                        <w:pStyle w:val="ListParagraph"/>
                        <w:numPr>
                          <w:ilvl w:val="0"/>
                          <w:numId w:val="37"/>
                        </w:numPr>
                        <w:rPr>
                          <w:rFonts w:ascii="Lucida Sans" w:hAnsi="Lucida Sans"/>
                          <w:sz w:val="20"/>
                          <w:szCs w:val="20"/>
                        </w:rPr>
                      </w:pPr>
                      <w:r w:rsidRPr="00206901">
                        <w:rPr>
                          <w:rFonts w:ascii="Lucida Sans" w:hAnsi="Lucida Sans"/>
                          <w:sz w:val="20"/>
                          <w:szCs w:val="20"/>
                        </w:rPr>
                        <w:t>If the risk is amber or red – identify control measures to reduce the risk</w:t>
                      </w:r>
                      <w:r w:rsidR="00F935F2" w:rsidRPr="00206901">
                        <w:rPr>
                          <w:rFonts w:ascii="Lucida Sans" w:hAnsi="Lucida Sans"/>
                          <w:sz w:val="20"/>
                          <w:szCs w:val="20"/>
                        </w:rPr>
                        <w:t xml:space="preserve"> to as low as is reasonably practicable.</w:t>
                      </w:r>
                    </w:p>
                    <w:p w:rsidR="00206901" w:rsidRPr="00206901" w:rsidRDefault="00206901" w:rsidP="00206901">
                      <w:pPr>
                        <w:pStyle w:val="ListParagraph"/>
                        <w:numPr>
                          <w:ilvl w:val="0"/>
                          <w:numId w:val="37"/>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rsidR="00206901" w:rsidRPr="00206901" w:rsidRDefault="00206901" w:rsidP="00206901">
                      <w:pPr>
                        <w:pStyle w:val="ListParagraph"/>
                        <w:numPr>
                          <w:ilvl w:val="0"/>
                          <w:numId w:val="37"/>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rsidR="00206901" w:rsidRPr="00206901" w:rsidRDefault="00206901" w:rsidP="00206901">
                      <w:pPr>
                        <w:pStyle w:val="ListParagraph"/>
                        <w:numPr>
                          <w:ilvl w:val="0"/>
                          <w:numId w:val="37"/>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rsidR="00B817BD" w:rsidRPr="00206901" w:rsidRDefault="00B817BD" w:rsidP="00B62F5C">
                      <w:pPr>
                        <w:pStyle w:val="ListParagraph"/>
                        <w:numPr>
                          <w:ilvl w:val="0"/>
                          <w:numId w:val="37"/>
                        </w:numPr>
                        <w:rPr>
                          <w:rFonts w:ascii="Lucida Sans" w:hAnsi="Lucida Sans"/>
                          <w:sz w:val="20"/>
                          <w:szCs w:val="20"/>
                        </w:rPr>
                      </w:pPr>
                      <w:r w:rsidRPr="00206901">
                        <w:rPr>
                          <w:rFonts w:ascii="Lucida Sans" w:hAnsi="Lucida Sans"/>
                          <w:sz w:val="20"/>
                          <w:szCs w:val="20"/>
                        </w:rPr>
                        <w:t xml:space="preserve">Control measures should follow the risk hierarchy, where appropriate as per the pyramid </w:t>
                      </w:r>
                      <w:r w:rsidR="00206901" w:rsidRPr="00206901">
                        <w:rPr>
                          <w:rFonts w:ascii="Lucida Sans" w:hAnsi="Lucida Sans"/>
                          <w:sz w:val="20"/>
                          <w:szCs w:val="20"/>
                        </w:rPr>
                        <w:t>above.</w:t>
                      </w:r>
                    </w:p>
                    <w:p w:rsidR="00B817BD" w:rsidRPr="00206901" w:rsidRDefault="00F935F2" w:rsidP="004337ED">
                      <w:pPr>
                        <w:pStyle w:val="ListParagraph"/>
                        <w:numPr>
                          <w:ilvl w:val="0"/>
                          <w:numId w:val="37"/>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E06DF1E" w14:textId="77777777" w:rsidR="00F935F2" w:rsidRDefault="00F935F2" w:rsidP="00F935F2"/>
    <w:p w14:paraId="78AA59DC" w14:textId="77777777" w:rsidR="00F935F2" w:rsidRDefault="00F935F2" w:rsidP="00F935F2"/>
    <w:p w14:paraId="3A465691" w14:textId="77777777" w:rsidR="00F935F2" w:rsidRDefault="00F935F2" w:rsidP="00F935F2"/>
    <w:p w14:paraId="3773C614" w14:textId="77777777" w:rsidR="007F1D5A" w:rsidRDefault="007F1D5A" w:rsidP="00F1527D">
      <w:pPr>
        <w:rPr>
          <w:sz w:val="24"/>
          <w:szCs w:val="24"/>
        </w:rPr>
      </w:pPr>
    </w:p>
    <w:p w14:paraId="6F82B917" w14:textId="77777777" w:rsidR="007F1D5A" w:rsidRDefault="007F1D5A" w:rsidP="00F1527D">
      <w:pPr>
        <w:rPr>
          <w:sz w:val="24"/>
          <w:szCs w:val="24"/>
        </w:rPr>
      </w:pPr>
    </w:p>
    <w:p w14:paraId="0503A0AB" w14:textId="77777777" w:rsidR="007F1D5A" w:rsidRDefault="007F1D5A" w:rsidP="00F1527D">
      <w:pPr>
        <w:rPr>
          <w:sz w:val="24"/>
          <w:szCs w:val="24"/>
        </w:rPr>
      </w:pPr>
    </w:p>
    <w:p w14:paraId="77377697" w14:textId="77777777" w:rsidR="007F1D5A" w:rsidRDefault="007F1D5A" w:rsidP="00F1527D">
      <w:pPr>
        <w:rPr>
          <w:sz w:val="24"/>
          <w:szCs w:val="24"/>
        </w:rPr>
      </w:pPr>
    </w:p>
    <w:p w14:paraId="25CD8115" w14:textId="77777777" w:rsidR="003B4F4C" w:rsidRPr="00C36B40" w:rsidRDefault="003B4F4C" w:rsidP="00F1527D">
      <w:pPr>
        <w:rPr>
          <w:sz w:val="24"/>
          <w:szCs w:val="24"/>
        </w:rPr>
      </w:pPr>
    </w:p>
    <w:sectPr w:rsidR="003B4F4C" w:rsidRPr="00C36B40" w:rsidSect="00F4628B">
      <w:headerReference w:type="default" r:id="rId13"/>
      <w:footerReference w:type="default" r:id="rId14"/>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6A57" w14:textId="77777777" w:rsidR="004E3A27" w:rsidRDefault="004E3A27" w:rsidP="00AC47B4">
      <w:pPr>
        <w:spacing w:after="0" w:line="240" w:lineRule="auto"/>
      </w:pPr>
      <w:r>
        <w:separator/>
      </w:r>
    </w:p>
  </w:endnote>
  <w:endnote w:type="continuationSeparator" w:id="0">
    <w:p w14:paraId="086F5088" w14:textId="77777777" w:rsidR="004E3A27" w:rsidRDefault="004E3A2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469366E9" w14:textId="78EE811B" w:rsidR="00B817BD" w:rsidRDefault="00B817BD">
        <w:pPr>
          <w:pStyle w:val="Footer"/>
        </w:pPr>
        <w:r>
          <w:fldChar w:fldCharType="begin"/>
        </w:r>
        <w:r>
          <w:instrText xml:space="preserve"> PAGE   \* MERGEFORMAT </w:instrText>
        </w:r>
        <w:r>
          <w:fldChar w:fldCharType="separate"/>
        </w:r>
        <w:r w:rsidR="00863C9A">
          <w:rPr>
            <w:noProof/>
          </w:rPr>
          <w:t>2</w:t>
        </w:r>
        <w:r>
          <w:rPr>
            <w:noProof/>
          </w:rPr>
          <w:fldChar w:fldCharType="end"/>
        </w:r>
      </w:p>
    </w:sdtContent>
  </w:sdt>
  <w:p w14:paraId="1FDFD928"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27C2" w14:textId="77777777" w:rsidR="004E3A27" w:rsidRDefault="004E3A27" w:rsidP="00AC47B4">
      <w:pPr>
        <w:spacing w:after="0" w:line="240" w:lineRule="auto"/>
      </w:pPr>
      <w:r>
        <w:separator/>
      </w:r>
    </w:p>
  </w:footnote>
  <w:footnote w:type="continuationSeparator" w:id="0">
    <w:p w14:paraId="61E4978A" w14:textId="77777777" w:rsidR="004E3A27" w:rsidRDefault="004E3A2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BF3B"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1E022EF3"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2574"/>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8C4"/>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3FD"/>
    <w:rsid w:val="00140E8A"/>
    <w:rsid w:val="00147C5C"/>
    <w:rsid w:val="00155D42"/>
    <w:rsid w:val="00160B81"/>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802"/>
    <w:rsid w:val="001C36F2"/>
    <w:rsid w:val="001C4518"/>
    <w:rsid w:val="001C5A56"/>
    <w:rsid w:val="001D0DCB"/>
    <w:rsid w:val="001D2CE5"/>
    <w:rsid w:val="001D5C4A"/>
    <w:rsid w:val="001D6808"/>
    <w:rsid w:val="001D6C63"/>
    <w:rsid w:val="001E2AAE"/>
    <w:rsid w:val="001E2BD4"/>
    <w:rsid w:val="001E4A0A"/>
    <w:rsid w:val="001E4E5C"/>
    <w:rsid w:val="001E5435"/>
    <w:rsid w:val="001F09E1"/>
    <w:rsid w:val="001F142F"/>
    <w:rsid w:val="001F2C91"/>
    <w:rsid w:val="001F7CA3"/>
    <w:rsid w:val="0020164A"/>
    <w:rsid w:val="00204367"/>
    <w:rsid w:val="00206901"/>
    <w:rsid w:val="00206B86"/>
    <w:rsid w:val="00210954"/>
    <w:rsid w:val="00222D79"/>
    <w:rsid w:val="00223C86"/>
    <w:rsid w:val="00232EB0"/>
    <w:rsid w:val="00236EDC"/>
    <w:rsid w:val="00241F4E"/>
    <w:rsid w:val="00244900"/>
    <w:rsid w:val="00246B6F"/>
    <w:rsid w:val="00253B73"/>
    <w:rsid w:val="00256722"/>
    <w:rsid w:val="002607CF"/>
    <w:rsid w:val="002635D1"/>
    <w:rsid w:val="00267F25"/>
    <w:rsid w:val="00271C94"/>
    <w:rsid w:val="00274F2E"/>
    <w:rsid w:val="002770D4"/>
    <w:rsid w:val="002860FE"/>
    <w:rsid w:val="002871EB"/>
    <w:rsid w:val="002A2BD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51092"/>
    <w:rsid w:val="0045152F"/>
    <w:rsid w:val="00453065"/>
    <w:rsid w:val="00453B62"/>
    <w:rsid w:val="00461F5D"/>
    <w:rsid w:val="004731BC"/>
    <w:rsid w:val="00473DF6"/>
    <w:rsid w:val="0047445C"/>
    <w:rsid w:val="0047550C"/>
    <w:rsid w:val="0047605E"/>
    <w:rsid w:val="004768EF"/>
    <w:rsid w:val="00484EE8"/>
    <w:rsid w:val="00486A01"/>
    <w:rsid w:val="00486DBB"/>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A27"/>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3146"/>
    <w:rsid w:val="00533B4C"/>
    <w:rsid w:val="00533C90"/>
    <w:rsid w:val="00534F17"/>
    <w:rsid w:val="00540C91"/>
    <w:rsid w:val="00541522"/>
    <w:rsid w:val="00541922"/>
    <w:rsid w:val="00543E4A"/>
    <w:rsid w:val="0054687F"/>
    <w:rsid w:val="0056022D"/>
    <w:rsid w:val="00567BD2"/>
    <w:rsid w:val="00575803"/>
    <w:rsid w:val="00577601"/>
    <w:rsid w:val="005776D9"/>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02AF"/>
    <w:rsid w:val="00621340"/>
    <w:rsid w:val="00626591"/>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A5D"/>
    <w:rsid w:val="00736CAF"/>
    <w:rsid w:val="007434AF"/>
    <w:rsid w:val="00753FFD"/>
    <w:rsid w:val="00754130"/>
    <w:rsid w:val="00757F2A"/>
    <w:rsid w:val="00761A72"/>
    <w:rsid w:val="00761C74"/>
    <w:rsid w:val="00763593"/>
    <w:rsid w:val="00777628"/>
    <w:rsid w:val="00785A8F"/>
    <w:rsid w:val="0079362C"/>
    <w:rsid w:val="0079424F"/>
    <w:rsid w:val="00797D99"/>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3C9A"/>
    <w:rsid w:val="008715F0"/>
    <w:rsid w:val="00872D1A"/>
    <w:rsid w:val="00880842"/>
    <w:rsid w:val="00891247"/>
    <w:rsid w:val="0089263B"/>
    <w:rsid w:val="00893F52"/>
    <w:rsid w:val="008A0F1D"/>
    <w:rsid w:val="008A1127"/>
    <w:rsid w:val="008A1D7D"/>
    <w:rsid w:val="008A3E24"/>
    <w:rsid w:val="008B08F6"/>
    <w:rsid w:val="008B2267"/>
    <w:rsid w:val="008B35FC"/>
    <w:rsid w:val="008B3B39"/>
    <w:rsid w:val="008C1B08"/>
    <w:rsid w:val="008C557F"/>
    <w:rsid w:val="008D0BAD"/>
    <w:rsid w:val="008D11DE"/>
    <w:rsid w:val="008D40F1"/>
    <w:rsid w:val="008D7EA7"/>
    <w:rsid w:val="008F0C2A"/>
    <w:rsid w:val="008F326F"/>
    <w:rsid w:val="008F37C0"/>
    <w:rsid w:val="008F3AA5"/>
    <w:rsid w:val="009117F1"/>
    <w:rsid w:val="00913DC1"/>
    <w:rsid w:val="00914909"/>
    <w:rsid w:val="00920763"/>
    <w:rsid w:val="0092228E"/>
    <w:rsid w:val="009402B4"/>
    <w:rsid w:val="00941051"/>
    <w:rsid w:val="00942190"/>
    <w:rsid w:val="00946DF9"/>
    <w:rsid w:val="009534F0"/>
    <w:rsid w:val="009539A7"/>
    <w:rsid w:val="00953AC7"/>
    <w:rsid w:val="00961063"/>
    <w:rsid w:val="009636C6"/>
    <w:rsid w:val="009671C0"/>
    <w:rsid w:val="0097038D"/>
    <w:rsid w:val="00981ABD"/>
    <w:rsid w:val="00984F58"/>
    <w:rsid w:val="00992A91"/>
    <w:rsid w:val="009936B2"/>
    <w:rsid w:val="00994D96"/>
    <w:rsid w:val="00996FD5"/>
    <w:rsid w:val="009A03D5"/>
    <w:rsid w:val="009A095A"/>
    <w:rsid w:val="009A2665"/>
    <w:rsid w:val="009A6BA2"/>
    <w:rsid w:val="009B252C"/>
    <w:rsid w:val="009B4008"/>
    <w:rsid w:val="009C3528"/>
    <w:rsid w:val="009C6E67"/>
    <w:rsid w:val="009D3362"/>
    <w:rsid w:val="009E0EAE"/>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9F9"/>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09BC"/>
    <w:rsid w:val="00B424AB"/>
    <w:rsid w:val="00B468E7"/>
    <w:rsid w:val="00B5426F"/>
    <w:rsid w:val="00B55DCE"/>
    <w:rsid w:val="00B56E78"/>
    <w:rsid w:val="00B62F5C"/>
    <w:rsid w:val="00B637BD"/>
    <w:rsid w:val="00B64A95"/>
    <w:rsid w:val="00B6727D"/>
    <w:rsid w:val="00B817BD"/>
    <w:rsid w:val="00B82D46"/>
    <w:rsid w:val="00B86F3F"/>
    <w:rsid w:val="00B91535"/>
    <w:rsid w:val="00B97B27"/>
    <w:rsid w:val="00BA20A6"/>
    <w:rsid w:val="00BC25C1"/>
    <w:rsid w:val="00BC4701"/>
    <w:rsid w:val="00BC5128"/>
    <w:rsid w:val="00BD0504"/>
    <w:rsid w:val="00BD558D"/>
    <w:rsid w:val="00BD5887"/>
    <w:rsid w:val="00BD6E5C"/>
    <w:rsid w:val="00BF095F"/>
    <w:rsid w:val="00BF0E7F"/>
    <w:rsid w:val="00BF0ECC"/>
    <w:rsid w:val="00BF2A52"/>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853"/>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D8"/>
    <w:rsid w:val="00E04567"/>
    <w:rsid w:val="00E04DAC"/>
    <w:rsid w:val="00E06DB2"/>
    <w:rsid w:val="00E1266D"/>
    <w:rsid w:val="00E13613"/>
    <w:rsid w:val="00E14A1F"/>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5449"/>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20C1"/>
    <w:rsid w:val="00F534AC"/>
    <w:rsid w:val="00F54752"/>
    <w:rsid w:val="00F63F99"/>
    <w:rsid w:val="00F679B6"/>
    <w:rsid w:val="00F67D92"/>
    <w:rsid w:val="00F705B1"/>
    <w:rsid w:val="00F7163F"/>
    <w:rsid w:val="00F727C8"/>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52FC"/>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241">
      <w:bodyDiv w:val="1"/>
      <w:marLeft w:val="0"/>
      <w:marRight w:val="0"/>
      <w:marTop w:val="0"/>
      <w:marBottom w:val="0"/>
      <w:divBdr>
        <w:top w:val="none" w:sz="0" w:space="0" w:color="auto"/>
        <w:left w:val="none" w:sz="0" w:space="0" w:color="auto"/>
        <w:bottom w:val="none" w:sz="0" w:space="0" w:color="auto"/>
        <w:right w:val="none" w:sz="0" w:space="0" w:color="auto"/>
      </w:divBdr>
    </w:div>
    <w:div w:id="24983907">
      <w:bodyDiv w:val="1"/>
      <w:marLeft w:val="0"/>
      <w:marRight w:val="0"/>
      <w:marTop w:val="0"/>
      <w:marBottom w:val="0"/>
      <w:divBdr>
        <w:top w:val="none" w:sz="0" w:space="0" w:color="auto"/>
        <w:left w:val="none" w:sz="0" w:space="0" w:color="auto"/>
        <w:bottom w:val="none" w:sz="0" w:space="0" w:color="auto"/>
        <w:right w:val="none" w:sz="0" w:space="0" w:color="auto"/>
      </w:divBdr>
    </w:div>
    <w:div w:id="127746374">
      <w:bodyDiv w:val="1"/>
      <w:marLeft w:val="0"/>
      <w:marRight w:val="0"/>
      <w:marTop w:val="0"/>
      <w:marBottom w:val="0"/>
      <w:divBdr>
        <w:top w:val="none" w:sz="0" w:space="0" w:color="auto"/>
        <w:left w:val="none" w:sz="0" w:space="0" w:color="auto"/>
        <w:bottom w:val="none" w:sz="0" w:space="0" w:color="auto"/>
        <w:right w:val="none" w:sz="0" w:space="0" w:color="auto"/>
      </w:divBdr>
    </w:div>
    <w:div w:id="175920655">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8613200">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86103258">
      <w:bodyDiv w:val="1"/>
      <w:marLeft w:val="0"/>
      <w:marRight w:val="0"/>
      <w:marTop w:val="0"/>
      <w:marBottom w:val="0"/>
      <w:divBdr>
        <w:top w:val="none" w:sz="0" w:space="0" w:color="auto"/>
        <w:left w:val="none" w:sz="0" w:space="0" w:color="auto"/>
        <w:bottom w:val="none" w:sz="0" w:space="0" w:color="auto"/>
        <w:right w:val="none" w:sz="0" w:space="0" w:color="auto"/>
      </w:divBdr>
    </w:div>
    <w:div w:id="402916550">
      <w:bodyDiv w:val="1"/>
      <w:marLeft w:val="0"/>
      <w:marRight w:val="0"/>
      <w:marTop w:val="0"/>
      <w:marBottom w:val="0"/>
      <w:divBdr>
        <w:top w:val="none" w:sz="0" w:space="0" w:color="auto"/>
        <w:left w:val="none" w:sz="0" w:space="0" w:color="auto"/>
        <w:bottom w:val="none" w:sz="0" w:space="0" w:color="auto"/>
        <w:right w:val="none" w:sz="0" w:space="0" w:color="auto"/>
      </w:divBdr>
    </w:div>
    <w:div w:id="444620225">
      <w:bodyDiv w:val="1"/>
      <w:marLeft w:val="0"/>
      <w:marRight w:val="0"/>
      <w:marTop w:val="0"/>
      <w:marBottom w:val="0"/>
      <w:divBdr>
        <w:top w:val="none" w:sz="0" w:space="0" w:color="auto"/>
        <w:left w:val="none" w:sz="0" w:space="0" w:color="auto"/>
        <w:bottom w:val="none" w:sz="0" w:space="0" w:color="auto"/>
        <w:right w:val="none" w:sz="0" w:space="0" w:color="auto"/>
      </w:divBdr>
    </w:div>
    <w:div w:id="507795624">
      <w:bodyDiv w:val="1"/>
      <w:marLeft w:val="0"/>
      <w:marRight w:val="0"/>
      <w:marTop w:val="0"/>
      <w:marBottom w:val="0"/>
      <w:divBdr>
        <w:top w:val="none" w:sz="0" w:space="0" w:color="auto"/>
        <w:left w:val="none" w:sz="0" w:space="0" w:color="auto"/>
        <w:bottom w:val="none" w:sz="0" w:space="0" w:color="auto"/>
        <w:right w:val="none" w:sz="0" w:space="0" w:color="auto"/>
      </w:divBdr>
    </w:div>
    <w:div w:id="522400707">
      <w:bodyDiv w:val="1"/>
      <w:marLeft w:val="0"/>
      <w:marRight w:val="0"/>
      <w:marTop w:val="0"/>
      <w:marBottom w:val="0"/>
      <w:divBdr>
        <w:top w:val="none" w:sz="0" w:space="0" w:color="auto"/>
        <w:left w:val="none" w:sz="0" w:space="0" w:color="auto"/>
        <w:bottom w:val="none" w:sz="0" w:space="0" w:color="auto"/>
        <w:right w:val="none" w:sz="0" w:space="0" w:color="auto"/>
      </w:divBdr>
    </w:div>
    <w:div w:id="54028641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6089590">
      <w:bodyDiv w:val="1"/>
      <w:marLeft w:val="0"/>
      <w:marRight w:val="0"/>
      <w:marTop w:val="0"/>
      <w:marBottom w:val="0"/>
      <w:divBdr>
        <w:top w:val="none" w:sz="0" w:space="0" w:color="auto"/>
        <w:left w:val="none" w:sz="0" w:space="0" w:color="auto"/>
        <w:bottom w:val="none" w:sz="0" w:space="0" w:color="auto"/>
        <w:right w:val="none" w:sz="0" w:space="0" w:color="auto"/>
      </w:divBdr>
    </w:div>
    <w:div w:id="633872553">
      <w:bodyDiv w:val="1"/>
      <w:marLeft w:val="0"/>
      <w:marRight w:val="0"/>
      <w:marTop w:val="0"/>
      <w:marBottom w:val="0"/>
      <w:divBdr>
        <w:top w:val="none" w:sz="0" w:space="0" w:color="auto"/>
        <w:left w:val="none" w:sz="0" w:space="0" w:color="auto"/>
        <w:bottom w:val="none" w:sz="0" w:space="0" w:color="auto"/>
        <w:right w:val="none" w:sz="0" w:space="0" w:color="auto"/>
      </w:divBdr>
    </w:div>
    <w:div w:id="634798410">
      <w:bodyDiv w:val="1"/>
      <w:marLeft w:val="0"/>
      <w:marRight w:val="0"/>
      <w:marTop w:val="0"/>
      <w:marBottom w:val="0"/>
      <w:divBdr>
        <w:top w:val="none" w:sz="0" w:space="0" w:color="auto"/>
        <w:left w:val="none" w:sz="0" w:space="0" w:color="auto"/>
        <w:bottom w:val="none" w:sz="0" w:space="0" w:color="auto"/>
        <w:right w:val="none" w:sz="0" w:space="0" w:color="auto"/>
      </w:divBdr>
    </w:div>
    <w:div w:id="661352899">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5373807">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085146">
      <w:bodyDiv w:val="1"/>
      <w:marLeft w:val="0"/>
      <w:marRight w:val="0"/>
      <w:marTop w:val="0"/>
      <w:marBottom w:val="0"/>
      <w:divBdr>
        <w:top w:val="none" w:sz="0" w:space="0" w:color="auto"/>
        <w:left w:val="none" w:sz="0" w:space="0" w:color="auto"/>
        <w:bottom w:val="none" w:sz="0" w:space="0" w:color="auto"/>
        <w:right w:val="none" w:sz="0" w:space="0" w:color="auto"/>
      </w:divBdr>
    </w:div>
    <w:div w:id="80748098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71577949">
      <w:bodyDiv w:val="1"/>
      <w:marLeft w:val="0"/>
      <w:marRight w:val="0"/>
      <w:marTop w:val="0"/>
      <w:marBottom w:val="0"/>
      <w:divBdr>
        <w:top w:val="none" w:sz="0" w:space="0" w:color="auto"/>
        <w:left w:val="none" w:sz="0" w:space="0" w:color="auto"/>
        <w:bottom w:val="none" w:sz="0" w:space="0" w:color="auto"/>
        <w:right w:val="none" w:sz="0" w:space="0" w:color="auto"/>
      </w:divBdr>
    </w:div>
    <w:div w:id="936208903">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15575238">
      <w:bodyDiv w:val="1"/>
      <w:marLeft w:val="0"/>
      <w:marRight w:val="0"/>
      <w:marTop w:val="0"/>
      <w:marBottom w:val="0"/>
      <w:divBdr>
        <w:top w:val="none" w:sz="0" w:space="0" w:color="auto"/>
        <w:left w:val="none" w:sz="0" w:space="0" w:color="auto"/>
        <w:bottom w:val="none" w:sz="0" w:space="0" w:color="auto"/>
        <w:right w:val="none" w:sz="0" w:space="0" w:color="auto"/>
      </w:divBdr>
    </w:div>
    <w:div w:id="1047417303">
      <w:bodyDiv w:val="1"/>
      <w:marLeft w:val="0"/>
      <w:marRight w:val="0"/>
      <w:marTop w:val="0"/>
      <w:marBottom w:val="0"/>
      <w:divBdr>
        <w:top w:val="none" w:sz="0" w:space="0" w:color="auto"/>
        <w:left w:val="none" w:sz="0" w:space="0" w:color="auto"/>
        <w:bottom w:val="none" w:sz="0" w:space="0" w:color="auto"/>
        <w:right w:val="none" w:sz="0" w:space="0" w:color="auto"/>
      </w:divBdr>
    </w:div>
    <w:div w:id="1068962394">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09815632">
      <w:bodyDiv w:val="1"/>
      <w:marLeft w:val="0"/>
      <w:marRight w:val="0"/>
      <w:marTop w:val="0"/>
      <w:marBottom w:val="0"/>
      <w:divBdr>
        <w:top w:val="none" w:sz="0" w:space="0" w:color="auto"/>
        <w:left w:val="none" w:sz="0" w:space="0" w:color="auto"/>
        <w:bottom w:val="none" w:sz="0" w:space="0" w:color="auto"/>
        <w:right w:val="none" w:sz="0" w:space="0" w:color="auto"/>
      </w:divBdr>
    </w:div>
    <w:div w:id="1130825708">
      <w:bodyDiv w:val="1"/>
      <w:marLeft w:val="0"/>
      <w:marRight w:val="0"/>
      <w:marTop w:val="0"/>
      <w:marBottom w:val="0"/>
      <w:divBdr>
        <w:top w:val="none" w:sz="0" w:space="0" w:color="auto"/>
        <w:left w:val="none" w:sz="0" w:space="0" w:color="auto"/>
        <w:bottom w:val="none" w:sz="0" w:space="0" w:color="auto"/>
        <w:right w:val="none" w:sz="0" w:space="0" w:color="auto"/>
      </w:divBdr>
    </w:div>
    <w:div w:id="1135220566">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0805201">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1793211">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7542843">
      <w:bodyDiv w:val="1"/>
      <w:marLeft w:val="0"/>
      <w:marRight w:val="0"/>
      <w:marTop w:val="0"/>
      <w:marBottom w:val="0"/>
      <w:divBdr>
        <w:top w:val="none" w:sz="0" w:space="0" w:color="auto"/>
        <w:left w:val="none" w:sz="0" w:space="0" w:color="auto"/>
        <w:bottom w:val="none" w:sz="0" w:space="0" w:color="auto"/>
        <w:right w:val="none" w:sz="0" w:space="0" w:color="auto"/>
      </w:divBdr>
    </w:div>
    <w:div w:id="1289051619">
      <w:bodyDiv w:val="1"/>
      <w:marLeft w:val="0"/>
      <w:marRight w:val="0"/>
      <w:marTop w:val="0"/>
      <w:marBottom w:val="0"/>
      <w:divBdr>
        <w:top w:val="none" w:sz="0" w:space="0" w:color="auto"/>
        <w:left w:val="none" w:sz="0" w:space="0" w:color="auto"/>
        <w:bottom w:val="none" w:sz="0" w:space="0" w:color="auto"/>
        <w:right w:val="none" w:sz="0" w:space="0" w:color="auto"/>
      </w:divBdr>
    </w:div>
    <w:div w:id="1320622613">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29933260">
      <w:bodyDiv w:val="1"/>
      <w:marLeft w:val="0"/>
      <w:marRight w:val="0"/>
      <w:marTop w:val="0"/>
      <w:marBottom w:val="0"/>
      <w:divBdr>
        <w:top w:val="none" w:sz="0" w:space="0" w:color="auto"/>
        <w:left w:val="none" w:sz="0" w:space="0" w:color="auto"/>
        <w:bottom w:val="none" w:sz="0" w:space="0" w:color="auto"/>
        <w:right w:val="none" w:sz="0" w:space="0" w:color="auto"/>
      </w:divBdr>
    </w:div>
    <w:div w:id="1435327096">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58972860">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3197701">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0987043">
      <w:bodyDiv w:val="1"/>
      <w:marLeft w:val="0"/>
      <w:marRight w:val="0"/>
      <w:marTop w:val="0"/>
      <w:marBottom w:val="0"/>
      <w:divBdr>
        <w:top w:val="none" w:sz="0" w:space="0" w:color="auto"/>
        <w:left w:val="none" w:sz="0" w:space="0" w:color="auto"/>
        <w:bottom w:val="none" w:sz="0" w:space="0" w:color="auto"/>
        <w:right w:val="none" w:sz="0" w:space="0" w:color="auto"/>
      </w:divBdr>
    </w:div>
    <w:div w:id="1701666786">
      <w:bodyDiv w:val="1"/>
      <w:marLeft w:val="0"/>
      <w:marRight w:val="0"/>
      <w:marTop w:val="0"/>
      <w:marBottom w:val="0"/>
      <w:divBdr>
        <w:top w:val="none" w:sz="0" w:space="0" w:color="auto"/>
        <w:left w:val="none" w:sz="0" w:space="0" w:color="auto"/>
        <w:bottom w:val="none" w:sz="0" w:space="0" w:color="auto"/>
        <w:right w:val="none" w:sz="0" w:space="0" w:color="auto"/>
      </w:divBdr>
    </w:div>
    <w:div w:id="1703937074">
      <w:bodyDiv w:val="1"/>
      <w:marLeft w:val="0"/>
      <w:marRight w:val="0"/>
      <w:marTop w:val="0"/>
      <w:marBottom w:val="0"/>
      <w:divBdr>
        <w:top w:val="none" w:sz="0" w:space="0" w:color="auto"/>
        <w:left w:val="none" w:sz="0" w:space="0" w:color="auto"/>
        <w:bottom w:val="none" w:sz="0" w:space="0" w:color="auto"/>
        <w:right w:val="none" w:sz="0" w:space="0" w:color="auto"/>
      </w:divBdr>
    </w:div>
    <w:div w:id="1724718666">
      <w:bodyDiv w:val="1"/>
      <w:marLeft w:val="0"/>
      <w:marRight w:val="0"/>
      <w:marTop w:val="0"/>
      <w:marBottom w:val="0"/>
      <w:divBdr>
        <w:top w:val="none" w:sz="0" w:space="0" w:color="auto"/>
        <w:left w:val="none" w:sz="0" w:space="0" w:color="auto"/>
        <w:bottom w:val="none" w:sz="0" w:space="0" w:color="auto"/>
        <w:right w:val="none" w:sz="0" w:space="0" w:color="auto"/>
      </w:divBdr>
    </w:div>
    <w:div w:id="173862629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25705946">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09030051">
      <w:bodyDiv w:val="1"/>
      <w:marLeft w:val="0"/>
      <w:marRight w:val="0"/>
      <w:marTop w:val="0"/>
      <w:marBottom w:val="0"/>
      <w:divBdr>
        <w:top w:val="none" w:sz="0" w:space="0" w:color="auto"/>
        <w:left w:val="none" w:sz="0" w:space="0" w:color="auto"/>
        <w:bottom w:val="none" w:sz="0" w:space="0" w:color="auto"/>
        <w:right w:val="none" w:sz="0" w:space="0" w:color="auto"/>
      </w:divBdr>
    </w:div>
    <w:div w:id="1955555876">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340226">
      <w:bodyDiv w:val="1"/>
      <w:marLeft w:val="0"/>
      <w:marRight w:val="0"/>
      <w:marTop w:val="0"/>
      <w:marBottom w:val="0"/>
      <w:divBdr>
        <w:top w:val="none" w:sz="0" w:space="0" w:color="auto"/>
        <w:left w:val="none" w:sz="0" w:space="0" w:color="auto"/>
        <w:bottom w:val="none" w:sz="0" w:space="0" w:color="auto"/>
        <w:right w:val="none" w:sz="0" w:space="0" w:color="auto"/>
      </w:divBdr>
    </w:div>
    <w:div w:id="1998723421">
      <w:bodyDiv w:val="1"/>
      <w:marLeft w:val="0"/>
      <w:marRight w:val="0"/>
      <w:marTop w:val="0"/>
      <w:marBottom w:val="0"/>
      <w:divBdr>
        <w:top w:val="none" w:sz="0" w:space="0" w:color="auto"/>
        <w:left w:val="none" w:sz="0" w:space="0" w:color="auto"/>
        <w:bottom w:val="none" w:sz="0" w:space="0" w:color="auto"/>
        <w:right w:val="none" w:sz="0" w:space="0" w:color="auto"/>
      </w:divBdr>
    </w:div>
    <w:div w:id="2008555742">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5832979">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2243396">
      <w:bodyDiv w:val="1"/>
      <w:marLeft w:val="0"/>
      <w:marRight w:val="0"/>
      <w:marTop w:val="0"/>
      <w:marBottom w:val="0"/>
      <w:divBdr>
        <w:top w:val="none" w:sz="0" w:space="0" w:color="auto"/>
        <w:left w:val="none" w:sz="0" w:space="0" w:color="auto"/>
        <w:bottom w:val="none" w:sz="0" w:space="0" w:color="auto"/>
        <w:right w:val="none" w:sz="0" w:space="0" w:color="auto"/>
      </w:divBdr>
    </w:div>
    <w:div w:id="214010169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454601-A26C-448B-80F9-703A70238BCD}" type="presOf" srcId="{99AC002F-5127-4C80-B52C-2DAF5069D67A}" destId="{84AD9414-4518-4FE9-A1C3-9397E1BE0C44}" srcOrd="0" destOrd="0" presId="urn:microsoft.com/office/officeart/2005/8/layout/pyramid3"/>
    <dgm:cxn modelId="{181F5F04-E50A-4629-9142-709CD1C8A670}" type="presOf" srcId="{46D3249E-5334-4DB3-911A-CA9ABCA38CEC}" destId="{931330A6-91AD-41E7-B223-7D488476D325}" srcOrd="1" destOrd="0" presId="urn:microsoft.com/office/officeart/2005/8/layout/pyramid3"/>
    <dgm:cxn modelId="{15CA6308-A476-4D4A-9B38-5D59A9084774}" type="presOf" srcId="{88AD2523-143D-4043-A8E6-D19A4D266368}" destId="{6399385F-9D77-42B0-BD05-35177EB763F2}" srcOrd="1" destOrd="0" presId="urn:microsoft.com/office/officeart/2005/8/layout/pyramid3"/>
    <dgm:cxn modelId="{B842E415-629C-4737-AF75-43B035474CBB}" type="presOf" srcId="{6C31482E-35FE-425A-9588-751B5CFF4E16}" destId="{28742439-8CBE-4D19-B870-E4CDECF8B07E}" srcOrd="0" destOrd="0" presId="urn:microsoft.com/office/officeart/2005/8/layout/pyramid3"/>
    <dgm:cxn modelId="{8A9E781A-E130-49E8-8F1B-1D71E723DBF0}" type="presOf" srcId="{0B089678-C8B1-4895-8C15-42D4F9FD6B6F}" destId="{BFC64CB6-37F6-4C43-A75F-8F748FB9BA1C}"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22529D80-9B46-4207-B72E-BDC15BFC7D56}" type="presOf" srcId="{88AD2523-143D-4043-A8E6-D19A4D266368}" destId="{CBB7E45B-FC76-4043-AE67-E57C276105A3}" srcOrd="0" destOrd="0" presId="urn:microsoft.com/office/officeart/2005/8/layout/pyramid3"/>
    <dgm:cxn modelId="{39181D8C-1958-48A4-AD92-906066DD7031}" type="presOf" srcId="{46D3249E-5334-4DB3-911A-CA9ABCA38CEC}" destId="{8BE9400F-80D5-468B-9C7C-5519C857E740}" srcOrd="0" destOrd="0" presId="urn:microsoft.com/office/officeart/2005/8/layout/pyramid3"/>
    <dgm:cxn modelId="{77F5489E-5522-475A-A07B-21F627B4C262}"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C809DEAD-BC24-46D3-A4F9-9E5AC6D928DB}" type="presOf" srcId="{6C31482E-35FE-425A-9588-751B5CFF4E16}" destId="{7AF156CF-770E-4015-A861-2CC81683C61C}" srcOrd="1" destOrd="0" presId="urn:microsoft.com/office/officeart/2005/8/layout/pyramid3"/>
    <dgm:cxn modelId="{5A7C6CB0-2F7D-4525-811F-50F2FF4F09CB}"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FEB25BCC-1DB0-4A05-B980-2017FCFAB197}" type="presOf" srcId="{0B089678-C8B1-4895-8C15-42D4F9FD6B6F}" destId="{9849C49E-AD54-4C30-8D52-1876A14774FB}"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6BD5290D-C6BD-4214-80D9-AD96827E6C1D}" type="presParOf" srcId="{72524314-17BB-49E2-B2E6-8DB4C09FFF7E}" destId="{3BBE36E5-25F2-4BA0-9FE8-748B8FF0DA8D}" srcOrd="0" destOrd="0" presId="urn:microsoft.com/office/officeart/2005/8/layout/pyramid3"/>
    <dgm:cxn modelId="{15903D4F-960A-4981-8390-42F2FFD158ED}" type="presParOf" srcId="{3BBE36E5-25F2-4BA0-9FE8-748B8FF0DA8D}" destId="{84AD9414-4518-4FE9-A1C3-9397E1BE0C44}" srcOrd="0" destOrd="0" presId="urn:microsoft.com/office/officeart/2005/8/layout/pyramid3"/>
    <dgm:cxn modelId="{22B8F2FE-512F-47A8-A81E-5F7BE6FB064D}" type="presParOf" srcId="{3BBE36E5-25F2-4BA0-9FE8-748B8FF0DA8D}" destId="{56B31B40-44C9-4CE3-9502-CAD28B942CC9}" srcOrd="1" destOrd="0" presId="urn:microsoft.com/office/officeart/2005/8/layout/pyramid3"/>
    <dgm:cxn modelId="{9C684D51-647C-4F04-98F9-FA0C766ECB41}" type="presParOf" srcId="{72524314-17BB-49E2-B2E6-8DB4C09FFF7E}" destId="{43994162-78F2-4CB2-A28C-F7617BB144EA}" srcOrd="1" destOrd="0" presId="urn:microsoft.com/office/officeart/2005/8/layout/pyramid3"/>
    <dgm:cxn modelId="{6CA6456B-BE0C-46F1-843D-B98B98FDF122}" type="presParOf" srcId="{43994162-78F2-4CB2-A28C-F7617BB144EA}" destId="{8BE9400F-80D5-468B-9C7C-5519C857E740}" srcOrd="0" destOrd="0" presId="urn:microsoft.com/office/officeart/2005/8/layout/pyramid3"/>
    <dgm:cxn modelId="{DE121DD7-961F-4210-B50E-671A7573CD54}" type="presParOf" srcId="{43994162-78F2-4CB2-A28C-F7617BB144EA}" destId="{931330A6-91AD-41E7-B223-7D488476D325}" srcOrd="1" destOrd="0" presId="urn:microsoft.com/office/officeart/2005/8/layout/pyramid3"/>
    <dgm:cxn modelId="{18F63C12-64CC-4427-9D8F-A2EDBED5826E}" type="presParOf" srcId="{72524314-17BB-49E2-B2E6-8DB4C09FFF7E}" destId="{83138B3B-9680-4451-B42C-DCDDBAF05160}" srcOrd="2" destOrd="0" presId="urn:microsoft.com/office/officeart/2005/8/layout/pyramid3"/>
    <dgm:cxn modelId="{807EDA88-03EC-475D-8391-1985FE0FF47B}" type="presParOf" srcId="{83138B3B-9680-4451-B42C-DCDDBAF05160}" destId="{CBB7E45B-FC76-4043-AE67-E57C276105A3}" srcOrd="0" destOrd="0" presId="urn:microsoft.com/office/officeart/2005/8/layout/pyramid3"/>
    <dgm:cxn modelId="{4DA03128-FAFC-4F91-983B-E280B5BBBC96}" type="presParOf" srcId="{83138B3B-9680-4451-B42C-DCDDBAF05160}" destId="{6399385F-9D77-42B0-BD05-35177EB763F2}" srcOrd="1" destOrd="0" presId="urn:microsoft.com/office/officeart/2005/8/layout/pyramid3"/>
    <dgm:cxn modelId="{9E590BA4-9B86-4CFC-9975-5F2D80012B51}" type="presParOf" srcId="{72524314-17BB-49E2-B2E6-8DB4C09FFF7E}" destId="{81D96034-E0F3-42E7-BB3B-E4DA86F131CA}" srcOrd="3" destOrd="0" presId="urn:microsoft.com/office/officeart/2005/8/layout/pyramid3"/>
    <dgm:cxn modelId="{507477A5-72AC-4E50-AD55-C858827B9219}" type="presParOf" srcId="{81D96034-E0F3-42E7-BB3B-E4DA86F131CA}" destId="{28742439-8CBE-4D19-B870-E4CDECF8B07E}" srcOrd="0" destOrd="0" presId="urn:microsoft.com/office/officeart/2005/8/layout/pyramid3"/>
    <dgm:cxn modelId="{1F96E073-7B58-43BC-B3C5-1298092DD978}" type="presParOf" srcId="{81D96034-E0F3-42E7-BB3B-E4DA86F131CA}" destId="{7AF156CF-770E-4015-A861-2CC81683C61C}" srcOrd="1" destOrd="0" presId="urn:microsoft.com/office/officeart/2005/8/layout/pyramid3"/>
    <dgm:cxn modelId="{91CFC8B0-B3C3-437A-8797-7575621E85A0}" type="presParOf" srcId="{72524314-17BB-49E2-B2E6-8DB4C09FFF7E}" destId="{CFAFA6FA-8881-432C-A7FE-B4A51C530034}" srcOrd="4" destOrd="0" presId="urn:microsoft.com/office/officeart/2005/8/layout/pyramid3"/>
    <dgm:cxn modelId="{84422953-CBFD-4C1A-B1DF-1AF861B1277F}" type="presParOf" srcId="{CFAFA6FA-8881-432C-A7FE-B4A51C530034}" destId="{BFC64CB6-37F6-4C43-A75F-8F748FB9BA1C}" srcOrd="0" destOrd="0" presId="urn:microsoft.com/office/officeart/2005/8/layout/pyramid3"/>
    <dgm:cxn modelId="{390AF5B0-68DA-4907-9662-1FDD02D43FA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F291-5E38-294A-A66A-6C4E7F8F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harrison a. (ah3n17)</cp:lastModifiedBy>
  <cp:revision>4</cp:revision>
  <cp:lastPrinted>2016-04-18T12:10:00Z</cp:lastPrinted>
  <dcterms:created xsi:type="dcterms:W3CDTF">2018-05-24T22:44:00Z</dcterms:created>
  <dcterms:modified xsi:type="dcterms:W3CDTF">2018-05-24T23:12:00Z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