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3C3DDAE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Weekly Classes (in person)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BCC2F80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21/08/2020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6B86E366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E6DA2BA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Kathak and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Bharatnatyam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5A836E9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Vainavi Patel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32278344" w:rsidR="00EB5320" w:rsidRPr="00B817BD" w:rsidRDefault="006A1EC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89CFCC4" w:rsidR="00EB5320" w:rsidRPr="006A1EC1" w:rsidRDefault="006A1EC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proofErr w:type="spellStart"/>
            <w:r w:rsidRPr="006A1EC1">
              <w:rPr>
                <w:rFonts w:ascii="Verdana" w:eastAsia="Times New Roman" w:hAnsi="Verdana" w:cs="Times New Roman"/>
                <w:b/>
                <w:iCs/>
                <w:lang w:eastAsia="en-GB"/>
              </w:rPr>
              <w:t>Prerna</w:t>
            </w:r>
            <w:proofErr w:type="spellEnd"/>
            <w:r w:rsidRPr="006A1EC1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proofErr w:type="spellStart"/>
            <w:r w:rsidRPr="006A1EC1">
              <w:rPr>
                <w:rFonts w:ascii="Verdana" w:eastAsia="Times New Roman" w:hAnsi="Verdana" w:cs="Times New Roman"/>
                <w:b/>
                <w:iCs/>
                <w:lang w:eastAsia="en-GB"/>
              </w:rPr>
              <w:t>Baliga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4"/>
        <w:gridCol w:w="2672"/>
        <w:gridCol w:w="1887"/>
        <w:gridCol w:w="480"/>
        <w:gridCol w:w="480"/>
        <w:gridCol w:w="480"/>
        <w:gridCol w:w="2985"/>
        <w:gridCol w:w="480"/>
        <w:gridCol w:w="480"/>
        <w:gridCol w:w="480"/>
        <w:gridCol w:w="296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25324">
        <w:trPr>
          <w:tblHeader/>
        </w:trPr>
        <w:tc>
          <w:tcPr>
            <w:tcW w:w="213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25324" w14:paraId="3C5F041F" w14:textId="77777777" w:rsidTr="00425324">
        <w:trPr>
          <w:tblHeader/>
        </w:trPr>
        <w:tc>
          <w:tcPr>
            <w:tcW w:w="65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1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6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25324" w14:paraId="3C5F042B" w14:textId="77777777" w:rsidTr="00425324">
        <w:trPr>
          <w:cantSplit/>
          <w:trHeight w:val="1510"/>
          <w:tblHeader/>
        </w:trPr>
        <w:tc>
          <w:tcPr>
            <w:tcW w:w="65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1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25324" w14:paraId="3C5F0437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2C" w14:textId="63B1D46A" w:rsidR="00CE1AAA" w:rsidRPr="004C7934" w:rsidRDefault="006A1EC1" w:rsidP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1. Physical exertion/injury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2D" w14:textId="55969DFD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Could result in some pain, dehydration, pulled muscles or sprained joints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2E" w14:textId="35CC89AA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02CA01FA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3DCB4CB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1" w14:textId="151087B8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6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32" w14:textId="4AC030A4" w:rsidR="00CE1AAA" w:rsidRPr="004C7934" w:rsidRDefault="006A1EC1">
            <w:pPr>
              <w:rPr>
                <w:rFonts w:cstheme="minorHAnsi"/>
                <w:bCs/>
              </w:rPr>
            </w:pPr>
            <w:r w:rsidRPr="004C7934">
              <w:rPr>
                <w:rFonts w:cstheme="minorHAnsi"/>
                <w:bCs/>
              </w:rPr>
              <w:t>Schedule regular breaks, ensure students are working at their own level, always start with a warm up and finish with stretching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3" w14:textId="4B3047FA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16461A8A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1A74D602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5FEF3F8A" w14:textId="77777777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Ask recently injured students to take the necessary rest to ensure time to heal fully.</w:t>
            </w:r>
          </w:p>
          <w:p w14:paraId="3C5F0436" w14:textId="51B8C214" w:rsidR="006A1EC1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Ask attendees to follow up the class with additional stretching if necessary</w:t>
            </w:r>
          </w:p>
        </w:tc>
      </w:tr>
      <w:tr w:rsidR="00425324" w14:paraId="3C5F0443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38" w14:textId="38DE1925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2. Slippery floor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39" w14:textId="628D983D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Participants may trip, fall or slip which could result in bumps, bruises or if more serious sprains/strains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3A" w14:textId="7AD53D13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All those dancing or moving around the room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61FAB0BD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695B3FB7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D" w14:textId="6CA82F63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6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3E" w14:textId="43F4326E" w:rsidR="00CE1AAA" w:rsidRPr="004C7934" w:rsidRDefault="004C7934">
            <w:pPr>
              <w:rPr>
                <w:rFonts w:cstheme="minorHAnsi"/>
                <w:bCs/>
              </w:rPr>
            </w:pPr>
            <w:r w:rsidRPr="004C7934">
              <w:rPr>
                <w:rFonts w:cstheme="minorHAnsi"/>
                <w:bCs/>
              </w:rPr>
              <w:t>Ensure all those in the room are either dancing barefoot or wearing appropriate footwear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6134EB3F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4631B604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7C208108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42" w14:textId="130AF4F0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Make all dancers aware at the beginning of the class and ensure all have suitable footwear and clothing</w:t>
            </w:r>
          </w:p>
        </w:tc>
      </w:tr>
      <w:tr w:rsidR="00425324" w14:paraId="3C5F044F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44" w14:textId="7AF867FB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lastRenderedPageBreak/>
              <w:t xml:space="preserve">3. Loss of balance/performing moves incorrectly 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45" w14:textId="2B9B45C5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Could lead to carpet burns, bruising or in serious cases sprains/strains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46" w14:textId="0CCA5946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49CF91E5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3B1CD243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9" w14:textId="5BBB2689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4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4A" w14:textId="15FCAC25" w:rsidR="00CE1AAA" w:rsidRPr="004C7934" w:rsidRDefault="004C7934">
            <w:pPr>
              <w:rPr>
                <w:rFonts w:cstheme="minorHAnsi"/>
                <w:bCs/>
              </w:rPr>
            </w:pPr>
            <w:r w:rsidRPr="004C7934">
              <w:rPr>
                <w:rFonts w:cstheme="minorHAnsi"/>
                <w:bCs/>
              </w:rPr>
              <w:t>Provide different difficulty levels and break down moves so everyone is performing at the correct level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B" w14:textId="1964B8AC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480D5EEC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43FF65AA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4E" w14:textId="5388ACF6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If a dancer is clearly performing a move incorrectly, tell them to stop and guide them</w:t>
            </w:r>
          </w:p>
        </w:tc>
      </w:tr>
      <w:tr w:rsidR="00425324" w14:paraId="3C5F045B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50" w14:textId="294C7B8A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4. Exhaustion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51" w14:textId="2101537D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Lead to increased likelihood of injury due to fainting or falling over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52" w14:textId="3C1E99AE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3" w14:textId="7CFA6978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2DAD28D1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5" w14:textId="67039617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56" w14:textId="1C4C789E" w:rsidR="00CE1AAA" w:rsidRPr="004C7934" w:rsidRDefault="004C7934">
            <w:pPr>
              <w:rPr>
                <w:rFonts w:cstheme="minorHAnsi"/>
                <w:bCs/>
              </w:rPr>
            </w:pPr>
            <w:r w:rsidRPr="004C7934">
              <w:rPr>
                <w:rFonts w:cstheme="minorHAnsi"/>
                <w:bCs/>
              </w:rPr>
              <w:t>Make dancers aware of nearby water supply, stop for breaks as often as necessary, ensure that dancers do not feel obligated to over-exert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7" w14:textId="3CBC0BE8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15219A33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9" w14:textId="452564FA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5A" w14:textId="432B03BE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If a dancer appears exhausted, ask them to sit out either until they catch their breath or for the remainder of the session to eliminate the risk of further exhaustion</w:t>
            </w:r>
          </w:p>
        </w:tc>
      </w:tr>
      <w:tr w:rsidR="00425324" w14:paraId="3C5F0467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5C" w14:textId="5BD01819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5. Fire alarm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5D" w14:textId="19BA983E" w:rsidR="00CE1AAA" w:rsidRPr="004C7934" w:rsidRDefault="00E01B07">
            <w:pPr>
              <w:rPr>
                <w:rFonts w:cstheme="minorHAnsi"/>
              </w:rPr>
            </w:pPr>
            <w:r>
              <w:rPr>
                <w:rFonts w:cstheme="minorHAnsi"/>
              </w:rPr>
              <w:t>People may panic, collide or trip as they leave the room/building. May also get lost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5E" w14:textId="4D81B744" w:rsidR="00CE1AAA" w:rsidRPr="004C7934" w:rsidRDefault="00E01B07">
            <w:pPr>
              <w:rPr>
                <w:rFonts w:cstheme="minorHAnsi"/>
              </w:rPr>
            </w:pPr>
            <w:r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F" w14:textId="04608087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052F5FD6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1" w14:textId="057C4F57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62" w14:textId="734C5858" w:rsidR="00CE1AAA" w:rsidRPr="00E01B07" w:rsidRDefault="00E01B07">
            <w:pPr>
              <w:rPr>
                <w:rFonts w:cstheme="minorHAnsi"/>
                <w:bCs/>
              </w:rPr>
            </w:pPr>
            <w:r w:rsidRPr="00E01B07">
              <w:rPr>
                <w:rFonts w:cstheme="minorHAnsi"/>
                <w:bCs/>
              </w:rPr>
              <w:t>Ensure everyone knows the fire procedures (where the fire exits are and where the assembly point is)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3" w14:textId="52E61909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605B4BDA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5" w14:textId="2979E561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66" w14:textId="38EF0E6B" w:rsidR="00CE1AAA" w:rsidRPr="004C7934" w:rsidRDefault="00E01B07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Regularly check for any scheduled fire alarm tests and inform dancers</w:t>
            </w:r>
          </w:p>
        </w:tc>
      </w:tr>
      <w:tr w:rsidR="00425324" w14:paraId="3C5F0473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68" w14:textId="7C7A0CC5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6. Security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69" w14:textId="7315DA23" w:rsidR="00CE1AAA" w:rsidRPr="004C7934" w:rsidRDefault="00E01B07">
            <w:pPr>
              <w:rPr>
                <w:rFonts w:cstheme="minorHAnsi"/>
              </w:rPr>
            </w:pPr>
            <w:r>
              <w:rPr>
                <w:rFonts w:cstheme="minorHAnsi"/>
              </w:rPr>
              <w:t>Property could be damaged by dancers, or potentially stolen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6A" w14:textId="1FB3BA23" w:rsidR="00CE1AAA" w:rsidRPr="004C7934" w:rsidRDefault="00E01B07">
            <w:pPr>
              <w:rPr>
                <w:rFonts w:cstheme="minorHAnsi"/>
              </w:rPr>
            </w:pPr>
            <w:r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4CF88431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74F41D78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D" w14:textId="541B8458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6E" w14:textId="0A446683" w:rsidR="00CE1AAA" w:rsidRPr="00E01B07" w:rsidRDefault="00E01B07">
            <w:pPr>
              <w:rPr>
                <w:rFonts w:cstheme="minorHAnsi"/>
                <w:bCs/>
              </w:rPr>
            </w:pPr>
            <w:r w:rsidRPr="00E01B07">
              <w:rPr>
                <w:rFonts w:cstheme="minorHAnsi"/>
                <w:bCs/>
              </w:rPr>
              <w:t>Make dancers aware that we cannot be responsible for the security of their belongings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F" w14:textId="7D1D6875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6C3D4B89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1" w14:textId="0687AA81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72" w14:textId="51A4D43D" w:rsidR="00CE1AAA" w:rsidRPr="004C7934" w:rsidRDefault="00CE1AAA">
            <w:pPr>
              <w:rPr>
                <w:rFonts w:cstheme="minorHAnsi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721"/>
        <w:gridCol w:w="1547"/>
        <w:gridCol w:w="1547"/>
        <w:gridCol w:w="3899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42532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6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425324">
        <w:trPr>
          <w:trHeight w:val="574"/>
        </w:trPr>
        <w:tc>
          <w:tcPr>
            <w:tcW w:w="218" w:type="pct"/>
          </w:tcPr>
          <w:p w14:paraId="3C5F048D" w14:textId="0EF4FE05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76" w:type="pct"/>
          </w:tcPr>
          <w:p w14:paraId="3C5F048E" w14:textId="5E4FC116" w:rsidR="00C642F4" w:rsidRPr="00957A37" w:rsidRDefault="00425324" w:rsidP="004253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253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that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the</w:t>
            </w:r>
            <w:r w:rsidRPr="004253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committee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is</w:t>
            </w:r>
            <w:r w:rsidRPr="004253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made aware of fire procedures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relay the information to members</w:t>
            </w:r>
          </w:p>
        </w:tc>
        <w:tc>
          <w:tcPr>
            <w:tcW w:w="573" w:type="pct"/>
          </w:tcPr>
          <w:p w14:paraId="3C5F048F" w14:textId="34FAA332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</w:tcPr>
          <w:p w14:paraId="3C5F0490" w14:textId="00849DB1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27B32EFB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05/10/2020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425324">
        <w:trPr>
          <w:trHeight w:val="574"/>
        </w:trPr>
        <w:tc>
          <w:tcPr>
            <w:tcW w:w="218" w:type="pct"/>
          </w:tcPr>
          <w:p w14:paraId="3C5F0494" w14:textId="67086294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76" w:type="pct"/>
          </w:tcPr>
          <w:p w14:paraId="3C5F0495" w14:textId="70DFC04E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members know where to go for first aid</w:t>
            </w:r>
          </w:p>
        </w:tc>
        <w:tc>
          <w:tcPr>
            <w:tcW w:w="573" w:type="pct"/>
          </w:tcPr>
          <w:p w14:paraId="3C5F0496" w14:textId="674B5E69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</w:tcPr>
          <w:p w14:paraId="3C5F0497" w14:textId="11FCB083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20AFEE09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05/10/2020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425324">
        <w:trPr>
          <w:cantSplit/>
        </w:trPr>
        <w:tc>
          <w:tcPr>
            <w:tcW w:w="2770" w:type="pct"/>
            <w:gridSpan w:val="4"/>
            <w:tcBorders>
              <w:bottom w:val="nil"/>
            </w:tcBorders>
          </w:tcPr>
          <w:p w14:paraId="3C5F04BF" w14:textId="79E1A83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253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V Patel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30" w:type="pct"/>
            <w:gridSpan w:val="3"/>
            <w:tcBorders>
              <w:bottom w:val="nil"/>
            </w:tcBorders>
          </w:tcPr>
          <w:p w14:paraId="3C5F04C1" w14:textId="439FE9A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B27C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 </w:t>
            </w:r>
            <w:proofErr w:type="spellStart"/>
            <w:r w:rsidR="00EB27CD">
              <w:rPr>
                <w:rFonts w:ascii="Lucida Sans" w:eastAsia="Times New Roman" w:hAnsi="Lucida Sans" w:cs="Arial"/>
                <w:color w:val="000000"/>
                <w:szCs w:val="20"/>
              </w:rPr>
              <w:t>Baliga</w:t>
            </w:r>
            <w:proofErr w:type="spellEnd"/>
          </w:p>
        </w:tc>
      </w:tr>
      <w:tr w:rsidR="00C642F4" w:rsidRPr="00957A37" w14:paraId="3C5F04C7" w14:textId="77777777" w:rsidTr="00425324">
        <w:trPr>
          <w:cantSplit/>
          <w:trHeight w:val="606"/>
        </w:trPr>
        <w:tc>
          <w:tcPr>
            <w:tcW w:w="2267" w:type="pct"/>
            <w:gridSpan w:val="3"/>
            <w:tcBorders>
              <w:top w:val="nil"/>
              <w:right w:val="nil"/>
            </w:tcBorders>
          </w:tcPr>
          <w:p w14:paraId="3C5F04C3" w14:textId="3ED1E29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253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Miss Vainavi Patel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1EFE3BD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253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21/08/2020</w:t>
            </w:r>
          </w:p>
        </w:tc>
        <w:tc>
          <w:tcPr>
            <w:tcW w:w="1810" w:type="pct"/>
            <w:gridSpan w:val="2"/>
            <w:tcBorders>
              <w:top w:val="nil"/>
              <w:right w:val="nil"/>
            </w:tcBorders>
          </w:tcPr>
          <w:p w14:paraId="3C5F04C5" w14:textId="241B1EB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B27C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Miss </w:t>
            </w:r>
            <w:proofErr w:type="spellStart"/>
            <w:r w:rsidR="00EB27CD">
              <w:rPr>
                <w:rFonts w:ascii="Lucida Sans" w:eastAsia="Times New Roman" w:hAnsi="Lucida Sans" w:cs="Arial"/>
                <w:color w:val="000000"/>
                <w:szCs w:val="20"/>
              </w:rPr>
              <w:t>Prerna</w:t>
            </w:r>
            <w:proofErr w:type="spellEnd"/>
            <w:r w:rsidR="00EB27C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EB27CD">
              <w:rPr>
                <w:rFonts w:ascii="Lucida Sans" w:eastAsia="Times New Roman" w:hAnsi="Lucida Sans" w:cs="Arial"/>
                <w:color w:val="000000"/>
                <w:szCs w:val="20"/>
              </w:rPr>
              <w:t>Baliga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</w:tcBorders>
          </w:tcPr>
          <w:p w14:paraId="2305073E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  <w:p w14:paraId="3C5F04C6" w14:textId="285DEE9D" w:rsidR="00D138B5" w:rsidRPr="00957A37" w:rsidRDefault="00D138B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21/08/2020</w:t>
            </w:r>
          </w:p>
        </w:tc>
      </w:tr>
    </w:tbl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27680"/>
    <w:multiLevelType w:val="hybridMultilevel"/>
    <w:tmpl w:val="F99EA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291F"/>
    <w:multiLevelType w:val="hybridMultilevel"/>
    <w:tmpl w:val="6E285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4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6"/>
  </w:num>
  <w:num w:numId="23">
    <w:abstractNumId w:val="31"/>
  </w:num>
  <w:num w:numId="24">
    <w:abstractNumId w:val="28"/>
  </w:num>
  <w:num w:numId="25">
    <w:abstractNumId w:val="8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7"/>
  </w:num>
  <w:num w:numId="39">
    <w:abstractNumId w:val="9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324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7934"/>
    <w:rsid w:val="004D2010"/>
    <w:rsid w:val="004D442C"/>
    <w:rsid w:val="004D4EBB"/>
    <w:rsid w:val="004E0B6F"/>
    <w:rsid w:val="004E59E3"/>
    <w:rsid w:val="004E7234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1EC1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8B5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5E02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1B07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7CD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Vainavi Patel</cp:lastModifiedBy>
  <cp:revision>3</cp:revision>
  <cp:lastPrinted>2016-04-18T12:10:00Z</cp:lastPrinted>
  <dcterms:created xsi:type="dcterms:W3CDTF">2020-08-21T19:42:00Z</dcterms:created>
  <dcterms:modified xsi:type="dcterms:W3CDTF">2020-08-21T20:10:00Z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