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7463F5F" w:rsidR="6D0AA48C" w:rsidRPr="004A4B72" w:rsidRDefault="004A4B72" w:rsidP="0930CD8F">
            <w:pPr>
              <w:spacing w:after="0" w:line="240" w:lineRule="auto"/>
              <w:rPr>
                <w:rFonts w:ascii="Verdana" w:eastAsia="Verdana" w:hAnsi="Verdana" w:cs="Verdana"/>
              </w:rPr>
            </w:pPr>
            <w:r w:rsidRPr="004A4B72">
              <w:rPr>
                <w:rFonts w:ascii="Verdana" w:eastAsia="Verdana" w:hAnsi="Verdana" w:cs="Verdana"/>
              </w:rPr>
              <w:t>Engineers without Borders Southampton</w:t>
            </w:r>
            <w:r w:rsidR="173BBB8E" w:rsidRPr="004A4B72">
              <w:rPr>
                <w:rFonts w:ascii="Verdana" w:eastAsia="Verdana" w:hAnsi="Verdana" w:cs="Verdana"/>
              </w:rPr>
              <w:t>’s</w:t>
            </w:r>
            <w:r w:rsidR="6D0AA48C" w:rsidRPr="004A4B72">
              <w:rPr>
                <w:rFonts w:ascii="Verdana" w:eastAsia="Verdana" w:hAnsi="Verdana" w:cs="Verdana"/>
              </w:rPr>
              <w:t xml:space="preserve"> </w:t>
            </w:r>
            <w:r w:rsidR="69A009D7" w:rsidRPr="004A4B72">
              <w:rPr>
                <w:rFonts w:ascii="Verdana" w:eastAsia="Verdana" w:hAnsi="Verdana" w:cs="Verdana"/>
              </w:rPr>
              <w:t>General Activity</w:t>
            </w:r>
            <w:r w:rsidR="1FA86B71" w:rsidRPr="004A4B72">
              <w:rPr>
                <w:rFonts w:ascii="Verdana" w:eastAsia="Verdana" w:hAnsi="Verdana" w:cs="Verdana"/>
              </w:rPr>
              <w:t xml:space="preserve"> throughout the academic year 2025-26</w:t>
            </w:r>
            <w:r w:rsidR="1BCB2B6D" w:rsidRPr="004A4B72">
              <w:rPr>
                <w:rFonts w:ascii="Verdana" w:eastAsia="Verdana" w:hAnsi="Verdana" w:cs="Verdana"/>
              </w:rPr>
              <w:t>, including</w:t>
            </w:r>
          </w:p>
          <w:p w14:paraId="16B15108" w14:textId="53B92DE4" w:rsidR="54BA402A" w:rsidRPr="004A4B72" w:rsidRDefault="54BA402A" w:rsidP="0930CD8F">
            <w:pPr>
              <w:spacing w:after="0" w:line="240" w:lineRule="auto"/>
              <w:rPr>
                <w:rFonts w:ascii="Verdana" w:eastAsia="Verdana" w:hAnsi="Verdana" w:cs="Verdana"/>
              </w:rPr>
            </w:pPr>
          </w:p>
          <w:p w14:paraId="340A6575" w14:textId="67B1D430" w:rsidR="00444076" w:rsidRPr="004A4B72" w:rsidRDefault="25E5200B" w:rsidP="006E13C3">
            <w:pPr>
              <w:pStyle w:val="ListParagraph"/>
              <w:numPr>
                <w:ilvl w:val="1"/>
                <w:numId w:val="2"/>
              </w:numPr>
              <w:spacing w:after="0" w:line="240" w:lineRule="auto"/>
              <w:rPr>
                <w:rFonts w:ascii="Verdana" w:eastAsia="Verdana" w:hAnsi="Verdana" w:cs="Verdana"/>
              </w:rPr>
            </w:pPr>
            <w:r w:rsidRPr="004A4B72">
              <w:rPr>
                <w:rFonts w:ascii="Verdana" w:eastAsia="Verdana" w:hAnsi="Verdana" w:cs="Verdana"/>
              </w:rPr>
              <w:t>M</w:t>
            </w:r>
            <w:r w:rsidR="41F8226E" w:rsidRPr="004A4B72">
              <w:rPr>
                <w:rFonts w:ascii="Verdana" w:eastAsia="Verdana" w:hAnsi="Verdana" w:cs="Verdana"/>
              </w:rPr>
              <w:t>eetings</w:t>
            </w:r>
          </w:p>
          <w:p w14:paraId="2DCDCBC3" w14:textId="791E63CF" w:rsidR="00444076" w:rsidRPr="004A4B72" w:rsidRDefault="45BDB36A" w:rsidP="006E13C3">
            <w:pPr>
              <w:pStyle w:val="ListParagraph"/>
              <w:numPr>
                <w:ilvl w:val="1"/>
                <w:numId w:val="2"/>
              </w:numPr>
              <w:spacing w:after="0" w:line="240" w:lineRule="auto"/>
              <w:rPr>
                <w:rFonts w:ascii="Verdana" w:eastAsia="Verdana" w:hAnsi="Verdana" w:cs="Verdana"/>
              </w:rPr>
            </w:pPr>
            <w:r w:rsidRPr="004A4B72">
              <w:rPr>
                <w:rFonts w:ascii="Verdana" w:eastAsia="Verdana" w:hAnsi="Verdana" w:cs="Verdana"/>
              </w:rPr>
              <w:t>S</w:t>
            </w:r>
            <w:r w:rsidR="41F8226E" w:rsidRPr="004A4B72">
              <w:rPr>
                <w:rFonts w:ascii="Verdana" w:eastAsia="Verdana" w:hAnsi="Verdana" w:cs="Verdana"/>
              </w:rPr>
              <w:t>ocial</w:t>
            </w:r>
            <w:r w:rsidR="55B441A6" w:rsidRPr="004A4B72">
              <w:rPr>
                <w:rFonts w:ascii="Verdana" w:eastAsia="Verdana" w:hAnsi="Verdana" w:cs="Verdana"/>
              </w:rPr>
              <w:t>s</w:t>
            </w:r>
          </w:p>
          <w:p w14:paraId="32E83B2D" w14:textId="4EE9D356" w:rsidR="00444076" w:rsidRPr="004A4B72" w:rsidRDefault="7C20AC5E" w:rsidP="006E13C3">
            <w:pPr>
              <w:pStyle w:val="ListParagraph"/>
              <w:numPr>
                <w:ilvl w:val="1"/>
                <w:numId w:val="2"/>
              </w:numPr>
              <w:spacing w:after="0" w:line="240" w:lineRule="auto"/>
              <w:rPr>
                <w:rFonts w:ascii="Verdana" w:eastAsia="Verdana" w:hAnsi="Verdana" w:cs="Verdana"/>
              </w:rPr>
            </w:pPr>
            <w:r w:rsidRPr="004A4B72">
              <w:rPr>
                <w:rFonts w:ascii="Verdana" w:eastAsia="Verdana" w:hAnsi="Verdana" w:cs="Verdana"/>
              </w:rPr>
              <w:t>P</w:t>
            </w:r>
            <w:r w:rsidR="41F8226E" w:rsidRPr="004A4B72">
              <w:rPr>
                <w:rFonts w:ascii="Verdana" w:eastAsia="Verdana" w:hAnsi="Verdana" w:cs="Verdana"/>
              </w:rPr>
              <w:t>ub crawls</w:t>
            </w:r>
          </w:p>
          <w:p w14:paraId="34C8ECFC" w14:textId="4C1E796E" w:rsidR="00444076" w:rsidRPr="004A4B72" w:rsidRDefault="7D31BD60" w:rsidP="006E13C3">
            <w:pPr>
              <w:pStyle w:val="ListParagraph"/>
              <w:numPr>
                <w:ilvl w:val="1"/>
                <w:numId w:val="2"/>
              </w:numPr>
              <w:spacing w:after="0" w:line="240" w:lineRule="auto"/>
              <w:rPr>
                <w:rFonts w:ascii="Verdana" w:eastAsia="Verdana" w:hAnsi="Verdana" w:cs="Verdana"/>
              </w:rPr>
            </w:pPr>
            <w:r w:rsidRPr="004A4B72">
              <w:rPr>
                <w:rFonts w:ascii="Verdana" w:eastAsia="Verdana" w:hAnsi="Verdana" w:cs="Verdana"/>
              </w:rPr>
              <w:t>I</w:t>
            </w:r>
            <w:r w:rsidR="41F8226E" w:rsidRPr="004A4B72">
              <w:rPr>
                <w:rFonts w:ascii="Verdana" w:eastAsia="Verdana" w:hAnsi="Verdana" w:cs="Verdana"/>
              </w:rPr>
              <w:t>nformation stands</w:t>
            </w:r>
          </w:p>
          <w:p w14:paraId="30D3FB8F" w14:textId="11B21A62" w:rsidR="00444076" w:rsidRPr="004A4B72" w:rsidRDefault="7271CC56" w:rsidP="006E13C3">
            <w:pPr>
              <w:pStyle w:val="ListParagraph"/>
              <w:numPr>
                <w:ilvl w:val="1"/>
                <w:numId w:val="2"/>
              </w:numPr>
              <w:spacing w:after="0" w:line="240" w:lineRule="auto"/>
              <w:rPr>
                <w:rFonts w:ascii="Verdana" w:eastAsia="Verdana" w:hAnsi="Verdana" w:cs="Verdana"/>
              </w:rPr>
            </w:pPr>
            <w:r w:rsidRPr="004A4B72">
              <w:rPr>
                <w:rFonts w:ascii="Verdana" w:eastAsia="Verdana" w:hAnsi="Verdana" w:cs="Verdana"/>
              </w:rPr>
              <w:t>W</w:t>
            </w:r>
            <w:r w:rsidR="41F8226E" w:rsidRPr="004A4B72">
              <w:rPr>
                <w:rFonts w:ascii="Verdana" w:eastAsia="Verdana" w:hAnsi="Verdana" w:cs="Verdana"/>
              </w:rPr>
              <w:t>orkshops</w:t>
            </w:r>
          </w:p>
          <w:p w14:paraId="54C43608" w14:textId="27078B0D" w:rsidR="00444076" w:rsidRPr="004A4B72" w:rsidRDefault="79526F40" w:rsidP="006E13C3">
            <w:pPr>
              <w:pStyle w:val="ListParagraph"/>
              <w:numPr>
                <w:ilvl w:val="1"/>
                <w:numId w:val="2"/>
              </w:numPr>
              <w:spacing w:after="0" w:line="240" w:lineRule="auto"/>
              <w:rPr>
                <w:rFonts w:ascii="Verdana" w:eastAsia="Verdana" w:hAnsi="Verdana" w:cs="Verdana"/>
              </w:rPr>
            </w:pPr>
            <w:r w:rsidRPr="004A4B72">
              <w:rPr>
                <w:rFonts w:ascii="Verdana" w:eastAsia="Verdana" w:hAnsi="Verdana" w:cs="Verdana"/>
              </w:rPr>
              <w:t>C</w:t>
            </w:r>
            <w:r w:rsidR="6DBF4C43" w:rsidRPr="004A4B72">
              <w:rPr>
                <w:rFonts w:ascii="Verdana" w:eastAsia="Verdana" w:hAnsi="Verdana" w:cs="Verdana"/>
              </w:rPr>
              <w:t xml:space="preserve">inema </w:t>
            </w:r>
            <w:r w:rsidR="6DBF4C43" w:rsidRPr="00420B19">
              <w:rPr>
                <w:rFonts w:ascii="Verdana" w:eastAsia="Verdana" w:hAnsi="Verdana" w:cs="Verdana"/>
              </w:rPr>
              <w:t>nights</w:t>
            </w:r>
          </w:p>
          <w:p w14:paraId="1B31F686" w14:textId="6F0852F1" w:rsidR="00444076" w:rsidRDefault="00444076" w:rsidP="00F806F8">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68C37AFD" w:rsidR="00E22DF1" w:rsidRDefault="00BB1FB1" w:rsidP="0930CD8F">
            <w:pPr>
              <w:spacing w:after="0" w:line="240" w:lineRule="auto"/>
              <w:ind w:left="170"/>
              <w:rPr>
                <w:rFonts w:ascii="Verdana" w:eastAsia="Verdana" w:hAnsi="Verdana" w:cs="Verdana"/>
                <w:color w:val="000000" w:themeColor="text1"/>
              </w:rPr>
            </w:pPr>
            <w:r>
              <w:rPr>
                <w:rFonts w:ascii="Verdana" w:eastAsia="Verdana" w:hAnsi="Verdana" w:cs="Verdana"/>
              </w:rPr>
              <w:t>07/09/2025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3BF8188" w:rsidR="00E22DF1" w:rsidRDefault="00AE474C" w:rsidP="0930CD8F">
            <w:pPr>
              <w:spacing w:after="0" w:line="240" w:lineRule="auto"/>
              <w:rPr>
                <w:rFonts w:ascii="Verdana" w:eastAsia="Verdana" w:hAnsi="Verdana" w:cs="Verdana"/>
                <w:color w:val="FF0000"/>
              </w:rPr>
            </w:pPr>
            <w:r w:rsidRPr="00AE474C">
              <w:rPr>
                <w:rFonts w:ascii="Verdana" w:eastAsia="Verdana" w:hAnsi="Verdana" w:cs="Verdana"/>
              </w:rPr>
              <w:t>Engineers without Borders Southampton</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5680F2C" w:rsidR="00E22DF1" w:rsidRPr="000F4CA4" w:rsidRDefault="00AE474C" w:rsidP="0930CD8F">
            <w:pPr>
              <w:spacing w:after="0" w:line="240" w:lineRule="auto"/>
              <w:rPr>
                <w:rFonts w:ascii="Verdana" w:eastAsia="Verdana" w:hAnsi="Verdana" w:cs="Verdana"/>
                <w:color w:val="FF0000"/>
              </w:rPr>
            </w:pPr>
            <w:r w:rsidRPr="00AE474C">
              <w:rPr>
                <w:rFonts w:ascii="Verdana" w:eastAsia="Verdana" w:hAnsi="Verdana" w:cs="Verdana"/>
              </w:rPr>
              <w:t>Ashni Lakhani</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7A6CA38" w:rsidR="00E22DF1" w:rsidRPr="00444076" w:rsidRDefault="00386C28" w:rsidP="00386C28">
            <w:pPr>
              <w:spacing w:after="0" w:line="240" w:lineRule="auto"/>
              <w:rPr>
                <w:rFonts w:ascii="Verdana" w:eastAsia="Verdana" w:hAnsi="Verdana" w:cs="Verdana"/>
                <w:color w:val="FF0000"/>
              </w:rPr>
            </w:pPr>
            <w:r w:rsidRPr="00386C28">
              <w:rPr>
                <w:rFonts w:ascii="Verdana" w:eastAsia="Verdana" w:hAnsi="Verdana" w:cs="Verdana"/>
              </w:rPr>
              <w:t>Wei-Tzu Chin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4949D69" w14:textId="692DEA03" w:rsidR="7E51B226" w:rsidRPr="00E3432B" w:rsidRDefault="00420B19" w:rsidP="006E13C3">
            <w:pPr>
              <w:pStyle w:val="ListParagraph"/>
              <w:numPr>
                <w:ilvl w:val="0"/>
                <w:numId w:val="1"/>
              </w:numPr>
              <w:spacing w:line="240" w:lineRule="auto"/>
              <w:rPr>
                <w:rFonts w:ascii="Verdana" w:eastAsia="Verdana" w:hAnsi="Verdana" w:cs="Verdana"/>
              </w:rPr>
            </w:pPr>
            <w:r w:rsidRPr="00420B19">
              <w:rPr>
                <w:rFonts w:ascii="Verdana" w:eastAsia="Verdana" w:hAnsi="Verdana" w:cs="Verdana"/>
              </w:rPr>
              <w:t>Workshops:</w:t>
            </w:r>
            <w:r>
              <w:t xml:space="preserve"> </w:t>
            </w:r>
            <w:r w:rsidR="00454E69" w:rsidRPr="00454E69">
              <w:rPr>
                <w:rFonts w:ascii="Verdana" w:eastAsia="Verdana" w:hAnsi="Verdana" w:cs="Verdana"/>
              </w:rPr>
              <w:t>The society will organise workshops designed to develop both technical and creative skills. These sessions will often involve the use of computers and electronic equipment</w:t>
            </w:r>
            <w:r w:rsidR="00454E69">
              <w:rPr>
                <w:rFonts w:ascii="Verdana" w:eastAsia="Verdana" w:hAnsi="Verdana" w:cs="Verdana"/>
              </w:rPr>
              <w:t xml:space="preserve"> (e.g. </w:t>
            </w:r>
            <w:r w:rsidR="00454E69" w:rsidRPr="00454E69">
              <w:rPr>
                <w:rFonts w:ascii="Verdana" w:eastAsia="Verdana" w:hAnsi="Verdana" w:cs="Verdana"/>
              </w:rPr>
              <w:t>Raspberry</w:t>
            </w:r>
            <w:r w:rsidR="00454E69">
              <w:rPr>
                <w:rFonts w:ascii="Verdana" w:eastAsia="Verdana" w:hAnsi="Verdana" w:cs="Verdana"/>
              </w:rPr>
              <w:t>)</w:t>
            </w:r>
            <w:r w:rsidR="00454E69" w:rsidRPr="00454E69">
              <w:rPr>
                <w:rFonts w:ascii="Verdana" w:eastAsia="Verdana" w:hAnsi="Verdana" w:cs="Verdana"/>
              </w:rPr>
              <w:t>, to give members practical, hands-on experience. Workshops will be held in university lecture theatres or computer rooms</w:t>
            </w:r>
            <w:r w:rsidR="005A55E0">
              <w:rPr>
                <w:rFonts w:ascii="Verdana" w:eastAsia="Verdana" w:hAnsi="Verdana" w:cs="Verdana"/>
              </w:rPr>
              <w:t>.</w:t>
            </w:r>
          </w:p>
          <w:p w14:paraId="5E998CD2" w14:textId="596059F5" w:rsidR="005A55E0" w:rsidRPr="005A55E0" w:rsidRDefault="003A02F4" w:rsidP="006E13C3">
            <w:pPr>
              <w:pStyle w:val="ListParagraph"/>
              <w:numPr>
                <w:ilvl w:val="0"/>
                <w:numId w:val="1"/>
              </w:numPr>
              <w:spacing w:line="240" w:lineRule="auto"/>
              <w:rPr>
                <w:rFonts w:ascii="Verdana" w:eastAsia="Verdana" w:hAnsi="Verdana" w:cs="Verdana"/>
                <w:color w:val="FF0000"/>
              </w:rPr>
            </w:pPr>
            <w:r w:rsidRPr="00420B19">
              <w:rPr>
                <w:rFonts w:ascii="Verdana" w:eastAsia="Verdana" w:hAnsi="Verdana" w:cs="Verdana"/>
              </w:rPr>
              <w:t>External speakers:</w:t>
            </w:r>
            <w:r w:rsidR="00AA5B3A" w:rsidRPr="00420B19">
              <w:rPr>
                <w:rFonts w:ascii="Verdana" w:eastAsia="Verdana" w:hAnsi="Verdana" w:cs="Verdana"/>
              </w:rPr>
              <w:t xml:space="preserve"> </w:t>
            </w:r>
            <w:r w:rsidR="005A55E0" w:rsidRPr="005A55E0">
              <w:rPr>
                <w:rFonts w:ascii="Verdana" w:eastAsia="Verdana" w:hAnsi="Verdana" w:cs="Verdana"/>
              </w:rPr>
              <w:t>Guest speakers will be invited to share their knowledge and experience with members. These may include engineering professionals from industry or academic staff from the university, presenting on topics relevant to engineering and related fields. Sessions will typically feature a prepared presentation delivered using PowerPoint or a similar format and will be hosted in university lecture theatres.</w:t>
            </w:r>
          </w:p>
          <w:p w14:paraId="767B2CB0" w14:textId="77777777" w:rsidR="007058BA" w:rsidRPr="00BA02E1" w:rsidRDefault="003A02F4" w:rsidP="006E13C3">
            <w:pPr>
              <w:pStyle w:val="ListParagraph"/>
              <w:numPr>
                <w:ilvl w:val="0"/>
                <w:numId w:val="1"/>
              </w:numPr>
              <w:spacing w:line="240" w:lineRule="auto"/>
              <w:rPr>
                <w:rFonts w:ascii="Verdana" w:eastAsia="Verdana" w:hAnsi="Verdana" w:cs="Verdana"/>
                <w:color w:val="FF0000"/>
              </w:rPr>
            </w:pPr>
            <w:r w:rsidRPr="00420B19">
              <w:rPr>
                <w:rFonts w:ascii="Verdana" w:eastAsia="Verdana" w:hAnsi="Verdana" w:cs="Verdana"/>
              </w:rPr>
              <w:t>Socials:</w:t>
            </w:r>
            <w:r w:rsidR="009B6128">
              <w:rPr>
                <w:rFonts w:ascii="Verdana" w:eastAsia="Verdana" w:hAnsi="Verdana" w:cs="Verdana"/>
              </w:rPr>
              <w:t xml:space="preserve"> </w:t>
            </w:r>
            <w:r w:rsidR="006E13C3" w:rsidRPr="006E13C3">
              <w:rPr>
                <w:rFonts w:ascii="Verdana" w:eastAsia="Verdana" w:hAnsi="Verdana" w:cs="Verdana"/>
              </w:rPr>
              <w:t>The society will also run informal social events to encourage networking and community building. These may include pub crawls, group meals, or relaxed meetups focused on conversation and socialising. Such events will be held in a range of venues, including local pubs, restaurants, and university spaces.</w:t>
            </w:r>
          </w:p>
          <w:p w14:paraId="3DB29E32" w14:textId="48966341" w:rsidR="00BA02E1" w:rsidRDefault="00BA02E1" w:rsidP="006E13C3">
            <w:pPr>
              <w:pStyle w:val="ListParagraph"/>
              <w:numPr>
                <w:ilvl w:val="0"/>
                <w:numId w:val="1"/>
              </w:numPr>
              <w:spacing w:line="240" w:lineRule="auto"/>
              <w:rPr>
                <w:rFonts w:ascii="Verdana" w:eastAsia="Verdana" w:hAnsi="Verdana" w:cs="Verdana"/>
                <w:color w:val="FF0000"/>
              </w:rPr>
            </w:pPr>
            <w:r w:rsidRPr="00E60D98">
              <w:rPr>
                <w:rFonts w:ascii="Verdana" w:eastAsia="Verdana" w:hAnsi="Verdana" w:cs="Verdana"/>
              </w:rPr>
              <w:lastRenderedPageBreak/>
              <w:t>Design Challenge</w:t>
            </w:r>
            <w:r w:rsidR="00B11D27" w:rsidRPr="00E60D98">
              <w:rPr>
                <w:rFonts w:ascii="Verdana" w:eastAsia="Verdana" w:hAnsi="Verdana" w:cs="Verdana"/>
              </w:rPr>
              <w:t>: The society will take part in the annual Engineering for People Design Challenge, run by Engineers Without Borders. This initiative involves students working in small, multidisciplinary teams to address a real-world design brief developed in partnership with a community. The challenge encourages members to apply their engineering knowledge to propose sustainable and socially responsible solutions, while also developing teamwork, creativity, and problem-solving skills. The project concludes with teams presenting their ideas at university level, with the potential to progress to a national showcase event.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1">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3">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8">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9">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0">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5">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6">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8">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40">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2">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3">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4">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3B4BA5C4"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BAA781" w14:textId="17810B44" w:rsidR="00DE6FEA" w:rsidRPr="00285252" w:rsidRDefault="00DE6FEA" w:rsidP="5560F919">
            <w:pPr>
              <w:spacing w:line="240" w:lineRule="auto"/>
              <w:rPr>
                <w:rFonts w:ascii="Calibri" w:eastAsia="Calibri" w:hAnsi="Calibri" w:cs="Calibri"/>
              </w:rPr>
            </w:pPr>
            <w:r w:rsidRPr="00285252">
              <w:rPr>
                <w:rFonts w:ascii="Calibri" w:eastAsia="Calibri" w:hAnsi="Calibri" w:cs="Calibri"/>
              </w:rPr>
              <w:t>Cinema screenings-</w:t>
            </w:r>
            <w:r w:rsidR="6BA4B9CD" w:rsidRPr="00285252">
              <w:rPr>
                <w:rFonts w:ascii="Calibri" w:eastAsia="Calibri" w:hAnsi="Calibri" w:cs="Calibri"/>
              </w:rPr>
              <w:t xml:space="preserve"> </w:t>
            </w:r>
            <w:r w:rsidRPr="00285252">
              <w:rPr>
                <w:rFonts w:ascii="Calibri" w:eastAsia="Calibri" w:hAnsi="Calibri" w:cs="Calibri"/>
              </w:rPr>
              <w:t xml:space="preserve">Distressing or triggering content </w:t>
            </w:r>
          </w:p>
          <w:p w14:paraId="1438127A" w14:textId="016C1051" w:rsidR="5560F919" w:rsidRPr="00285252" w:rsidRDefault="6BA4B9CD" w:rsidP="5560F919">
            <w:pPr>
              <w:spacing w:line="240" w:lineRule="auto"/>
              <w:rPr>
                <w:rFonts w:ascii="Calibri" w:eastAsia="Calibri" w:hAnsi="Calibri" w:cs="Calibri"/>
                <w:b/>
                <w:bCs/>
              </w:rPr>
            </w:pPr>
            <w:r w:rsidRPr="00285252">
              <w:rPr>
                <w:rFonts w:ascii="Calibri" w:eastAsia="Calibri" w:hAnsi="Calibri" w:cs="Calibri"/>
                <w:b/>
                <w:bCs/>
              </w:rPr>
              <w:t xml:space="preserve">Guidance for this </w:t>
            </w:r>
            <w:hyperlink r:id="rId45">
              <w:r w:rsidRPr="00285252">
                <w:rPr>
                  <w:rStyle w:val="Hyperlink"/>
                  <w:rFonts w:ascii="Calibri" w:eastAsia="Calibri" w:hAnsi="Calibri" w:cs="Calibri"/>
                  <w:b/>
                  <w:bCs/>
                  <w:color w:val="auto"/>
                </w:rPr>
                <w:t>here</w:t>
              </w:r>
            </w:hyperlink>
          </w:p>
          <w:p w14:paraId="0018E73B" w14:textId="07A14D78" w:rsidR="5560F919" w:rsidRPr="00285252" w:rsidRDefault="5560F919" w:rsidP="5560F919">
            <w:pPr>
              <w:spacing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0A7B8693" w:rsidR="5560F919" w:rsidRPr="00285252" w:rsidRDefault="004F1625" w:rsidP="5560F919">
            <w:pPr>
              <w:spacing w:line="240" w:lineRule="auto"/>
              <w:rPr>
                <w:rFonts w:ascii="Calibri" w:eastAsia="Calibri" w:hAnsi="Calibri" w:cs="Calibri"/>
                <w:b/>
                <w:bCs/>
              </w:rPr>
            </w:pPr>
            <w:r w:rsidRPr="00285252">
              <w:rPr>
                <w:rFonts w:ascii="Calibri" w:eastAsia="Calibri" w:hAnsi="Calibri" w:cs="Calibri"/>
              </w:rPr>
              <w:t xml:space="preserve">Emotional distress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2E07FB2D" w:rsidR="5560F919" w:rsidRPr="00285252" w:rsidRDefault="004F1625" w:rsidP="5560F919">
            <w:pPr>
              <w:spacing w:after="0" w:line="240" w:lineRule="auto"/>
              <w:rPr>
                <w:rFonts w:ascii="Calibri" w:eastAsia="Calibri" w:hAnsi="Calibri" w:cs="Calibri"/>
              </w:rPr>
            </w:pPr>
            <w:r w:rsidRPr="00285252">
              <w:rPr>
                <w:rFonts w:ascii="Calibri" w:eastAsia="Calibri" w:hAnsi="Calibri" w:cs="Calibri"/>
              </w:rPr>
              <w:t>Members</w:t>
            </w:r>
          </w:p>
          <w:p w14:paraId="7A2A08FF" w14:textId="2968FAC3" w:rsidR="5560F919" w:rsidRPr="00285252" w:rsidRDefault="5560F919" w:rsidP="5560F919">
            <w:pPr>
              <w:spacing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033BAA58" w:rsidR="5560F919" w:rsidRPr="0017434F" w:rsidRDefault="004F1625" w:rsidP="5560F919">
            <w:pPr>
              <w:spacing w:line="240" w:lineRule="auto"/>
              <w:rPr>
                <w:rFonts w:ascii="Lucida Sans" w:eastAsia="Lucida Sans" w:hAnsi="Lucida Sans" w:cs="Lucida Sans"/>
                <w:b/>
                <w:bCs/>
              </w:rPr>
            </w:pPr>
            <w:r w:rsidRPr="0017434F">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23029FE7" w:rsidR="5560F919" w:rsidRPr="0017434F" w:rsidRDefault="004F1625" w:rsidP="5560F919">
            <w:pPr>
              <w:spacing w:line="240" w:lineRule="auto"/>
              <w:rPr>
                <w:rFonts w:ascii="Lucida Sans" w:eastAsia="Lucida Sans" w:hAnsi="Lucida Sans" w:cs="Lucida Sans"/>
                <w:b/>
                <w:bCs/>
              </w:rPr>
            </w:pPr>
            <w:r w:rsidRPr="0017434F">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36BD21A9" w:rsidR="5560F919" w:rsidRPr="0017434F" w:rsidRDefault="004F1625" w:rsidP="5560F919">
            <w:pPr>
              <w:spacing w:line="240" w:lineRule="auto"/>
              <w:rPr>
                <w:rFonts w:ascii="Lucida Sans" w:eastAsia="Lucida Sans" w:hAnsi="Lucida Sans" w:cs="Lucida Sans"/>
                <w:b/>
                <w:bCs/>
              </w:rPr>
            </w:pPr>
            <w:r w:rsidRPr="0017434F">
              <w:rPr>
                <w:rFonts w:ascii="Lucida Sans" w:eastAsia="Lucida Sans" w:hAnsi="Lucida Sans" w:cs="Lucida San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950495" w14:textId="792C8235" w:rsidR="00C63EEE" w:rsidRPr="008D20BE" w:rsidRDefault="00C63EEE" w:rsidP="008D20BE">
            <w:pPr>
              <w:spacing w:line="240" w:lineRule="auto"/>
              <w:rPr>
                <w:rFonts w:ascii="Calibri" w:eastAsia="Calibri" w:hAnsi="Calibri" w:cs="Calibri"/>
              </w:rPr>
            </w:pPr>
            <w:r w:rsidRPr="008D20BE">
              <w:rPr>
                <w:rFonts w:ascii="Calibri" w:eastAsia="Calibri" w:hAnsi="Calibri" w:cs="Calibri"/>
              </w:rPr>
              <w:t xml:space="preserve">Provide clear content and trigger warnings in all promotional materials, and at the start of the event </w:t>
            </w:r>
          </w:p>
          <w:p w14:paraId="13DDBB4C" w14:textId="18C7E39B" w:rsidR="00C63EEE" w:rsidRPr="008D20BE" w:rsidRDefault="00C63EEE" w:rsidP="008D20BE">
            <w:pPr>
              <w:spacing w:line="240" w:lineRule="auto"/>
              <w:rPr>
                <w:rFonts w:ascii="Calibri" w:eastAsia="Calibri" w:hAnsi="Calibri" w:cs="Calibri"/>
              </w:rPr>
            </w:pPr>
            <w:r w:rsidRPr="008D20BE">
              <w:rPr>
                <w:rFonts w:ascii="Calibri" w:eastAsia="Calibri" w:hAnsi="Calibri" w:cs="Calibri"/>
              </w:rPr>
              <w:t xml:space="preserve">Include the official film age rating and classification </w:t>
            </w:r>
          </w:p>
          <w:p w14:paraId="3C670D21" w14:textId="3F065193" w:rsidR="00C63EEE" w:rsidRPr="008D20BE" w:rsidRDefault="00C63EEE" w:rsidP="008D20BE">
            <w:pPr>
              <w:spacing w:line="240" w:lineRule="auto"/>
              <w:rPr>
                <w:rFonts w:ascii="Calibri" w:eastAsia="Calibri" w:hAnsi="Calibri" w:cs="Calibri"/>
              </w:rPr>
            </w:pPr>
            <w:r w:rsidRPr="008D20BE">
              <w:rPr>
                <w:rFonts w:ascii="Calibri" w:eastAsia="Calibri" w:hAnsi="Calibri" w:cs="Calibri"/>
              </w:rPr>
              <w:t>Allow attendees to leave and re-enter quietly at any time if distressed.</w:t>
            </w:r>
          </w:p>
          <w:p w14:paraId="586F7F82" w14:textId="688CD93B" w:rsidR="00C63EEE" w:rsidRPr="008D20BE" w:rsidRDefault="00C63EEE" w:rsidP="008D20BE">
            <w:pPr>
              <w:spacing w:line="240" w:lineRule="auto"/>
              <w:rPr>
                <w:rFonts w:ascii="Calibri" w:eastAsia="Calibri" w:hAnsi="Calibri" w:cs="Calibri"/>
              </w:rPr>
            </w:pPr>
            <w:r w:rsidRPr="008D20BE">
              <w:rPr>
                <w:rFonts w:ascii="Calibri" w:eastAsia="Calibri" w:hAnsi="Calibri" w:cs="Calibri"/>
              </w:rPr>
              <w:t>Designate a quiet space nearby where affected attendees can recover.</w:t>
            </w:r>
          </w:p>
          <w:p w14:paraId="487B73DF" w14:textId="6EF27B74" w:rsidR="00C63EEE" w:rsidRPr="008D20BE" w:rsidRDefault="00C63EEE" w:rsidP="008D20BE">
            <w:pPr>
              <w:spacing w:line="240" w:lineRule="auto"/>
              <w:rPr>
                <w:rFonts w:ascii="Calibri" w:eastAsia="Calibri" w:hAnsi="Calibri" w:cs="Calibri"/>
              </w:rPr>
            </w:pPr>
            <w:r w:rsidRPr="008D20BE">
              <w:rPr>
                <w:rFonts w:ascii="Calibri" w:eastAsia="Calibri" w:hAnsi="Calibri" w:cs="Calibri"/>
              </w:rPr>
              <w:t>Committee members present should respond sensitively, offering support without escalating distress.</w:t>
            </w:r>
          </w:p>
          <w:p w14:paraId="3DB94FF0" w14:textId="10D265FB" w:rsidR="5560F919" w:rsidRPr="008D20BE" w:rsidRDefault="00C63EEE" w:rsidP="008D20BE">
            <w:pPr>
              <w:spacing w:line="240" w:lineRule="auto"/>
              <w:rPr>
                <w:rFonts w:ascii="Calibri" w:eastAsia="Calibri" w:hAnsi="Calibri" w:cs="Calibri"/>
              </w:rPr>
            </w:pPr>
            <w:r w:rsidRPr="008D20BE">
              <w:rPr>
                <w:rFonts w:ascii="Calibri" w:eastAsia="Calibri" w:hAnsi="Calibri" w:cs="Calibri"/>
              </w:rPr>
              <w:t>• Remind attendees that support services are available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19813467" w:rsidR="5560F919" w:rsidRPr="0017434F" w:rsidRDefault="0017434F" w:rsidP="5560F919">
            <w:pPr>
              <w:spacing w:line="240" w:lineRule="auto"/>
              <w:rPr>
                <w:rFonts w:ascii="Lucida Sans" w:eastAsia="Lucida Sans" w:hAnsi="Lucida Sans" w:cs="Lucida Sans"/>
                <w:b/>
                <w:bCs/>
              </w:rPr>
            </w:pPr>
            <w:r w:rsidRPr="0017434F">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CC40300" w:rsidR="5560F919" w:rsidRPr="0017434F" w:rsidRDefault="0017434F" w:rsidP="5560F919">
            <w:pPr>
              <w:spacing w:line="240" w:lineRule="auto"/>
              <w:rPr>
                <w:rFonts w:ascii="Lucida Sans" w:eastAsia="Lucida Sans" w:hAnsi="Lucida Sans" w:cs="Lucida Sans"/>
                <w:b/>
                <w:bCs/>
              </w:rPr>
            </w:pPr>
            <w:r w:rsidRPr="0017434F">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56B3D796" w:rsidR="5560F919" w:rsidRPr="0017434F" w:rsidRDefault="0017434F" w:rsidP="5560F919">
            <w:pPr>
              <w:spacing w:line="240" w:lineRule="auto"/>
              <w:rPr>
                <w:rFonts w:ascii="Lucida Sans" w:eastAsia="Lucida Sans" w:hAnsi="Lucida Sans" w:cs="Lucida Sans"/>
                <w:b/>
                <w:bCs/>
              </w:rPr>
            </w:pPr>
            <w:r w:rsidRPr="0017434F">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70489D" w14:textId="1B0DAECC" w:rsidR="00285252" w:rsidRDefault="00285252" w:rsidP="008D20BE">
            <w:pPr>
              <w:spacing w:after="0" w:line="240" w:lineRule="auto"/>
              <w:rPr>
                <w:rFonts w:ascii="Calibri" w:eastAsia="Calibri" w:hAnsi="Calibri" w:cs="Calibri"/>
              </w:rPr>
            </w:pPr>
            <w:r w:rsidRPr="008D20BE">
              <w:rPr>
                <w:rFonts w:ascii="Calibri" w:eastAsia="Calibri" w:hAnsi="Calibri" w:cs="Calibri"/>
              </w:rPr>
              <w:t>Add a short verbal content notice before screening begins</w:t>
            </w:r>
            <w:r w:rsidR="008D20BE">
              <w:rPr>
                <w:rFonts w:ascii="Calibri" w:eastAsia="Calibri" w:hAnsi="Calibri" w:cs="Calibri"/>
              </w:rPr>
              <w:t>.</w:t>
            </w:r>
          </w:p>
          <w:p w14:paraId="0FAEB6C5" w14:textId="77777777" w:rsidR="008D20BE" w:rsidRPr="008D20BE" w:rsidRDefault="008D20BE" w:rsidP="008D20BE">
            <w:pPr>
              <w:spacing w:after="0" w:line="240" w:lineRule="auto"/>
              <w:rPr>
                <w:rFonts w:ascii="Calibri" w:eastAsia="Calibri" w:hAnsi="Calibri" w:cs="Calibri"/>
              </w:rPr>
            </w:pPr>
          </w:p>
          <w:p w14:paraId="279E78C4" w14:textId="592A7D8A" w:rsidR="00285252" w:rsidRDefault="00285252" w:rsidP="008D20BE">
            <w:pPr>
              <w:spacing w:after="0" w:line="240" w:lineRule="auto"/>
              <w:rPr>
                <w:rFonts w:ascii="Calibri" w:eastAsia="Calibri" w:hAnsi="Calibri" w:cs="Calibri"/>
              </w:rPr>
            </w:pPr>
            <w:r w:rsidRPr="008D20BE">
              <w:rPr>
                <w:rFonts w:ascii="Calibri" w:eastAsia="Calibri" w:hAnsi="Calibri" w:cs="Calibri"/>
              </w:rPr>
              <w:t>Offer alternative engagement (e.g. film discussion without watching certain scenes, online resources).</w:t>
            </w:r>
          </w:p>
          <w:p w14:paraId="56547C6C" w14:textId="77777777" w:rsidR="008D20BE" w:rsidRPr="008D20BE" w:rsidRDefault="008D20BE" w:rsidP="008D20BE">
            <w:pPr>
              <w:spacing w:after="0" w:line="240" w:lineRule="auto"/>
              <w:rPr>
                <w:rFonts w:ascii="Calibri" w:eastAsia="Calibri" w:hAnsi="Calibri" w:cs="Calibri"/>
              </w:rPr>
            </w:pPr>
          </w:p>
          <w:p w14:paraId="0F872D91" w14:textId="2F19E7D3" w:rsidR="5560F919" w:rsidRPr="008D20BE" w:rsidRDefault="00285252" w:rsidP="008D20BE">
            <w:pPr>
              <w:spacing w:line="240" w:lineRule="auto"/>
              <w:rPr>
                <w:rFonts w:ascii="Calibri" w:eastAsia="Calibri" w:hAnsi="Calibri" w:cs="Calibri"/>
              </w:rPr>
            </w:pPr>
            <w:r w:rsidRPr="008D20BE">
              <w:rPr>
                <w:rFonts w:ascii="Calibri" w:eastAsia="Calibri" w:hAnsi="Calibri" w:cs="Calibri"/>
              </w:rPr>
              <w:t xml:space="preserve">Keep a record of any incidents to inform future film choices. </w:t>
            </w:r>
          </w:p>
        </w:tc>
      </w:tr>
    </w:tbl>
    <w:p w14:paraId="1E7B60B4" w14:textId="77777777" w:rsidR="00E22DF1" w:rsidRDefault="00E22DF1">
      <w:pPr>
        <w:spacing w:after="200" w:line="276" w:lineRule="auto"/>
        <w:rPr>
          <w:rFonts w:ascii="Calibri" w:eastAsia="Calibri" w:hAnsi="Calibri" w:cs="Calibri"/>
        </w:rPr>
      </w:pPr>
    </w:p>
    <w:p w14:paraId="408DC311" w14:textId="77777777" w:rsidR="0017434F" w:rsidRDefault="0017434F">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59"/>
        <w:gridCol w:w="1576"/>
        <w:gridCol w:w="1144"/>
        <w:gridCol w:w="1458"/>
        <w:gridCol w:w="1355"/>
        <w:gridCol w:w="2575"/>
        <w:gridCol w:w="1403"/>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36457A"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36457A"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6E13C3">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6E13C3">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6E13C3">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6E13C3">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6E13C3">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36424F9A" w:rsidR="23487913" w:rsidRDefault="0005149B" w:rsidP="23487913">
            <w:pPr>
              <w:spacing w:after="0"/>
              <w:ind w:left="-20" w:right="-20"/>
            </w:pPr>
            <w:r>
              <w:rPr>
                <w:rFonts w:ascii="Calibri" w:eastAsia="Calibri" w:hAnsi="Calibri" w:cs="Calibri"/>
                <w:color w:val="000000" w:themeColor="text1"/>
              </w:rPr>
              <w:t>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54DC6F2" w:rsidR="23487913" w:rsidRPr="00D62556" w:rsidRDefault="00D62556" w:rsidP="23487913">
            <w:pPr>
              <w:spacing w:after="0"/>
              <w:ind w:left="-20" w:right="-20"/>
              <w:rPr>
                <w:rFonts w:ascii="Calibri" w:eastAsia="Calibri" w:hAnsi="Calibri" w:cs="Calibri"/>
                <w:color w:val="000000" w:themeColor="text1"/>
              </w:rPr>
            </w:pPr>
            <w:r w:rsidRPr="00D62556">
              <w:rPr>
                <w:rFonts w:ascii="Calibri" w:eastAsia="Calibri" w:hAnsi="Calibri" w:cs="Calibri"/>
                <w:color w:val="000000" w:themeColor="text1"/>
              </w:rPr>
              <w:t>31/10/2</w:t>
            </w:r>
            <w:r w:rsidR="00BB1FB1">
              <w:rPr>
                <w:rFonts w:ascii="Calibri" w:eastAsia="Calibri" w:hAnsi="Calibri" w:cs="Calibri"/>
                <w:color w:val="000000" w:themeColor="text1"/>
              </w:rPr>
              <w:t>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36457A"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52925D41" w:rsidR="23487913" w:rsidRDefault="0005149B" w:rsidP="23487913">
            <w:pPr>
              <w:spacing w:after="0"/>
              <w:ind w:left="-20" w:right="-20"/>
            </w:pPr>
            <w:r>
              <w:rPr>
                <w:rFonts w:ascii="Calibri" w:eastAsia="Calibri" w:hAnsi="Calibri" w:cs="Calibri"/>
                <w:color w:val="000000" w:themeColor="text1"/>
              </w:rPr>
              <w:t>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3D626CD" w:rsidR="23487913" w:rsidRPr="00D62556" w:rsidRDefault="00D62556" w:rsidP="23487913">
            <w:pPr>
              <w:spacing w:after="0"/>
              <w:ind w:left="-20" w:right="-20"/>
              <w:rPr>
                <w:rFonts w:ascii="Calibri" w:eastAsia="Calibri" w:hAnsi="Calibri" w:cs="Calibri"/>
                <w:color w:val="000000" w:themeColor="text1"/>
              </w:rPr>
            </w:pPr>
            <w:r w:rsidRPr="00D62556">
              <w:rPr>
                <w:rFonts w:ascii="Calibri" w:eastAsia="Calibri" w:hAnsi="Calibri" w:cs="Calibri"/>
                <w:color w:val="000000" w:themeColor="text1"/>
              </w:rPr>
              <w:t>31/10/2</w:t>
            </w:r>
            <w:r w:rsidR="00BB1FB1">
              <w:rPr>
                <w:rFonts w:ascii="Calibri" w:eastAsia="Calibri" w:hAnsi="Calibri" w:cs="Calibri"/>
                <w:color w:val="000000" w:themeColor="text1"/>
              </w:rPr>
              <w:t>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6457A"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48D743CD" w:rsidR="23487913" w:rsidRDefault="23487913" w:rsidP="23487913">
            <w:pPr>
              <w:spacing w:after="0"/>
              <w:ind w:left="-20" w:right="-20"/>
              <w:jc w:val="cente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180E4D4" w:rsidR="23487913" w:rsidRDefault="23487913" w:rsidP="23487913">
            <w:pPr>
              <w:spacing w:after="0"/>
              <w:ind w:left="-20" w:right="-20"/>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97E1DEF" w:rsidR="23487913" w:rsidRDefault="23487913" w:rsidP="23487913">
            <w:pPr>
              <w:spacing w:after="0"/>
              <w:ind w:left="-20" w:right="-20"/>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C17D61F" w:rsidR="23487913" w:rsidRDefault="23487913" w:rsidP="23487913">
            <w:pPr>
              <w:spacing w:after="0"/>
              <w:ind w:left="-20" w:right="-20"/>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6457A"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6D219EC0"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36457A"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0D2F8618"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36457A"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4A11B77F" w:rsidR="00E22DF1" w:rsidRDefault="00E22DF1" w:rsidP="0930CD8F">
            <w:pPr>
              <w:spacing w:after="0" w:line="240" w:lineRule="auto"/>
              <w:jc w:val="center"/>
              <w:rPr>
                <w:rFonts w:ascii="Calibri" w:eastAsia="Calibri" w:hAnsi="Calibri" w:cs="Calibri"/>
                <w:color w:val="FF0000"/>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073A95D" w:rsidR="00DE16D7" w:rsidRPr="00740E73" w:rsidRDefault="00F0231B" w:rsidP="00DE16D7">
            <w:pPr>
              <w:spacing w:after="0" w:line="240" w:lineRule="auto"/>
              <w:rPr>
                <w:rFonts w:ascii="Verdana" w:eastAsia="Verdana" w:hAnsi="Verdana" w:cs="Verdana"/>
              </w:rPr>
            </w:pPr>
            <w:r w:rsidRPr="00740E73">
              <w:rPr>
                <w:rFonts w:ascii="Verdana" w:eastAsia="Verdana" w:hAnsi="Verdana" w:cs="Verdana"/>
              </w:rPr>
              <w:t xml:space="preserve">Responsible </w:t>
            </w:r>
            <w:r w:rsidR="70E98F17" w:rsidRPr="00740E73">
              <w:rPr>
                <w:rFonts w:ascii="Verdana" w:eastAsia="Verdana" w:hAnsi="Verdana" w:cs="Verdana"/>
              </w:rPr>
              <w:t>committee member</w:t>
            </w:r>
            <w:r w:rsidRPr="00740E73">
              <w:rPr>
                <w:rFonts w:ascii="Verdana" w:eastAsia="Verdana" w:hAnsi="Verdana" w:cs="Verdana"/>
              </w:rPr>
              <w:t xml:space="preserve"> signature</w:t>
            </w:r>
            <w:r w:rsidR="5D20B616" w:rsidRPr="00740E73">
              <w:rPr>
                <w:rFonts w:ascii="Verdana" w:eastAsia="Verdana" w:hAnsi="Verdana" w:cs="Verdana"/>
              </w:rPr>
              <w:t xml:space="preserve"> 1</w:t>
            </w:r>
            <w:r w:rsidR="25681968" w:rsidRPr="00740E73">
              <w:rPr>
                <w:rFonts w:ascii="Verdana" w:eastAsia="Verdana" w:hAnsi="Verdana" w:cs="Verdana"/>
              </w:rPr>
              <w:t>:</w:t>
            </w:r>
            <w:r w:rsidR="70E98F17" w:rsidRPr="00740E73">
              <w:rPr>
                <w:rFonts w:ascii="Verdana" w:eastAsia="Verdana" w:hAnsi="Verdana" w:cs="Verdana"/>
              </w:rPr>
              <w:t xml:space="preserve"> </w:t>
            </w:r>
          </w:p>
          <w:p w14:paraId="103010A1" w14:textId="6EB76AF5" w:rsidR="00DE16D7" w:rsidRPr="00740E73" w:rsidRDefault="00DE16D7" w:rsidP="00DE16D7">
            <w:pPr>
              <w:spacing w:after="0" w:line="240" w:lineRule="auto"/>
              <w:rPr>
                <w:rFonts w:ascii="Verdana" w:eastAsia="Verdana" w:hAnsi="Verdana" w:cs="Verdana"/>
                <w:sz w:val="24"/>
                <w:szCs w:val="24"/>
              </w:rPr>
            </w:pPr>
            <w:r w:rsidRPr="00740E73">
              <w:rPr>
                <w:rFonts w:ascii="Verdana" w:eastAsia="Verdana" w:hAnsi="Verdana" w:cs="Verdana"/>
                <w:sz w:val="24"/>
                <w:szCs w:val="24"/>
              </w:rPr>
              <w:t>Ashni Lakhani</w:t>
            </w:r>
          </w:p>
          <w:p w14:paraId="6D51EA1D" w14:textId="337022ED" w:rsidR="00E22DF1" w:rsidRPr="00740E73" w:rsidRDefault="00E22DF1" w:rsidP="0930CD8F">
            <w:pPr>
              <w:spacing w:after="0" w:line="240" w:lineRule="auto"/>
              <w:rPr>
                <w:rFonts w:ascii="Verdana" w:eastAsia="Verdana" w:hAnsi="Verdana" w:cs="Verdana"/>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33D13B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424D83BA" w:rsidRPr="424D83BA">
              <w:rPr>
                <w:rFonts w:ascii="Verdana" w:eastAsia="Verdana" w:hAnsi="Verdana" w:cs="Verdana"/>
                <w:color w:val="000000" w:themeColor="text1"/>
              </w:rPr>
              <w:t xml:space="preserve">Afia Minhas </w:t>
            </w:r>
          </w:p>
          <w:p w14:paraId="27F76922" w14:textId="57C071D3" w:rsidR="0930CD8F" w:rsidRDefault="0930CD8F" w:rsidP="0930CD8F">
            <w:pPr>
              <w:spacing w:after="0" w:line="240" w:lineRule="auto"/>
              <w:rPr>
                <w:rFonts w:ascii="Verdana" w:eastAsia="Verdana" w:hAnsi="Verdana" w:cs="Verdana"/>
                <w:color w:val="FF0000"/>
              </w:rPr>
            </w:pPr>
          </w:p>
          <w:p w14:paraId="7A8F3D4A" w14:textId="592A17AA"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3EC91A6" w:rsidR="00E22DF1" w:rsidRPr="00740E73" w:rsidRDefault="00F0231B" w:rsidP="0930CD8F">
            <w:pPr>
              <w:spacing w:after="0" w:line="240" w:lineRule="auto"/>
              <w:rPr>
                <w:rFonts w:ascii="Verdana" w:eastAsia="Verdana" w:hAnsi="Verdana" w:cs="Verdana"/>
              </w:rPr>
            </w:pPr>
            <w:r w:rsidRPr="00740E73">
              <w:rPr>
                <w:rFonts w:ascii="Verdana" w:eastAsia="Verdana" w:hAnsi="Verdana" w:cs="Verdana"/>
              </w:rPr>
              <w:t>Print name:</w:t>
            </w:r>
            <w:r w:rsidR="6209CFA0" w:rsidRPr="00740E73">
              <w:rPr>
                <w:rFonts w:ascii="Verdana" w:eastAsia="Verdana" w:hAnsi="Verdana" w:cs="Verdana"/>
              </w:rPr>
              <w:t xml:space="preserve"> </w:t>
            </w:r>
            <w:r w:rsidR="00DE16D7" w:rsidRPr="00740E73">
              <w:rPr>
                <w:rFonts w:ascii="Verdana" w:eastAsia="Verdana" w:hAnsi="Verdana" w:cs="Verdana"/>
              </w:rPr>
              <w:t>ASHNI LAKHANI</w:t>
            </w:r>
          </w:p>
          <w:p w14:paraId="0050850F" w14:textId="368D2CAC" w:rsidR="00E22DF1" w:rsidRPr="00740E73" w:rsidRDefault="00E22DF1" w:rsidP="0930CD8F">
            <w:pPr>
              <w:spacing w:after="0" w:line="240" w:lineRule="auto"/>
              <w:rPr>
                <w:rFonts w:ascii="Verdana" w:eastAsia="Verdana" w:hAnsi="Verdana" w:cs="Verdana"/>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6E08BC" w14:textId="77777777" w:rsidR="00E22DF1" w:rsidRPr="00740E73" w:rsidRDefault="00F0231B" w:rsidP="0930CD8F">
            <w:pPr>
              <w:spacing w:after="0" w:line="240" w:lineRule="auto"/>
              <w:rPr>
                <w:rFonts w:ascii="Verdana" w:eastAsia="Verdana" w:hAnsi="Verdana" w:cs="Verdana"/>
              </w:rPr>
            </w:pPr>
            <w:r w:rsidRPr="00740E73">
              <w:rPr>
                <w:rFonts w:ascii="Verdana" w:eastAsia="Verdana" w:hAnsi="Verdana" w:cs="Verdana"/>
              </w:rPr>
              <w:t>Date:</w:t>
            </w:r>
            <w:r w:rsidR="6209CFA0" w:rsidRPr="00740E73">
              <w:rPr>
                <w:rFonts w:ascii="Verdana" w:eastAsia="Verdana" w:hAnsi="Verdana" w:cs="Verdana"/>
              </w:rPr>
              <w:t xml:space="preserve"> </w:t>
            </w:r>
          </w:p>
          <w:p w14:paraId="2C0D3D42" w14:textId="50A52021" w:rsidR="00740E73" w:rsidRPr="00740E73" w:rsidRDefault="00473CE6" w:rsidP="0930CD8F">
            <w:pPr>
              <w:spacing w:after="0" w:line="240" w:lineRule="auto"/>
              <w:rPr>
                <w:rFonts w:ascii="Verdana" w:eastAsia="Verdana" w:hAnsi="Verdana" w:cs="Verdana"/>
                <w:b/>
                <w:bCs/>
              </w:rPr>
            </w:pPr>
            <w:r>
              <w:rPr>
                <w:rFonts w:ascii="Verdana" w:eastAsia="Verdana" w:hAnsi="Verdana" w:cs="Verdana"/>
                <w:b/>
                <w:bCs/>
              </w:rPr>
              <w:t>07/09</w:t>
            </w:r>
            <w:r w:rsidR="00740E73" w:rsidRPr="00740E73">
              <w:rPr>
                <w:rFonts w:ascii="Verdana" w:eastAsia="Verdana" w:hAnsi="Verdana" w:cs="Verdana"/>
                <w:b/>
                <w:bCs/>
              </w:rPr>
              <w:t>/25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44A1BE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424D83BA" w:rsidRPr="00287A2A">
              <w:rPr>
                <w:rFonts w:ascii="Verdana" w:eastAsia="Verdana" w:hAnsi="Verdana" w:cs="Verdana"/>
              </w:rPr>
              <w:t>AFIA MINHAS</w:t>
            </w:r>
            <w:r w:rsidR="424D83BA" w:rsidRPr="424D83BA">
              <w:rPr>
                <w:rFonts w:ascii="Verdana" w:eastAsia="Verdana" w:hAnsi="Verdana" w:cs="Verdana"/>
                <w:color w:val="FF0000"/>
              </w:rPr>
              <w:t xml:space="preserve">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A1D277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424D83BA" w:rsidRPr="424D83BA">
              <w:rPr>
                <w:rFonts w:ascii="Verdana" w:eastAsia="Verdana" w:hAnsi="Verdana" w:cs="Verdana"/>
                <w:color w:val="000000" w:themeColor="text1"/>
              </w:rPr>
              <w:t>07/09/25</w:t>
            </w:r>
            <w:r w:rsidR="1505F894" w:rsidRPr="1505F894">
              <w:rPr>
                <w:rFonts w:ascii="Verdana" w:eastAsia="Verdana" w:hAnsi="Verdana" w:cs="Verdana"/>
                <w:color w:val="000000" w:themeColor="text1"/>
              </w:rPr>
              <w:t xml:space="preserve"> </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6E13C3">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6E13C3">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6E13C3">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6E13C3">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6E13C3">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lastRenderedPageBreak/>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D5DC" w14:textId="77777777" w:rsidR="00112100" w:rsidRDefault="00112100">
      <w:pPr>
        <w:spacing w:after="0" w:line="240" w:lineRule="auto"/>
      </w:pPr>
      <w:r>
        <w:separator/>
      </w:r>
    </w:p>
  </w:endnote>
  <w:endnote w:type="continuationSeparator" w:id="0">
    <w:p w14:paraId="4ADBBA34" w14:textId="77777777" w:rsidR="00112100" w:rsidRDefault="0011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41B4" w14:textId="77777777" w:rsidR="00112100" w:rsidRDefault="00112100">
      <w:pPr>
        <w:spacing w:after="0" w:line="240" w:lineRule="auto"/>
      </w:pPr>
      <w:r>
        <w:separator/>
      </w:r>
    </w:p>
  </w:footnote>
  <w:footnote w:type="continuationSeparator" w:id="0">
    <w:p w14:paraId="48062560" w14:textId="77777777" w:rsidR="00112100" w:rsidRDefault="00112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15353969"/>
    <w:multiLevelType w:val="hybridMultilevel"/>
    <w:tmpl w:val="93B4D186"/>
    <w:lvl w:ilvl="0" w:tplc="772C414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0BD0E5"/>
    <w:multiLevelType w:val="hybridMultilevel"/>
    <w:tmpl w:val="E9E8EF14"/>
    <w:lvl w:ilvl="0" w:tplc="50DEA5E6">
      <w:start w:val="1"/>
      <w:numFmt w:val="bullet"/>
      <w:lvlText w:val="-"/>
      <w:lvlJc w:val="left"/>
      <w:pPr>
        <w:ind w:left="720" w:hanging="360"/>
      </w:pPr>
      <w:rPr>
        <w:rFonts w:ascii="Aptos" w:hAnsi="Aptos" w:hint="default"/>
        <w:color w:val="auto"/>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 w15:restartNumberingAfterBreak="0">
    <w:nsid w:val="412C75F0"/>
    <w:multiLevelType w:val="hybridMultilevel"/>
    <w:tmpl w:val="8BACBF00"/>
    <w:lvl w:ilvl="0" w:tplc="772C414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4D7D0220"/>
    <w:multiLevelType w:val="hybridMultilevel"/>
    <w:tmpl w:val="7220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C7131F"/>
    <w:multiLevelType w:val="hybridMultilevel"/>
    <w:tmpl w:val="543AC198"/>
    <w:lvl w:ilvl="0" w:tplc="772C414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145783">
    <w:abstractNumId w:val="3"/>
  </w:num>
  <w:num w:numId="2" w16cid:durableId="1666398840">
    <w:abstractNumId w:val="0"/>
  </w:num>
  <w:num w:numId="3" w16cid:durableId="273751204">
    <w:abstractNumId w:val="5"/>
  </w:num>
  <w:num w:numId="4" w16cid:durableId="578364131">
    <w:abstractNumId w:val="2"/>
  </w:num>
  <w:num w:numId="5" w16cid:durableId="169682340">
    <w:abstractNumId w:val="7"/>
  </w:num>
  <w:num w:numId="6" w16cid:durableId="630864389">
    <w:abstractNumId w:val="8"/>
  </w:num>
  <w:num w:numId="7" w16cid:durableId="2004043386">
    <w:abstractNumId w:val="10"/>
  </w:num>
  <w:num w:numId="8" w16cid:durableId="1149516429">
    <w:abstractNumId w:val="9"/>
  </w:num>
  <w:num w:numId="9" w16cid:durableId="1467044827">
    <w:abstractNumId w:val="6"/>
  </w:num>
  <w:num w:numId="10" w16cid:durableId="1762674920">
    <w:abstractNumId w:val="11"/>
  </w:num>
  <w:num w:numId="11" w16cid:durableId="1739596236">
    <w:abstractNumId w:val="4"/>
  </w:num>
  <w:num w:numId="12" w16cid:durableId="184590036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3BpIGFubmRpamlko6SsGpxcWZ+XkgBca1ABnvpHgsAAAA"/>
  </w:docVars>
  <w:rsids>
    <w:rsidRoot w:val="00E22DF1"/>
    <w:rsid w:val="000010AD"/>
    <w:rsid w:val="000032A1"/>
    <w:rsid w:val="00020FC5"/>
    <w:rsid w:val="0005149B"/>
    <w:rsid w:val="000A18E4"/>
    <w:rsid w:val="000A579C"/>
    <w:rsid w:val="000F30D8"/>
    <w:rsid w:val="000F4CA4"/>
    <w:rsid w:val="00112100"/>
    <w:rsid w:val="00167E2C"/>
    <w:rsid w:val="0017434F"/>
    <w:rsid w:val="001770B6"/>
    <w:rsid w:val="001B6120"/>
    <w:rsid w:val="00264F7C"/>
    <w:rsid w:val="0026762B"/>
    <w:rsid w:val="00285252"/>
    <w:rsid w:val="00287A2A"/>
    <w:rsid w:val="002C7892"/>
    <w:rsid w:val="002D5054"/>
    <w:rsid w:val="00314105"/>
    <w:rsid w:val="00327CC6"/>
    <w:rsid w:val="00363CCB"/>
    <w:rsid w:val="0036457A"/>
    <w:rsid w:val="00380899"/>
    <w:rsid w:val="00386C28"/>
    <w:rsid w:val="00390591"/>
    <w:rsid w:val="003A02F4"/>
    <w:rsid w:val="003A5419"/>
    <w:rsid w:val="003E014E"/>
    <w:rsid w:val="0040B6D0"/>
    <w:rsid w:val="00420B19"/>
    <w:rsid w:val="00433021"/>
    <w:rsid w:val="00435240"/>
    <w:rsid w:val="00444076"/>
    <w:rsid w:val="00454E69"/>
    <w:rsid w:val="00473CE6"/>
    <w:rsid w:val="00477EEB"/>
    <w:rsid w:val="004A4B72"/>
    <w:rsid w:val="004D7BEE"/>
    <w:rsid w:val="004E411D"/>
    <w:rsid w:val="004F1625"/>
    <w:rsid w:val="004FA25D"/>
    <w:rsid w:val="005A55E0"/>
    <w:rsid w:val="005B59B3"/>
    <w:rsid w:val="005B64CD"/>
    <w:rsid w:val="005E5D40"/>
    <w:rsid w:val="006236E7"/>
    <w:rsid w:val="0066566D"/>
    <w:rsid w:val="00666CB0"/>
    <w:rsid w:val="00670762"/>
    <w:rsid w:val="006E13C3"/>
    <w:rsid w:val="00700C0F"/>
    <w:rsid w:val="007058BA"/>
    <w:rsid w:val="00731F82"/>
    <w:rsid w:val="00740E73"/>
    <w:rsid w:val="00742B16"/>
    <w:rsid w:val="00762862"/>
    <w:rsid w:val="00776D0F"/>
    <w:rsid w:val="007E4FBF"/>
    <w:rsid w:val="008875B0"/>
    <w:rsid w:val="008D20BE"/>
    <w:rsid w:val="008D7222"/>
    <w:rsid w:val="008F616F"/>
    <w:rsid w:val="00925701"/>
    <w:rsid w:val="00942434"/>
    <w:rsid w:val="00945710"/>
    <w:rsid w:val="0096312C"/>
    <w:rsid w:val="00965162"/>
    <w:rsid w:val="009B6128"/>
    <w:rsid w:val="009B701E"/>
    <w:rsid w:val="009E17C9"/>
    <w:rsid w:val="009F5096"/>
    <w:rsid w:val="00A306F5"/>
    <w:rsid w:val="00A338A6"/>
    <w:rsid w:val="00A542AC"/>
    <w:rsid w:val="00AA5B3A"/>
    <w:rsid w:val="00AE2B1C"/>
    <w:rsid w:val="00AE474C"/>
    <w:rsid w:val="00AE6599"/>
    <w:rsid w:val="00B11D27"/>
    <w:rsid w:val="00B23EA5"/>
    <w:rsid w:val="00BA02E1"/>
    <w:rsid w:val="00BB1FB1"/>
    <w:rsid w:val="00BE18CF"/>
    <w:rsid w:val="00C4AFA0"/>
    <w:rsid w:val="00C63EEE"/>
    <w:rsid w:val="00C65F7F"/>
    <w:rsid w:val="00C74B74"/>
    <w:rsid w:val="00CB5E0F"/>
    <w:rsid w:val="00CF4B4D"/>
    <w:rsid w:val="00D0086C"/>
    <w:rsid w:val="00D01AAF"/>
    <w:rsid w:val="00D62556"/>
    <w:rsid w:val="00D77EAE"/>
    <w:rsid w:val="00DC7927"/>
    <w:rsid w:val="00DE16D7"/>
    <w:rsid w:val="00DE6FEA"/>
    <w:rsid w:val="00E02721"/>
    <w:rsid w:val="00E22DF1"/>
    <w:rsid w:val="00E30735"/>
    <w:rsid w:val="00E3432B"/>
    <w:rsid w:val="00E55B81"/>
    <w:rsid w:val="00E60D98"/>
    <w:rsid w:val="00EE783F"/>
    <w:rsid w:val="00F0231B"/>
    <w:rsid w:val="00F029C6"/>
    <w:rsid w:val="00F34C3D"/>
    <w:rsid w:val="00F36BB2"/>
    <w:rsid w:val="00F806F8"/>
    <w:rsid w:val="00F911CB"/>
    <w:rsid w:val="00F920FF"/>
    <w:rsid w:val="00FB501B"/>
    <w:rsid w:val="00FC3B48"/>
    <w:rsid w:val="00FC479B"/>
    <w:rsid w:val="00FE5A04"/>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05F894"/>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83BA"/>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780DD9C5-EEB1-41F4-B06D-F005AD45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FC3B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3786">
      <w:bodyDiv w:val="1"/>
      <w:marLeft w:val="0"/>
      <w:marRight w:val="0"/>
      <w:marTop w:val="0"/>
      <w:marBottom w:val="0"/>
      <w:divBdr>
        <w:top w:val="none" w:sz="0" w:space="0" w:color="auto"/>
        <w:left w:val="none" w:sz="0" w:space="0" w:color="auto"/>
        <w:bottom w:val="none" w:sz="0" w:space="0" w:color="auto"/>
        <w:right w:val="none" w:sz="0" w:space="0" w:color="auto"/>
      </w:divBdr>
    </w:div>
    <w:div w:id="187676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www.susu.org/downloads/SUSU-Expect-Respect-Policy.pdf"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sotonac.sharepoint.com/teams/SUSU-groups/SitePages/Reporting-Procedures-(incidents-and-concerns).aspx?web=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unisecurity@soton.ac.uk" TargetMode="External"/><Relationship Id="rId45" Type="http://schemas.openxmlformats.org/officeDocument/2006/relationships/hyperlink" Target="https://sotonac.sharepoint.com/:u:/t/SUSU-groups/EU_1FfLwNw1PhtrZwZvMOyAB5JZNut_qmBLxrRXDUkL6jA?e=x6BQh0" TargetMode="Externa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mailto:studenthub@soton.ac.uk" TargetMode="External"/><Relationship Id="rId36" Type="http://schemas.openxmlformats.org/officeDocument/2006/relationships/hyperlink" Target="mailto:unisecurity@soton.ac.uk"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mailto:studenthub@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https://sotonac.sharepoint.com/teams/SUSU-groups/SitePages/Food-Provision.aspx?web=1" TargetMode="External"/><Relationship Id="rId43" Type="http://schemas.openxmlformats.org/officeDocument/2006/relationships/hyperlink" Target="https://sotonac.sharepoint.com/teams/SUSU-groups/SitePages/Inviting-External-Speakers.aspx?web=1"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downloads/SUSU-Expect-Respect-Policy.pdf" TargetMode="External"/><Relationship Id="rId46" Type="http://schemas.openxmlformats.org/officeDocument/2006/relationships/image" Target="media/image1.png"/><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8C105-21C6-476D-B7B5-82EB4CC04A50}">
  <ds:schemaRefs>
    <ds:schemaRef ds:uri="http://schemas.openxmlformats.org/officeDocument/2006/bibliography"/>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4.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33</Pages>
  <Words>4727</Words>
  <Characters>26948</Characters>
  <Application>Microsoft Office Word</Application>
  <DocSecurity>0</DocSecurity>
  <Lines>224</Lines>
  <Paragraphs>63</Paragraphs>
  <ScaleCrop>false</ScaleCrop>
  <Company/>
  <LinksUpToDate>false</LinksUpToDate>
  <CharactersWithSpaces>31612</CharactersWithSpaces>
  <SharedDoc>false</SharedDoc>
  <HLinks>
    <vt:vector size="210" baseType="variant">
      <vt:variant>
        <vt:i4>1572870</vt:i4>
      </vt:variant>
      <vt:variant>
        <vt:i4>102</vt:i4>
      </vt:variant>
      <vt:variant>
        <vt:i4>0</vt:i4>
      </vt:variant>
      <vt:variant>
        <vt:i4>5</vt:i4>
      </vt:variant>
      <vt:variant>
        <vt:lpwstr>https://sotonac.sharepoint.com/:u:/t/SUSU-groups/EU_1FfLwNw1PhtrZwZvMOyAB5JZNut_qmBLxrRXDUkL6jA?e=x6BQh0</vt:lpwstr>
      </vt:variant>
      <vt:variant>
        <vt:lpwstr/>
      </vt:variant>
      <vt:variant>
        <vt:i4>7864344</vt:i4>
      </vt:variant>
      <vt:variant>
        <vt:i4>99</vt:i4>
      </vt:variant>
      <vt:variant>
        <vt:i4>0</vt:i4>
      </vt:variant>
      <vt:variant>
        <vt:i4>5</vt:i4>
      </vt:variant>
      <vt:variant>
        <vt:lpwstr>mailto:studenthub@soton.ac.uk</vt:lpwstr>
      </vt:variant>
      <vt:variant>
        <vt:lpwstr/>
      </vt:variant>
      <vt:variant>
        <vt:i4>4325458</vt:i4>
      </vt:variant>
      <vt:variant>
        <vt:i4>96</vt:i4>
      </vt:variant>
      <vt:variant>
        <vt:i4>0</vt:i4>
      </vt:variant>
      <vt:variant>
        <vt:i4>5</vt:i4>
      </vt:variant>
      <vt:variant>
        <vt:lpwstr>https://sotonac.sharepoint.com/teams/SUSU-groups/SitePages/Inviting-External-Speakers.aspx?web=1</vt:lpwstr>
      </vt:variant>
      <vt:variant>
        <vt:lpwstr/>
      </vt:variant>
      <vt:variant>
        <vt:i4>7143457</vt:i4>
      </vt:variant>
      <vt:variant>
        <vt:i4>93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90</vt:i4>
      </vt:variant>
      <vt:variant>
        <vt:i4>0</vt:i4>
      </vt:variant>
      <vt:variant>
        <vt:i4>5</vt:i4>
      </vt:variant>
      <vt:variant>
        <vt:lpwstr>https://sotonac.sharepoint.com/teams/SUSU-groups/SitePages/Reporting-Procedures-(incidents-and-concerns).aspx?web=1</vt:lpwstr>
      </vt:variant>
      <vt:variant>
        <vt:lpwstr/>
      </vt:variant>
      <vt:variant>
        <vt:i4>3342410</vt:i4>
      </vt:variant>
      <vt:variant>
        <vt:i4>87</vt:i4>
      </vt:variant>
      <vt:variant>
        <vt:i4>0</vt:i4>
      </vt:variant>
      <vt:variant>
        <vt:i4>5</vt:i4>
      </vt:variant>
      <vt:variant>
        <vt:lpwstr>mailto:unisecurity@soton.ac.uk</vt:lpwstr>
      </vt:variant>
      <vt:variant>
        <vt:lpwstr/>
      </vt:variant>
      <vt:variant>
        <vt:i4>7143457</vt:i4>
      </vt:variant>
      <vt:variant>
        <vt:i4>84</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81</vt:i4>
      </vt:variant>
      <vt:variant>
        <vt:i4>0</vt:i4>
      </vt:variant>
      <vt:variant>
        <vt:i4>5</vt:i4>
      </vt:variant>
      <vt:variant>
        <vt:lpwstr>https://www.susu.org/downloads/SUSU-Expect-Respect-Policy.pdf</vt:lpwstr>
      </vt:variant>
      <vt:variant>
        <vt:lpwstr/>
      </vt:variant>
      <vt:variant>
        <vt:i4>7143457</vt:i4>
      </vt:variant>
      <vt:variant>
        <vt:i4>78</vt:i4>
      </vt:variant>
      <vt:variant>
        <vt:i4>0</vt:i4>
      </vt:variant>
      <vt:variant>
        <vt:i4>5</vt:i4>
      </vt:variant>
      <vt:variant>
        <vt:lpwstr>https://sotonac.sharepoint.com/teams/SUSU-groups/SitePages/Reporting-Procedures-(incidents-and-concerns).aspx?web=1</vt:lpwstr>
      </vt:variant>
      <vt:variant>
        <vt:lpwstr/>
      </vt:variant>
      <vt:variant>
        <vt:i4>3342410</vt:i4>
      </vt:variant>
      <vt:variant>
        <vt:i4>75</vt:i4>
      </vt:variant>
      <vt:variant>
        <vt:i4>0</vt:i4>
      </vt:variant>
      <vt:variant>
        <vt:i4>5</vt:i4>
      </vt:variant>
      <vt:variant>
        <vt:lpwstr>mailto:unisecurity@soton.ac.uk</vt:lpwstr>
      </vt:variant>
      <vt:variant>
        <vt:lpwstr/>
      </vt:variant>
      <vt:variant>
        <vt:i4>4587529</vt:i4>
      </vt:variant>
      <vt:variant>
        <vt:i4>72</vt:i4>
      </vt:variant>
      <vt:variant>
        <vt:i4>0</vt:i4>
      </vt:variant>
      <vt:variant>
        <vt:i4>5</vt:i4>
      </vt:variant>
      <vt:variant>
        <vt:lpwstr>https://sotonac.sharepoint.com/teams/SUSU-groups/SitePages/Food-Provision.aspx?web=1</vt:lpwstr>
      </vt:variant>
      <vt:variant>
        <vt:lpwstr/>
      </vt:variant>
      <vt:variant>
        <vt:i4>7143457</vt:i4>
      </vt:variant>
      <vt:variant>
        <vt:i4>69</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66</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60</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57</vt:i4>
      </vt:variant>
      <vt:variant>
        <vt:i4>0</vt:i4>
      </vt:variant>
      <vt:variant>
        <vt:i4>5</vt:i4>
      </vt:variant>
      <vt:variant>
        <vt:lpwstr>https://www.susu.org/downloads/SUSU-Expect-Respect-Policy.pdf</vt:lpwstr>
      </vt:variant>
      <vt:variant>
        <vt:lpwstr/>
      </vt:variant>
      <vt:variant>
        <vt:i4>7143457</vt:i4>
      </vt:variant>
      <vt:variant>
        <vt:i4>54</vt:i4>
      </vt:variant>
      <vt:variant>
        <vt:i4>0</vt:i4>
      </vt:variant>
      <vt:variant>
        <vt:i4>5</vt:i4>
      </vt:variant>
      <vt:variant>
        <vt:lpwstr>https://sotonac.sharepoint.com/teams/SUSU-groups/SitePages/Reporting-Procedures-(incidents-and-concerns).aspx?web=1</vt:lpwstr>
      </vt:variant>
      <vt:variant>
        <vt:lpwstr/>
      </vt:variant>
      <vt:variant>
        <vt:i4>7864344</vt:i4>
      </vt:variant>
      <vt:variant>
        <vt:i4>51</vt:i4>
      </vt:variant>
      <vt:variant>
        <vt:i4>0</vt:i4>
      </vt:variant>
      <vt:variant>
        <vt:i4>5</vt:i4>
      </vt:variant>
      <vt:variant>
        <vt:lpwstr>mailto:studenthub@soton.ac.uk</vt:lpwstr>
      </vt:variant>
      <vt:variant>
        <vt:lpwstr/>
      </vt:variant>
      <vt:variant>
        <vt:i4>7143457</vt:i4>
      </vt:variant>
      <vt:variant>
        <vt:i4>48</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45</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42</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39</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36</vt:i4>
      </vt:variant>
      <vt:variant>
        <vt:i4>0</vt:i4>
      </vt:variant>
      <vt:variant>
        <vt:i4>5</vt:i4>
      </vt:variant>
      <vt:variant>
        <vt:lpwstr>https://www.susu.org/downloads/SUSU-Expect-Respect-Policy.pdf</vt:lpwstr>
      </vt:variant>
      <vt:variant>
        <vt:lpwstr/>
      </vt:variant>
      <vt:variant>
        <vt:i4>7143457</vt:i4>
      </vt:variant>
      <vt:variant>
        <vt:i4>33</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30</vt:i4>
      </vt:variant>
      <vt:variant>
        <vt:i4>0</vt:i4>
      </vt:variant>
      <vt:variant>
        <vt:i4>5</vt:i4>
      </vt:variant>
      <vt:variant>
        <vt:lpwstr>https://www.susu.org/downloads/SUSU-Expect-Respect-Policy.pdf</vt:lpwstr>
      </vt:variant>
      <vt:variant>
        <vt:lpwstr/>
      </vt:variant>
      <vt:variant>
        <vt:i4>7143457</vt:i4>
      </vt:variant>
      <vt:variant>
        <vt:i4>27</vt:i4>
      </vt:variant>
      <vt:variant>
        <vt:i4>0</vt:i4>
      </vt:variant>
      <vt:variant>
        <vt:i4>5</vt:i4>
      </vt:variant>
      <vt:variant>
        <vt:lpwstr>https://sotonac.sharepoint.com/teams/SUSU-groups/SitePages/Reporting-Procedures-(incidents-and-concerns).aspx?web=1</vt:lpwstr>
      </vt:variant>
      <vt:variant>
        <vt:lpwstr/>
      </vt:variant>
      <vt:variant>
        <vt:i4>4980761</vt:i4>
      </vt:variant>
      <vt:variant>
        <vt:i4>24</vt:i4>
      </vt:variant>
      <vt:variant>
        <vt:i4>0</vt:i4>
      </vt:variant>
      <vt:variant>
        <vt:i4>5</vt:i4>
      </vt:variant>
      <vt:variant>
        <vt:lpwstr>https://www.susu.org/downloads/SUSU-Expect-Respect-Policy.pdf</vt:lpwstr>
      </vt:variant>
      <vt:variant>
        <vt:lpwstr/>
      </vt:variant>
      <vt:variant>
        <vt:i4>4980761</vt:i4>
      </vt:variant>
      <vt:variant>
        <vt:i4>21</vt:i4>
      </vt:variant>
      <vt:variant>
        <vt:i4>0</vt:i4>
      </vt:variant>
      <vt:variant>
        <vt:i4>5</vt:i4>
      </vt:variant>
      <vt:variant>
        <vt:lpwstr>https://www.susu.org/downloads/SUSU-Expect-Respect-Policy.pdf</vt:lpwstr>
      </vt:variant>
      <vt:variant>
        <vt:lpwstr/>
      </vt:variant>
      <vt:variant>
        <vt:i4>7143457</vt:i4>
      </vt:variant>
      <vt:variant>
        <vt:i4>18</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15</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12</vt:i4>
      </vt:variant>
      <vt:variant>
        <vt:i4>0</vt:i4>
      </vt:variant>
      <vt:variant>
        <vt:i4>5</vt:i4>
      </vt:variant>
      <vt:variant>
        <vt:lpwstr>https://sotonac.sharepoint.com/teams/SUSU-groups/SitePages/Reporting-Procedures-(incidents-and-concerns).aspx?web=1</vt:lpwstr>
      </vt:variant>
      <vt:variant>
        <vt:lpwstr/>
      </vt:variant>
      <vt:variant>
        <vt:i4>1835016</vt:i4>
      </vt:variant>
      <vt:variant>
        <vt:i4>9</vt:i4>
      </vt:variant>
      <vt:variant>
        <vt:i4>0</vt:i4>
      </vt:variant>
      <vt:variant>
        <vt:i4>5</vt:i4>
      </vt:variant>
      <vt:variant>
        <vt:lpwstr>https://www.accessable.co.uk/</vt:lpwstr>
      </vt:variant>
      <vt:variant>
        <vt:lpwstr/>
      </vt:variant>
      <vt:variant>
        <vt:i4>7143457</vt:i4>
      </vt:variant>
      <vt:variant>
        <vt:i4>6</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3</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0</vt:i4>
      </vt:variant>
      <vt:variant>
        <vt:i4>0</vt:i4>
      </vt:variant>
      <vt:variant>
        <vt:i4>5</vt:i4>
      </vt:variant>
      <vt:variant>
        <vt:lpwstr>https://sotonac.sharepoint.com/teams/SUSU-groups/SitePages/Reporting-Procedures-(incidents-and-concerns).aspx?web=1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Ashni Lakhani (al4g22)</cp:lastModifiedBy>
  <cp:revision>57</cp:revision>
  <dcterms:created xsi:type="dcterms:W3CDTF">2025-08-13T10:11:00Z</dcterms:created>
  <dcterms:modified xsi:type="dcterms:W3CDTF">2025-09-07T16:15:00Z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