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0F635B78">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33D85900" w:rsidR="6D0AA48C" w:rsidRPr="00B46C52" w:rsidRDefault="22D5B801" w:rsidP="0930CD8F">
            <w:pPr>
              <w:spacing w:after="0" w:line="240" w:lineRule="auto"/>
              <w:rPr>
                <w:rFonts w:ascii="Verdana" w:eastAsia="Verdana" w:hAnsi="Verdana" w:cs="Verdana"/>
                <w:color w:val="000000" w:themeColor="text1"/>
              </w:rPr>
            </w:pPr>
            <w:r w:rsidRPr="00B46C52">
              <w:rPr>
                <w:rFonts w:ascii="Verdana" w:eastAsia="Verdana" w:hAnsi="Verdana" w:cs="Verdana"/>
                <w:color w:val="000000" w:themeColor="text1"/>
              </w:rPr>
              <w:t>[</w:t>
            </w:r>
            <w:r w:rsidR="00083431" w:rsidRPr="00B46C52">
              <w:rPr>
                <w:rFonts w:ascii="Verdana" w:eastAsia="Verdana" w:hAnsi="Verdana" w:cs="Verdana"/>
                <w:color w:val="000000" w:themeColor="text1"/>
              </w:rPr>
              <w:t>University of Southampton Engineers Without Borders</w:t>
            </w:r>
            <w:r w:rsidR="23DA4DF2" w:rsidRPr="00B46C52">
              <w:rPr>
                <w:rFonts w:ascii="Verdana" w:eastAsia="Verdana" w:hAnsi="Verdana" w:cs="Verdana"/>
                <w:color w:val="000000" w:themeColor="text1"/>
              </w:rPr>
              <w:t>]</w:t>
            </w:r>
            <w:r w:rsidR="173BBB8E" w:rsidRPr="00B46C52">
              <w:rPr>
                <w:rFonts w:ascii="Verdana" w:eastAsia="Verdana" w:hAnsi="Verdana" w:cs="Verdana"/>
                <w:color w:val="000000" w:themeColor="text1"/>
              </w:rPr>
              <w:t>’s</w:t>
            </w:r>
            <w:r w:rsidR="6D0AA48C" w:rsidRPr="00B46C52">
              <w:rPr>
                <w:rFonts w:ascii="Verdana" w:eastAsia="Verdana" w:hAnsi="Verdana" w:cs="Verdana"/>
                <w:color w:val="000000" w:themeColor="text1"/>
              </w:rPr>
              <w:t xml:space="preserve"> </w:t>
            </w:r>
            <w:r w:rsidR="69A009D7" w:rsidRPr="00B46C52">
              <w:rPr>
                <w:rFonts w:ascii="Verdana" w:eastAsia="Verdana" w:hAnsi="Verdana" w:cs="Verdana"/>
                <w:color w:val="000000" w:themeColor="text1"/>
              </w:rPr>
              <w:t>General Activity</w:t>
            </w:r>
            <w:r w:rsidR="1FA86B71" w:rsidRPr="00B46C52">
              <w:rPr>
                <w:rFonts w:ascii="Verdana" w:eastAsia="Verdana" w:hAnsi="Verdana" w:cs="Verdana"/>
                <w:color w:val="000000" w:themeColor="text1"/>
              </w:rPr>
              <w:t xml:space="preserve"> throughout the academic year 202</w:t>
            </w:r>
            <w:r w:rsidR="00083431" w:rsidRPr="00B46C52">
              <w:rPr>
                <w:rFonts w:ascii="Verdana" w:eastAsia="Verdana" w:hAnsi="Verdana" w:cs="Verdana"/>
                <w:color w:val="000000" w:themeColor="text1"/>
              </w:rPr>
              <w:t>6</w:t>
            </w:r>
            <w:r w:rsidR="1FA86B71" w:rsidRPr="00B46C52">
              <w:rPr>
                <w:rFonts w:ascii="Verdana" w:eastAsia="Verdana" w:hAnsi="Verdana" w:cs="Verdana"/>
                <w:color w:val="000000" w:themeColor="text1"/>
              </w:rPr>
              <w:t>-2</w:t>
            </w:r>
            <w:r w:rsidR="00083431" w:rsidRPr="00B46C52">
              <w:rPr>
                <w:rFonts w:ascii="Verdana" w:eastAsia="Verdana" w:hAnsi="Verdana" w:cs="Verdana"/>
                <w:color w:val="000000" w:themeColor="text1"/>
              </w:rPr>
              <w:t>7</w:t>
            </w:r>
            <w:r w:rsidR="1BCB2B6D" w:rsidRPr="00B46C52">
              <w:rPr>
                <w:rFonts w:ascii="Verdana" w:eastAsia="Verdana" w:hAnsi="Verdana" w:cs="Verdana"/>
                <w:color w:val="000000" w:themeColor="text1"/>
              </w:rPr>
              <w:t>, including</w:t>
            </w:r>
          </w:p>
          <w:p w14:paraId="16B15108" w14:textId="53B92DE4" w:rsidR="54BA402A" w:rsidRPr="00B46C52" w:rsidRDefault="54BA402A" w:rsidP="0930CD8F">
            <w:pPr>
              <w:spacing w:after="0" w:line="240" w:lineRule="auto"/>
              <w:rPr>
                <w:rFonts w:ascii="Verdana" w:eastAsia="Verdana" w:hAnsi="Verdana" w:cs="Verdana"/>
                <w:color w:val="000000" w:themeColor="text1"/>
              </w:rPr>
            </w:pPr>
          </w:p>
          <w:p w14:paraId="345CFE94" w14:textId="5D1EC8D2" w:rsidR="00444076" w:rsidRPr="00B46C52" w:rsidRDefault="1FA86B71" w:rsidP="0930CD8F">
            <w:pPr>
              <w:spacing w:after="0" w:line="240" w:lineRule="auto"/>
              <w:rPr>
                <w:rFonts w:ascii="Verdana" w:eastAsia="Verdana" w:hAnsi="Verdana" w:cs="Verdana"/>
                <w:color w:val="000000" w:themeColor="text1"/>
              </w:rPr>
            </w:pPr>
            <w:r w:rsidRPr="00B46C52">
              <w:rPr>
                <w:rFonts w:ascii="Verdana" w:eastAsia="Verdana" w:hAnsi="Verdana" w:cs="Verdana"/>
                <w:color w:val="000000" w:themeColor="text1"/>
              </w:rPr>
              <w:t>Add or remove as appropriate w</w:t>
            </w:r>
            <w:r w:rsidR="41F8226E" w:rsidRPr="00B46C52">
              <w:rPr>
                <w:rFonts w:ascii="Verdana" w:eastAsia="Verdana" w:hAnsi="Verdana" w:cs="Verdana"/>
                <w:color w:val="000000" w:themeColor="text1"/>
              </w:rPr>
              <w:t>hich activities are covered</w:t>
            </w:r>
            <w:r w:rsidR="1318FA4E" w:rsidRPr="00B46C52">
              <w:rPr>
                <w:rFonts w:ascii="Verdana" w:eastAsia="Verdana" w:hAnsi="Verdana" w:cs="Verdana"/>
                <w:color w:val="000000" w:themeColor="text1"/>
              </w:rPr>
              <w:t xml:space="preserve">, </w:t>
            </w:r>
            <w:r w:rsidR="7E330166" w:rsidRPr="00B46C52">
              <w:rPr>
                <w:rFonts w:ascii="Verdana" w:eastAsia="Verdana" w:hAnsi="Verdana" w:cs="Verdana"/>
                <w:color w:val="000000" w:themeColor="text1"/>
              </w:rPr>
              <w:t>e.g.</w:t>
            </w:r>
          </w:p>
          <w:p w14:paraId="340A6575" w14:textId="67B1D430" w:rsidR="00444076" w:rsidRPr="00B46C52" w:rsidRDefault="25E5200B">
            <w:pPr>
              <w:pStyle w:val="ListParagraph"/>
              <w:numPr>
                <w:ilvl w:val="1"/>
                <w:numId w:val="2"/>
              </w:numPr>
              <w:spacing w:after="0" w:line="240" w:lineRule="auto"/>
              <w:rPr>
                <w:rFonts w:ascii="Verdana" w:eastAsia="Verdana" w:hAnsi="Verdana" w:cs="Verdana"/>
                <w:color w:val="000000" w:themeColor="text1"/>
              </w:rPr>
            </w:pPr>
            <w:r w:rsidRPr="00B46C52">
              <w:rPr>
                <w:rFonts w:ascii="Verdana" w:eastAsia="Verdana" w:hAnsi="Verdana" w:cs="Verdana"/>
                <w:color w:val="000000" w:themeColor="text1"/>
              </w:rPr>
              <w:t>M</w:t>
            </w:r>
            <w:r w:rsidR="41F8226E" w:rsidRPr="00B46C52">
              <w:rPr>
                <w:rFonts w:ascii="Verdana" w:eastAsia="Verdana" w:hAnsi="Verdana" w:cs="Verdana"/>
                <w:color w:val="000000" w:themeColor="text1"/>
              </w:rPr>
              <w:t>eetings</w:t>
            </w:r>
          </w:p>
          <w:p w14:paraId="2DCDCBC3" w14:textId="3B592DE0" w:rsidR="00444076" w:rsidRPr="00B46C52" w:rsidRDefault="45BDB36A">
            <w:pPr>
              <w:pStyle w:val="ListParagraph"/>
              <w:numPr>
                <w:ilvl w:val="1"/>
                <w:numId w:val="2"/>
              </w:numPr>
              <w:spacing w:after="0" w:line="240" w:lineRule="auto"/>
              <w:rPr>
                <w:rFonts w:ascii="Verdana" w:eastAsia="Verdana" w:hAnsi="Verdana" w:cs="Verdana"/>
                <w:color w:val="000000" w:themeColor="text1"/>
              </w:rPr>
            </w:pPr>
            <w:r w:rsidRPr="00B46C52">
              <w:rPr>
                <w:rFonts w:ascii="Verdana" w:eastAsia="Verdana" w:hAnsi="Verdana" w:cs="Verdana"/>
                <w:color w:val="000000" w:themeColor="text1"/>
              </w:rPr>
              <w:t>S</w:t>
            </w:r>
            <w:r w:rsidR="41F8226E" w:rsidRPr="00B46C52">
              <w:rPr>
                <w:rFonts w:ascii="Verdana" w:eastAsia="Verdana" w:hAnsi="Verdana" w:cs="Verdana"/>
                <w:color w:val="000000" w:themeColor="text1"/>
              </w:rPr>
              <w:t>ocial</w:t>
            </w:r>
            <w:r w:rsidR="55B441A6" w:rsidRPr="00B46C52">
              <w:rPr>
                <w:rFonts w:ascii="Verdana" w:eastAsia="Verdana" w:hAnsi="Verdana" w:cs="Verdana"/>
                <w:color w:val="000000" w:themeColor="text1"/>
              </w:rPr>
              <w:t>s</w:t>
            </w:r>
          </w:p>
          <w:p w14:paraId="34C8ECFC" w14:textId="4C1E796E" w:rsidR="00444076" w:rsidRPr="00B46C52" w:rsidRDefault="7D31BD60">
            <w:pPr>
              <w:pStyle w:val="ListParagraph"/>
              <w:numPr>
                <w:ilvl w:val="1"/>
                <w:numId w:val="2"/>
              </w:numPr>
              <w:spacing w:after="0" w:line="240" w:lineRule="auto"/>
              <w:rPr>
                <w:rFonts w:ascii="Verdana" w:eastAsia="Verdana" w:hAnsi="Verdana" w:cs="Verdana"/>
                <w:color w:val="000000" w:themeColor="text1"/>
              </w:rPr>
            </w:pPr>
            <w:r w:rsidRPr="00B46C52">
              <w:rPr>
                <w:rFonts w:ascii="Verdana" w:eastAsia="Verdana" w:hAnsi="Verdana" w:cs="Verdana"/>
                <w:color w:val="000000" w:themeColor="text1"/>
              </w:rPr>
              <w:t>I</w:t>
            </w:r>
            <w:r w:rsidR="41F8226E" w:rsidRPr="00B46C52">
              <w:rPr>
                <w:rFonts w:ascii="Verdana" w:eastAsia="Verdana" w:hAnsi="Verdana" w:cs="Verdana"/>
                <w:color w:val="000000" w:themeColor="text1"/>
              </w:rPr>
              <w:t>nformation stands</w:t>
            </w:r>
          </w:p>
          <w:p w14:paraId="54C43608" w14:textId="104B2A2D" w:rsidR="00444076" w:rsidRPr="00992A50" w:rsidRDefault="7271CC56" w:rsidP="00992A50">
            <w:pPr>
              <w:pStyle w:val="ListParagraph"/>
              <w:numPr>
                <w:ilvl w:val="1"/>
                <w:numId w:val="2"/>
              </w:numPr>
              <w:spacing w:after="0" w:line="240" w:lineRule="auto"/>
              <w:rPr>
                <w:rFonts w:ascii="Verdana" w:eastAsia="Verdana" w:hAnsi="Verdana" w:cs="Verdana"/>
                <w:color w:val="000000" w:themeColor="text1"/>
              </w:rPr>
            </w:pPr>
            <w:r w:rsidRPr="00B46C52">
              <w:rPr>
                <w:rFonts w:ascii="Verdana" w:eastAsia="Verdana" w:hAnsi="Verdana" w:cs="Verdana"/>
                <w:color w:val="000000" w:themeColor="text1"/>
              </w:rPr>
              <w:t>W</w:t>
            </w:r>
            <w:r w:rsidR="41F8226E" w:rsidRPr="00B46C52">
              <w:rPr>
                <w:rFonts w:ascii="Verdana" w:eastAsia="Verdana" w:hAnsi="Verdana" w:cs="Verdana"/>
                <w:color w:val="000000" w:themeColor="text1"/>
              </w:rPr>
              <w:t>orkshops</w:t>
            </w:r>
          </w:p>
          <w:p w14:paraId="4900F837" w14:textId="62DE035D" w:rsidR="006C4536" w:rsidRPr="00B46C52" w:rsidRDefault="00EC180B">
            <w:pPr>
              <w:pStyle w:val="ListParagraph"/>
              <w:numPr>
                <w:ilvl w:val="1"/>
                <w:numId w:val="2"/>
              </w:numPr>
              <w:spacing w:after="0" w:line="240" w:lineRule="auto"/>
              <w:rPr>
                <w:rFonts w:ascii="Verdana" w:eastAsia="Verdana" w:hAnsi="Verdana" w:cs="Verdana"/>
                <w:color w:val="000000" w:themeColor="text1"/>
              </w:rPr>
            </w:pPr>
            <w:r w:rsidRPr="00B46C52">
              <w:rPr>
                <w:rFonts w:ascii="Verdana" w:eastAsia="Verdana" w:hAnsi="Verdana" w:cs="Verdana"/>
                <w:color w:val="000000" w:themeColor="text1"/>
              </w:rPr>
              <w:t>Guest Lectures</w:t>
            </w:r>
          </w:p>
          <w:p w14:paraId="1B31F686" w14:textId="6F0852F1" w:rsidR="00444076" w:rsidRPr="00B46C52" w:rsidRDefault="00444076" w:rsidP="00083431">
            <w:pPr>
              <w:pStyle w:val="ListParagraph"/>
              <w:spacing w:after="0" w:line="240" w:lineRule="auto"/>
              <w:ind w:left="1440"/>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43D18C45" w:rsidR="00E22DF1" w:rsidRPr="00B46C52" w:rsidRDefault="001405D4" w:rsidP="0930CD8F">
            <w:pPr>
              <w:spacing w:after="0" w:line="240" w:lineRule="auto"/>
              <w:ind w:left="170"/>
              <w:rPr>
                <w:rFonts w:ascii="Verdana" w:eastAsia="Verdana" w:hAnsi="Verdana" w:cs="Verdana"/>
                <w:color w:val="000000" w:themeColor="text1"/>
              </w:rPr>
            </w:pPr>
            <w:r>
              <w:rPr>
                <w:rFonts w:ascii="Verdana" w:eastAsia="Verdana" w:hAnsi="Verdana" w:cs="Verdana"/>
                <w:color w:val="000000" w:themeColor="text1"/>
              </w:rPr>
              <w:t>07</w:t>
            </w:r>
            <w:r w:rsidR="3543B44B" w:rsidRPr="00B46C52">
              <w:rPr>
                <w:rFonts w:ascii="Verdana" w:eastAsia="Verdana" w:hAnsi="Verdana" w:cs="Verdana"/>
                <w:color w:val="000000" w:themeColor="text1"/>
              </w:rPr>
              <w:t>/</w:t>
            </w:r>
            <w:r w:rsidR="00CC016A">
              <w:rPr>
                <w:rFonts w:ascii="Verdana" w:eastAsia="Verdana" w:hAnsi="Verdana" w:cs="Verdana"/>
                <w:color w:val="000000" w:themeColor="text1"/>
              </w:rPr>
              <w:t>08</w:t>
            </w:r>
            <w:r w:rsidR="3543B44B" w:rsidRPr="00B46C52">
              <w:rPr>
                <w:rFonts w:ascii="Verdana" w:eastAsia="Verdana" w:hAnsi="Verdana" w:cs="Verdana"/>
                <w:color w:val="000000" w:themeColor="text1"/>
              </w:rPr>
              <w:t>/</w:t>
            </w:r>
            <w:r w:rsidR="00083431" w:rsidRPr="00B46C52">
              <w:rPr>
                <w:rFonts w:ascii="Verdana" w:eastAsia="Verdana" w:hAnsi="Verdana" w:cs="Verdana"/>
                <w:color w:val="000000" w:themeColor="text1"/>
              </w:rPr>
              <w:t>26</w:t>
            </w:r>
          </w:p>
        </w:tc>
      </w:tr>
      <w:tr w:rsidR="00E22DF1" w14:paraId="7F93B16F"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65FDD1AF" w:rsidR="00E22DF1" w:rsidRPr="00B46C52" w:rsidRDefault="00083431" w:rsidP="0930CD8F">
            <w:pPr>
              <w:spacing w:after="0" w:line="240" w:lineRule="auto"/>
              <w:rPr>
                <w:rFonts w:ascii="Verdana" w:eastAsia="Verdana" w:hAnsi="Verdana" w:cs="Verdana"/>
                <w:color w:val="000000" w:themeColor="text1"/>
              </w:rPr>
            </w:pPr>
            <w:r w:rsidRPr="00B46C52">
              <w:rPr>
                <w:rFonts w:ascii="Verdana" w:eastAsia="Verdana" w:hAnsi="Verdana" w:cs="Verdana"/>
                <w:color w:val="000000" w:themeColor="text1"/>
              </w:rPr>
              <w:t>Engineers Without Borders</w:t>
            </w:r>
            <w:r w:rsidR="002A3525">
              <w:rPr>
                <w:rFonts w:ascii="Verdana" w:eastAsia="Verdana" w:hAnsi="Verdana" w:cs="Verdana"/>
                <w:color w:val="000000" w:themeColor="text1"/>
              </w:rPr>
              <w:t xml:space="preserve"> (Southampton)</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1E1FA6E5" w:rsidR="00E22DF1" w:rsidRPr="00B46C52" w:rsidRDefault="00083431" w:rsidP="0930CD8F">
            <w:pPr>
              <w:spacing w:after="0" w:line="240" w:lineRule="auto"/>
              <w:rPr>
                <w:rFonts w:ascii="Verdana" w:eastAsia="Verdana" w:hAnsi="Verdana" w:cs="Verdana"/>
                <w:color w:val="000000" w:themeColor="text1"/>
              </w:rPr>
            </w:pPr>
            <w:r w:rsidRPr="00B46C52">
              <w:rPr>
                <w:rFonts w:ascii="Verdana" w:eastAsia="Verdana" w:hAnsi="Verdana" w:cs="Verdana"/>
                <w:color w:val="000000" w:themeColor="text1"/>
              </w:rPr>
              <w:t>Mohammed Alazemi</w:t>
            </w:r>
          </w:p>
        </w:tc>
      </w:tr>
      <w:tr w:rsidR="00E22DF1" w14:paraId="0AF21045"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1876BE2F" w:rsidR="00E22DF1" w:rsidRPr="00B46C52" w:rsidRDefault="002A3525" w:rsidP="006C4536">
            <w:pPr>
              <w:spacing w:after="0" w:line="240" w:lineRule="auto"/>
              <w:rPr>
                <w:rFonts w:ascii="Verdana" w:eastAsia="Verdana" w:hAnsi="Verdana" w:cs="Verdana"/>
                <w:color w:val="000000" w:themeColor="text1"/>
              </w:rPr>
            </w:pPr>
            <w:r>
              <w:rPr>
                <w:rFonts w:ascii="Verdana" w:eastAsia="Verdana" w:hAnsi="Verdana" w:cs="Verdana"/>
                <w:color w:val="000000" w:themeColor="text1"/>
              </w:rPr>
              <w:t>Afia Minhas</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0F635B78">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105F902" w14:textId="5D61FC97" w:rsidR="7E51B226" w:rsidRPr="00B46C52" w:rsidRDefault="00EC180B">
            <w:pPr>
              <w:pStyle w:val="ListParagraph"/>
              <w:numPr>
                <w:ilvl w:val="0"/>
                <w:numId w:val="1"/>
              </w:numPr>
              <w:spacing w:line="240" w:lineRule="auto"/>
              <w:rPr>
                <w:rFonts w:ascii="Verdana" w:eastAsia="Verdana" w:hAnsi="Verdana" w:cs="Verdana"/>
                <w:color w:val="000000" w:themeColor="text1"/>
              </w:rPr>
            </w:pPr>
            <w:r w:rsidRPr="00B46C52">
              <w:rPr>
                <w:rFonts w:ascii="Verdana" w:eastAsia="Verdana" w:hAnsi="Verdana" w:cs="Verdana"/>
                <w:color w:val="000000" w:themeColor="text1"/>
              </w:rPr>
              <w:t xml:space="preserve">Meetings: Weekly Meetings will be held with the committee members </w:t>
            </w:r>
            <w:r w:rsidR="001D1EB2" w:rsidRPr="00B46C52">
              <w:rPr>
                <w:rFonts w:ascii="Verdana" w:eastAsia="Verdana" w:hAnsi="Verdana" w:cs="Verdana"/>
                <w:color w:val="000000" w:themeColor="text1"/>
              </w:rPr>
              <w:t xml:space="preserve">to keep up with the society activities. Occasionally EGM (Extraordinary General meetings) will be held outside of the weekly schedule. Meetings </w:t>
            </w:r>
            <w:r w:rsidR="002A3525">
              <w:rPr>
                <w:rFonts w:ascii="Verdana" w:eastAsia="Verdana" w:hAnsi="Verdana" w:cs="Verdana"/>
                <w:color w:val="000000" w:themeColor="text1"/>
              </w:rPr>
              <w:t>w</w:t>
            </w:r>
            <w:r w:rsidR="001D1EB2" w:rsidRPr="00B46C52">
              <w:rPr>
                <w:rFonts w:ascii="Verdana" w:eastAsia="Verdana" w:hAnsi="Verdana" w:cs="Verdana"/>
                <w:color w:val="000000" w:themeColor="text1"/>
              </w:rPr>
              <w:t>ill be held in university spaces. All details will be recorded in meeting minutes.</w:t>
            </w:r>
          </w:p>
          <w:p w14:paraId="5DA2678E" w14:textId="1891BC90" w:rsidR="001D1EB2" w:rsidRPr="00B46C52" w:rsidRDefault="001D1EB2">
            <w:pPr>
              <w:pStyle w:val="ListParagraph"/>
              <w:numPr>
                <w:ilvl w:val="0"/>
                <w:numId w:val="1"/>
              </w:numPr>
              <w:spacing w:line="240" w:lineRule="auto"/>
              <w:rPr>
                <w:rFonts w:ascii="Verdana" w:eastAsia="Verdana" w:hAnsi="Verdana" w:cs="Verdana"/>
                <w:color w:val="000000" w:themeColor="text1"/>
              </w:rPr>
            </w:pPr>
            <w:r w:rsidRPr="00B46C52">
              <w:rPr>
                <w:rFonts w:ascii="Verdana" w:eastAsia="Verdana" w:hAnsi="Verdana" w:cs="Verdana"/>
                <w:color w:val="000000" w:themeColor="text1"/>
              </w:rPr>
              <w:t>Socials: Social gatherings will be held by the society either as a stand-alone committee or in collaboration with other governing bodie</w:t>
            </w:r>
            <w:r w:rsidR="00D8585B">
              <w:rPr>
                <w:rFonts w:ascii="Verdana" w:eastAsia="Verdana" w:hAnsi="Verdana" w:cs="Verdana"/>
                <w:color w:val="000000" w:themeColor="text1"/>
              </w:rPr>
              <w:t>s and/or societies</w:t>
            </w:r>
            <w:r w:rsidRPr="00B46C52">
              <w:rPr>
                <w:rFonts w:ascii="Verdana" w:eastAsia="Verdana" w:hAnsi="Verdana" w:cs="Verdana"/>
                <w:color w:val="000000" w:themeColor="text1"/>
              </w:rPr>
              <w:t>.</w:t>
            </w:r>
            <w:r w:rsidR="00D8585B">
              <w:rPr>
                <w:rFonts w:ascii="Verdana" w:eastAsia="Verdana" w:hAnsi="Verdana" w:cs="Verdana"/>
                <w:color w:val="000000" w:themeColor="text1"/>
              </w:rPr>
              <w:t xml:space="preserve"> </w:t>
            </w:r>
            <w:r w:rsidR="00BE5D80">
              <w:rPr>
                <w:rFonts w:ascii="Verdana" w:eastAsia="Verdana" w:hAnsi="Verdana" w:cs="Verdana"/>
                <w:color w:val="000000" w:themeColor="text1"/>
              </w:rPr>
              <w:t>Any risk possibilities such as catering or external venues will be appropriately addressed</w:t>
            </w:r>
          </w:p>
          <w:p w14:paraId="50F13C0D" w14:textId="13240FB0" w:rsidR="001D1EB2" w:rsidRPr="00B46C52" w:rsidRDefault="001D1EB2">
            <w:pPr>
              <w:pStyle w:val="ListParagraph"/>
              <w:numPr>
                <w:ilvl w:val="0"/>
                <w:numId w:val="1"/>
              </w:numPr>
              <w:spacing w:line="240" w:lineRule="auto"/>
              <w:rPr>
                <w:rFonts w:ascii="Verdana" w:eastAsia="Verdana" w:hAnsi="Verdana" w:cs="Verdana"/>
                <w:color w:val="000000" w:themeColor="text1"/>
              </w:rPr>
            </w:pPr>
            <w:r w:rsidRPr="00B46C52">
              <w:rPr>
                <w:rFonts w:ascii="Verdana" w:eastAsia="Verdana" w:hAnsi="Verdana" w:cs="Verdana"/>
                <w:color w:val="000000" w:themeColor="text1"/>
              </w:rPr>
              <w:t xml:space="preserve">Information stands: Stands to display </w:t>
            </w:r>
            <w:r w:rsidR="00BE5D80" w:rsidRPr="00B46C52">
              <w:rPr>
                <w:rFonts w:ascii="Verdana" w:eastAsia="Verdana" w:hAnsi="Verdana" w:cs="Verdana"/>
                <w:color w:val="000000" w:themeColor="text1"/>
              </w:rPr>
              <w:t>the society’s</w:t>
            </w:r>
            <w:r w:rsidRPr="00B46C52">
              <w:rPr>
                <w:rFonts w:ascii="Verdana" w:eastAsia="Verdana" w:hAnsi="Verdana" w:cs="Verdana"/>
                <w:color w:val="000000" w:themeColor="text1"/>
              </w:rPr>
              <w:t xml:space="preserve"> activity to attract the interest of prospective students or showcase the society’s objectives to interested sponsors and collaborators.</w:t>
            </w:r>
          </w:p>
          <w:p w14:paraId="62A3D5B7" w14:textId="697A9CD1" w:rsidR="001D1EB2" w:rsidRPr="00B46C52" w:rsidRDefault="001D1EB2">
            <w:pPr>
              <w:pStyle w:val="ListParagraph"/>
              <w:numPr>
                <w:ilvl w:val="0"/>
                <w:numId w:val="1"/>
              </w:numPr>
              <w:spacing w:line="240" w:lineRule="auto"/>
              <w:rPr>
                <w:rFonts w:ascii="Verdana" w:eastAsia="Verdana" w:hAnsi="Verdana" w:cs="Verdana"/>
                <w:color w:val="000000" w:themeColor="text1"/>
              </w:rPr>
            </w:pPr>
            <w:r w:rsidRPr="00B46C52">
              <w:rPr>
                <w:rFonts w:ascii="Verdana" w:eastAsia="Verdana" w:hAnsi="Verdana" w:cs="Verdana"/>
                <w:color w:val="000000" w:themeColor="text1"/>
              </w:rPr>
              <w:t xml:space="preserve">Workshops: the Society will organise workshops to develop the technical and creative skills of the participants. Workshops might involve the usage of small-scale technical equipment (Microcontrollers. Electronic parts) and can be safely utilized </w:t>
            </w:r>
            <w:r w:rsidRPr="00B46C52">
              <w:rPr>
                <w:rFonts w:ascii="Verdana" w:eastAsia="Verdana" w:hAnsi="Verdana" w:cs="Verdana"/>
                <w:color w:val="000000" w:themeColor="text1"/>
              </w:rPr>
              <w:lastRenderedPageBreak/>
              <w:t>with the supervision of a committee member.</w:t>
            </w:r>
            <w:r w:rsidR="00B46C52" w:rsidRPr="00B46C52">
              <w:rPr>
                <w:rFonts w:ascii="Verdana" w:eastAsia="Verdana" w:hAnsi="Verdana" w:cs="Verdana"/>
                <w:color w:val="000000" w:themeColor="text1"/>
              </w:rPr>
              <w:t xml:space="preserve"> Precautionary methods will be taken if seen necessary for future events. Workshops will be held in university lecture halls or computer rooms or any relevant site on campus. Details will be provided in their respective risk assessments</w:t>
            </w:r>
          </w:p>
          <w:p w14:paraId="3DB29E32" w14:textId="29FB9703" w:rsidR="00B46C52" w:rsidRDefault="00B46C52">
            <w:pPr>
              <w:pStyle w:val="ListParagraph"/>
              <w:numPr>
                <w:ilvl w:val="0"/>
                <w:numId w:val="1"/>
              </w:numPr>
              <w:spacing w:line="240" w:lineRule="auto"/>
              <w:rPr>
                <w:rFonts w:ascii="Verdana" w:eastAsia="Verdana" w:hAnsi="Verdana" w:cs="Verdana"/>
                <w:color w:val="FF0000"/>
              </w:rPr>
            </w:pPr>
            <w:r w:rsidRPr="00B46C52">
              <w:rPr>
                <w:rFonts w:ascii="Verdana" w:eastAsia="Verdana" w:hAnsi="Verdana" w:cs="Verdana"/>
                <w:color w:val="000000" w:themeColor="text1"/>
              </w:rPr>
              <w:t>Guest lectures: Guest speakers will be invited to discuss topics relevant to the objectives of the society and share their expertise on the matter. Ranging from various backgrounds to encompass all aspects of the society. From technical talks to talks discussing the NGO nature of the EWB governing body and all related aspects of this line of work. Lectures will usually include a presentation delivered using PowerPoint. And will be hosted in university lecture halls</w:t>
            </w:r>
            <w:r>
              <w:rPr>
                <w:rFonts w:ascii="Verdana" w:eastAsia="Verdana" w:hAnsi="Verdana" w:cs="Verdana"/>
                <w:color w:val="FF0000"/>
              </w:rPr>
              <w:t>.</w:t>
            </w:r>
          </w:p>
        </w:tc>
      </w:tr>
      <w:tr w:rsidR="001D1EB2" w14:paraId="1DD3682B" w14:textId="77777777" w:rsidTr="0F635B78">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0BBCFA5B" w14:textId="77777777" w:rsidR="001D1EB2" w:rsidRPr="0930CD8F" w:rsidRDefault="001D1EB2" w:rsidP="0930CD8F">
            <w:pPr>
              <w:spacing w:line="240" w:lineRule="auto"/>
              <w:rPr>
                <w:rFonts w:ascii="Verdana" w:eastAsia="Verdana" w:hAnsi="Verdana" w:cs="Verdana"/>
                <w:b/>
                <w:bCs/>
              </w:rPr>
            </w:pP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6BDD24A3" w14:textId="77777777" w:rsidR="001D1EB2" w:rsidRPr="005215E1" w:rsidRDefault="001D1EB2" w:rsidP="005215E1">
            <w:pPr>
              <w:spacing w:line="240" w:lineRule="auto"/>
              <w:rPr>
                <w:rFonts w:ascii="Verdana" w:eastAsia="Verdana" w:hAnsi="Verdana" w:cs="Verdana"/>
                <w:color w:val="FF0000"/>
              </w:rPr>
            </w:pP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lastRenderedPageBreak/>
              <w:t>General Considerations (including group meetings)</w:t>
            </w: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 xml:space="preserve">Where possible the consumption of alcohol will take place at licensed premises. The conditions on the license will be adhered </w:t>
            </w:r>
            <w:proofErr w:type="gramStart"/>
            <w:r w:rsidRPr="689B0C5E">
              <w:rPr>
                <w:color w:val="000000" w:themeColor="text1"/>
              </w:rPr>
              <w:t>to</w:t>
            </w:r>
            <w:proofErr w:type="gramEnd"/>
            <w:r w:rsidRPr="689B0C5E">
              <w:rPr>
                <w:color w:val="000000" w:themeColor="text1"/>
              </w:rPr>
              <w:t xml:space="preserve">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 xml:space="preserve">For anyone who is too inebriated it will be suggested to them that they should return home rather than </w:t>
            </w:r>
            <w:proofErr w:type="gramStart"/>
            <w:r w:rsidRPr="3ADB5756">
              <w:rPr>
                <w:rFonts w:ascii="Calibri" w:eastAsia="Calibri" w:hAnsi="Calibri" w:cs="Calibri"/>
                <w:color w:val="000000" w:themeColor="text1"/>
              </w:rPr>
              <w:t>continue on</w:t>
            </w:r>
            <w:proofErr w:type="gramEnd"/>
            <w:r w:rsidRPr="3ADB5756">
              <w:rPr>
                <w:rFonts w:ascii="Calibri" w:eastAsia="Calibri" w:hAnsi="Calibri" w:cs="Calibri"/>
                <w:color w:val="000000" w:themeColor="text1"/>
              </w:rPr>
              <w:t xml:space="preserve">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 xml:space="preserve">Games involving binge drinking or the consumption of excessive amounts of alcohol are not to be </w:t>
            </w:r>
            <w:proofErr w:type="gramStart"/>
            <w:r w:rsidRPr="689B0C5E">
              <w:rPr>
                <w:rFonts w:ascii="Calibri" w:eastAsia="Calibri" w:hAnsi="Calibri" w:cs="Calibri"/>
                <w:b/>
                <w:bCs/>
                <w:color w:val="000000" w:themeColor="text1"/>
                <w:u w:val="single"/>
              </w:rPr>
              <w:t>undertaken.-</w:t>
            </w:r>
            <w:proofErr w:type="gramEnd"/>
            <w:r w:rsidRPr="689B0C5E">
              <w:rPr>
                <w:rFonts w:ascii="Calibri" w:eastAsia="Calibri" w:hAnsi="Calibri" w:cs="Calibri"/>
                <w:b/>
                <w:bCs/>
                <w:color w:val="000000" w:themeColor="text1"/>
                <w:u w:val="single"/>
              </w:rPr>
              <w:t xml:space="preserve">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w:t>
            </w:r>
            <w:proofErr w:type="gramStart"/>
            <w:r w:rsidRPr="0930CD8F">
              <w:rPr>
                <w:rFonts w:ascii="Calibri" w:eastAsia="Calibri" w:hAnsi="Calibri" w:cs="Calibri"/>
                <w:color w:val="000000" w:themeColor="text1"/>
              </w:rPr>
              <w:t>continue on</w:t>
            </w:r>
            <w:proofErr w:type="gramEnd"/>
            <w:r w:rsidRPr="0930CD8F">
              <w:rPr>
                <w:rFonts w:ascii="Calibri" w:eastAsia="Calibri" w:hAnsi="Calibri" w:cs="Calibri"/>
                <w:color w:val="000000" w:themeColor="text1"/>
              </w:rPr>
              <w:t xml:space="preserve">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Participants advised </w:t>
            </w:r>
            <w:proofErr w:type="gramStart"/>
            <w:r w:rsidRPr="689B0C5E">
              <w:rPr>
                <w:rFonts w:ascii="Calibri" w:eastAsia="Calibri" w:hAnsi="Calibri" w:cs="Calibri"/>
                <w:color w:val="000000" w:themeColor="text1"/>
              </w:rPr>
              <w:t>to avoid</w:t>
            </w:r>
            <w:proofErr w:type="gramEnd"/>
            <w:r w:rsidRPr="689B0C5E">
              <w:rPr>
                <w:rFonts w:ascii="Calibri" w:eastAsia="Calibri" w:hAnsi="Calibri" w:cs="Calibri"/>
                <w:color w:val="000000" w:themeColor="text1"/>
              </w:rPr>
              <w:t xml:space="preserve">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Disturbance to the neighbourhood, reputational damage, injury and distress </w:t>
            </w:r>
            <w:proofErr w:type="gramStart"/>
            <w:r w:rsidRPr="689B0C5E">
              <w:rPr>
                <w:rFonts w:ascii="Calibri" w:eastAsia="Calibri" w:hAnsi="Calibri" w:cs="Calibri"/>
                <w:color w:val="000000" w:themeColor="text1"/>
              </w:rPr>
              <w:t>as a result of</w:t>
            </w:r>
            <w:proofErr w:type="gramEnd"/>
            <w:r w:rsidRPr="689B0C5E">
              <w:rPr>
                <w:rFonts w:ascii="Calibri" w:eastAsia="Calibri" w:hAnsi="Calibri" w:cs="Calibri"/>
                <w:color w:val="000000" w:themeColor="text1"/>
              </w:rPr>
              <w:t xml:space="preserve">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w:t>
            </w:r>
            <w:proofErr w:type="gramStart"/>
            <w:r w:rsidRPr="0930CD8F">
              <w:rPr>
                <w:rFonts w:ascii="Calibri" w:eastAsia="Calibri" w:hAnsi="Calibri" w:cs="Calibri"/>
              </w:rPr>
              <w:t>in the area of</w:t>
            </w:r>
            <w:proofErr w:type="gramEnd"/>
            <w:r w:rsidRPr="0930CD8F">
              <w:rPr>
                <w:rFonts w:ascii="Calibri" w:eastAsia="Calibri" w:hAnsi="Calibri" w:cs="Calibri"/>
              </w:rPr>
              <w:t xml:space="preserve">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4">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6">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w:t>
            </w:r>
            <w:proofErr w:type="gramStart"/>
            <w:r w:rsidRPr="3ADB5756">
              <w:rPr>
                <w:rFonts w:ascii="Calibri" w:eastAsia="Calibri" w:hAnsi="Calibri" w:cs="Calibri"/>
                <w:color w:val="000000" w:themeColor="text1"/>
              </w:rPr>
              <w:t>arrested</w:t>
            </w:r>
            <w:proofErr w:type="gramEnd"/>
            <w:r w:rsidRPr="3ADB5756">
              <w:rPr>
                <w:rFonts w:ascii="Calibri" w:eastAsia="Calibri" w:hAnsi="Calibri" w:cs="Calibri"/>
                <w:color w:val="000000" w:themeColor="text1"/>
              </w:rPr>
              <w:t xml:space="preserve">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w:t>
            </w:r>
            <w:proofErr w:type="gramStart"/>
            <w:r w:rsidRPr="23487913">
              <w:rPr>
                <w:rFonts w:ascii="Calibri" w:eastAsia="Calibri" w:hAnsi="Calibri" w:cs="Calibri"/>
                <w:color w:val="000000" w:themeColor="text1"/>
              </w:rPr>
              <w:t>general public</w:t>
            </w:r>
            <w:proofErr w:type="gramEnd"/>
            <w:r w:rsidRPr="23487913">
              <w:rPr>
                <w:rFonts w:ascii="Calibri" w:eastAsia="Calibri" w:hAnsi="Calibri" w:cs="Calibri"/>
                <w:color w:val="000000" w:themeColor="text1"/>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w:t>
            </w:r>
            <w:proofErr w:type="gramStart"/>
            <w:r w:rsidR="66A5CEDD" w:rsidRPr="3ADB5756">
              <w:rPr>
                <w:color w:val="000000" w:themeColor="text1"/>
              </w:rPr>
              <w:t>University</w:t>
            </w:r>
            <w:proofErr w:type="gramEnd"/>
            <w:r w:rsidR="66A5CEDD" w:rsidRPr="3ADB5756">
              <w:rPr>
                <w:color w:val="000000" w:themeColor="text1"/>
              </w:rPr>
              <w:t xml:space="preserve">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8">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9">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 xml:space="preserve">The event will be ended and students advised </w:t>
            </w:r>
            <w:proofErr w:type="gramStart"/>
            <w:r w:rsidRPr="0930CD8F">
              <w:rPr>
                <w:rFonts w:ascii="Calibri" w:eastAsia="Calibri" w:hAnsi="Calibri" w:cs="Calibri"/>
              </w:rPr>
              <w:t>to return</w:t>
            </w:r>
            <w:proofErr w:type="gramEnd"/>
            <w:r w:rsidRPr="0930CD8F">
              <w:rPr>
                <w:rFonts w:ascii="Calibri" w:eastAsia="Calibri" w:hAnsi="Calibri" w:cs="Calibri"/>
              </w:rPr>
              <w:t xml:space="preserve">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1">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2">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5560F919" w14:paraId="3B4BA5C4"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8E73B" w14:textId="59BA8FDF" w:rsidR="5560F919" w:rsidRPr="009C391C" w:rsidRDefault="00CC016A" w:rsidP="00CC016A">
            <w:pPr>
              <w:spacing w:line="240" w:lineRule="auto"/>
              <w:rPr>
                <w:rFonts w:ascii="Calibri" w:eastAsia="Calibri" w:hAnsi="Calibri" w:cs="Calibri"/>
                <w:color w:val="000000" w:themeColor="text1"/>
              </w:rPr>
            </w:pPr>
            <w:r w:rsidRPr="009C391C">
              <w:rPr>
                <w:rFonts w:ascii="Calibri" w:eastAsia="Calibri" w:hAnsi="Calibri" w:cs="Calibri"/>
                <w:color w:val="000000" w:themeColor="text1"/>
              </w:rPr>
              <w:t xml:space="preserve">Cinema screenings- </w:t>
            </w:r>
            <w:r w:rsidR="009C391C" w:rsidRPr="009C391C">
              <w:rPr>
                <w:rFonts w:ascii="Calibri" w:eastAsia="Calibri" w:hAnsi="Calibri" w:cs="Calibri"/>
                <w:color w:val="000000" w:themeColor="text1"/>
              </w:rPr>
              <w:t>Distressing</w:t>
            </w:r>
            <w:r w:rsidRPr="009C391C">
              <w:rPr>
                <w:rFonts w:ascii="Calibri" w:eastAsia="Calibri" w:hAnsi="Calibri" w:cs="Calibri"/>
                <w:color w:val="000000" w:themeColor="text1"/>
              </w:rPr>
              <w:t xml:space="preserve"> or emotionally triggering content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F4869" w14:textId="0D815C5E" w:rsidR="5560F919" w:rsidRPr="009C391C" w:rsidRDefault="00CC016A" w:rsidP="5560F919">
            <w:pPr>
              <w:spacing w:after="0" w:line="240" w:lineRule="auto"/>
              <w:ind w:left="23"/>
              <w:rPr>
                <w:rFonts w:ascii="Calibri" w:eastAsia="Calibri" w:hAnsi="Calibri" w:cs="Calibri"/>
                <w:color w:val="000000" w:themeColor="text1"/>
              </w:rPr>
            </w:pPr>
            <w:r w:rsidRPr="009C391C">
              <w:rPr>
                <w:rFonts w:ascii="Calibri" w:eastAsia="Calibri" w:hAnsi="Calibri" w:cs="Calibri"/>
                <w:color w:val="000000" w:themeColor="text1"/>
              </w:rPr>
              <w:t>Emotional distress</w:t>
            </w:r>
          </w:p>
          <w:p w14:paraId="00CADAB1" w14:textId="574CE01E" w:rsidR="5560F919" w:rsidRPr="009C391C" w:rsidRDefault="5560F919" w:rsidP="5560F919">
            <w:pPr>
              <w:spacing w:line="240" w:lineRule="auto"/>
              <w:rPr>
                <w:rFonts w:ascii="Calibri" w:eastAsia="Calibri" w:hAnsi="Calibri" w:cs="Calibri"/>
                <w:b/>
                <w:bCs/>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BBFCC6" w14:textId="58EE7BF2" w:rsidR="5560F919" w:rsidRPr="009C391C" w:rsidRDefault="00CC016A" w:rsidP="5560F919">
            <w:pPr>
              <w:spacing w:after="0" w:line="240" w:lineRule="auto"/>
              <w:rPr>
                <w:rFonts w:ascii="Calibri" w:eastAsia="Calibri" w:hAnsi="Calibri" w:cs="Calibri"/>
                <w:color w:val="000000" w:themeColor="text1"/>
              </w:rPr>
            </w:pPr>
            <w:r w:rsidRPr="009C391C">
              <w:rPr>
                <w:rFonts w:ascii="Calibri" w:eastAsia="Calibri" w:hAnsi="Calibri" w:cs="Calibri"/>
                <w:color w:val="000000" w:themeColor="text1"/>
              </w:rPr>
              <w:t>Attendees</w:t>
            </w:r>
          </w:p>
          <w:p w14:paraId="7A2A08FF" w14:textId="2968FAC3" w:rsidR="5560F919" w:rsidRPr="009C391C" w:rsidRDefault="5560F919" w:rsidP="5560F919">
            <w:pPr>
              <w:spacing w:line="240" w:lineRule="auto"/>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5A8EB320" w:rsidR="5560F919" w:rsidRPr="009C391C" w:rsidRDefault="00CC016A" w:rsidP="5560F919">
            <w:pPr>
              <w:spacing w:line="240" w:lineRule="auto"/>
              <w:rPr>
                <w:rFonts w:ascii="Lucida Sans" w:eastAsia="Lucida Sans" w:hAnsi="Lucida Sans" w:cs="Lucida Sans"/>
                <w:color w:val="000000" w:themeColor="text1"/>
              </w:rPr>
            </w:pPr>
            <w:r w:rsidRPr="009C391C">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14889745" w:rsidR="5560F919" w:rsidRPr="009C391C" w:rsidRDefault="00CC016A" w:rsidP="5560F919">
            <w:pPr>
              <w:spacing w:line="240" w:lineRule="auto"/>
              <w:rPr>
                <w:rFonts w:ascii="Lucida Sans" w:eastAsia="Lucida Sans" w:hAnsi="Lucida Sans" w:cs="Lucida Sans"/>
                <w:color w:val="000000" w:themeColor="text1"/>
              </w:rPr>
            </w:pPr>
            <w:r w:rsidRPr="009C391C">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50AF309B" w:rsidR="5560F919" w:rsidRPr="009C391C" w:rsidRDefault="00CC016A" w:rsidP="5560F919">
            <w:pPr>
              <w:spacing w:line="240" w:lineRule="auto"/>
              <w:rPr>
                <w:rFonts w:ascii="Lucida Sans" w:eastAsia="Lucida Sans" w:hAnsi="Lucida Sans" w:cs="Lucida Sans"/>
                <w:color w:val="000000" w:themeColor="text1"/>
              </w:rPr>
            </w:pPr>
            <w:r w:rsidRPr="009C391C">
              <w:rPr>
                <w:rFonts w:ascii="Lucida Sans" w:eastAsia="Lucida Sans" w:hAnsi="Lucida Sans" w:cs="Lucida San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48A27F" w14:textId="68F9E697" w:rsidR="5560F919" w:rsidRPr="009C391C" w:rsidRDefault="00CC016A" w:rsidP="5560F919">
            <w:pPr>
              <w:spacing w:after="0" w:line="240" w:lineRule="auto"/>
              <w:rPr>
                <w:rFonts w:ascii="Calibri" w:eastAsia="Calibri" w:hAnsi="Calibri" w:cs="Calibri"/>
                <w:color w:val="000000" w:themeColor="text1"/>
                <w:sz w:val="20"/>
                <w:szCs w:val="20"/>
              </w:rPr>
            </w:pPr>
            <w:r w:rsidRPr="009C391C">
              <w:rPr>
                <w:rFonts w:ascii="Calibri" w:eastAsia="Calibri" w:hAnsi="Calibri" w:cs="Calibri"/>
                <w:color w:val="000000" w:themeColor="text1"/>
                <w:sz w:val="20"/>
                <w:szCs w:val="20"/>
              </w:rPr>
              <w:t>Ensuring any possibly triggering content is specified beforehand.</w:t>
            </w:r>
          </w:p>
          <w:p w14:paraId="4620C1AA" w14:textId="77777777" w:rsidR="00CC016A" w:rsidRPr="009C391C" w:rsidRDefault="00CC016A" w:rsidP="5560F919">
            <w:pPr>
              <w:spacing w:after="0" w:line="240" w:lineRule="auto"/>
              <w:rPr>
                <w:rFonts w:ascii="Calibri" w:eastAsia="Calibri" w:hAnsi="Calibri" w:cs="Calibri"/>
                <w:color w:val="000000" w:themeColor="text1"/>
                <w:sz w:val="20"/>
                <w:szCs w:val="20"/>
              </w:rPr>
            </w:pPr>
          </w:p>
          <w:p w14:paraId="6548D2BE" w14:textId="18B142CD" w:rsidR="00CC016A" w:rsidRPr="009C391C" w:rsidRDefault="00CC016A" w:rsidP="5560F919">
            <w:pPr>
              <w:spacing w:after="0" w:line="240" w:lineRule="auto"/>
              <w:rPr>
                <w:rFonts w:ascii="Calibri" w:eastAsia="Calibri" w:hAnsi="Calibri" w:cs="Calibri"/>
                <w:color w:val="000000" w:themeColor="text1"/>
                <w:sz w:val="20"/>
                <w:szCs w:val="20"/>
              </w:rPr>
            </w:pPr>
            <w:r w:rsidRPr="009C391C">
              <w:rPr>
                <w:rFonts w:ascii="Calibri" w:eastAsia="Calibri" w:hAnsi="Calibri" w:cs="Calibri"/>
                <w:color w:val="000000" w:themeColor="text1"/>
                <w:sz w:val="20"/>
                <w:szCs w:val="20"/>
              </w:rPr>
              <w:t xml:space="preserve">Include the age rating of the movie </w:t>
            </w:r>
            <w:r w:rsidR="009C391C" w:rsidRPr="009C391C">
              <w:rPr>
                <w:rFonts w:ascii="Calibri" w:eastAsia="Calibri" w:hAnsi="Calibri" w:cs="Calibri"/>
                <w:color w:val="000000" w:themeColor="text1"/>
                <w:sz w:val="20"/>
                <w:szCs w:val="20"/>
              </w:rPr>
              <w:t>displays</w:t>
            </w:r>
          </w:p>
          <w:p w14:paraId="0693B83E" w14:textId="77777777" w:rsidR="00CC016A" w:rsidRPr="009C391C" w:rsidRDefault="00CC016A" w:rsidP="5560F919">
            <w:pPr>
              <w:spacing w:after="0" w:line="240" w:lineRule="auto"/>
              <w:rPr>
                <w:rFonts w:ascii="Calibri" w:eastAsia="Calibri" w:hAnsi="Calibri" w:cs="Calibri"/>
                <w:color w:val="000000" w:themeColor="text1"/>
                <w:sz w:val="20"/>
                <w:szCs w:val="20"/>
              </w:rPr>
            </w:pPr>
          </w:p>
          <w:p w14:paraId="37048A80" w14:textId="3DF76B06" w:rsidR="00CC016A" w:rsidRPr="009C391C" w:rsidRDefault="009C391C" w:rsidP="5560F919">
            <w:pPr>
              <w:spacing w:after="0" w:line="240" w:lineRule="auto"/>
              <w:rPr>
                <w:rFonts w:ascii="Calibri" w:eastAsia="Calibri" w:hAnsi="Calibri" w:cs="Calibri"/>
                <w:color w:val="000000" w:themeColor="text1"/>
                <w:sz w:val="20"/>
                <w:szCs w:val="20"/>
              </w:rPr>
            </w:pPr>
            <w:r w:rsidRPr="009C391C">
              <w:rPr>
                <w:rFonts w:ascii="Calibri" w:eastAsia="Calibri" w:hAnsi="Calibri" w:cs="Calibri"/>
                <w:color w:val="000000" w:themeColor="text1"/>
                <w:sz w:val="20"/>
                <w:szCs w:val="20"/>
              </w:rPr>
              <w:t>Ensure</w:t>
            </w:r>
            <w:r w:rsidR="00CC016A" w:rsidRPr="009C391C">
              <w:rPr>
                <w:rFonts w:ascii="Calibri" w:eastAsia="Calibri" w:hAnsi="Calibri" w:cs="Calibri"/>
                <w:color w:val="000000" w:themeColor="text1"/>
                <w:sz w:val="20"/>
                <w:szCs w:val="20"/>
              </w:rPr>
              <w:t xml:space="preserve"> trigger warnings are general as to not cause distress to individuals by alerting them</w:t>
            </w:r>
          </w:p>
          <w:p w14:paraId="664D3C85" w14:textId="77777777" w:rsidR="00CC016A" w:rsidRPr="009C391C" w:rsidRDefault="00CC016A" w:rsidP="5560F919">
            <w:pPr>
              <w:spacing w:after="0" w:line="240" w:lineRule="auto"/>
              <w:rPr>
                <w:rFonts w:ascii="Calibri" w:eastAsia="Calibri" w:hAnsi="Calibri" w:cs="Calibri"/>
                <w:color w:val="000000" w:themeColor="text1"/>
                <w:sz w:val="20"/>
                <w:szCs w:val="20"/>
              </w:rPr>
            </w:pPr>
          </w:p>
          <w:p w14:paraId="744D1E24" w14:textId="6E35451D" w:rsidR="00CC016A" w:rsidRPr="009C391C" w:rsidRDefault="00CC016A" w:rsidP="5560F919">
            <w:pPr>
              <w:spacing w:after="0" w:line="240" w:lineRule="auto"/>
              <w:rPr>
                <w:rFonts w:ascii="Calibri" w:eastAsia="Calibri" w:hAnsi="Calibri" w:cs="Calibri"/>
                <w:color w:val="000000" w:themeColor="text1"/>
                <w:sz w:val="20"/>
                <w:szCs w:val="20"/>
              </w:rPr>
            </w:pPr>
            <w:r w:rsidRPr="009C391C">
              <w:rPr>
                <w:rFonts w:ascii="Calibri" w:eastAsia="Calibri" w:hAnsi="Calibri" w:cs="Calibri"/>
                <w:color w:val="000000" w:themeColor="text1"/>
                <w:sz w:val="20"/>
                <w:szCs w:val="20"/>
              </w:rPr>
              <w:t xml:space="preserve">Allow the quiet leave and re-entering of </w:t>
            </w:r>
            <w:r w:rsidR="009C391C" w:rsidRPr="009C391C">
              <w:rPr>
                <w:rFonts w:ascii="Calibri" w:eastAsia="Calibri" w:hAnsi="Calibri" w:cs="Calibri"/>
                <w:color w:val="000000" w:themeColor="text1"/>
                <w:sz w:val="20"/>
                <w:szCs w:val="20"/>
              </w:rPr>
              <w:t>attendees</w:t>
            </w:r>
            <w:r w:rsidRPr="009C391C">
              <w:rPr>
                <w:rFonts w:ascii="Calibri" w:eastAsia="Calibri" w:hAnsi="Calibri" w:cs="Calibri"/>
                <w:color w:val="000000" w:themeColor="text1"/>
                <w:sz w:val="20"/>
                <w:szCs w:val="20"/>
              </w:rPr>
              <w:t>.</w:t>
            </w:r>
          </w:p>
          <w:p w14:paraId="009A7D17" w14:textId="77777777" w:rsidR="00CC016A" w:rsidRPr="009C391C" w:rsidRDefault="00CC016A" w:rsidP="5560F919">
            <w:pPr>
              <w:spacing w:after="0" w:line="240" w:lineRule="auto"/>
              <w:rPr>
                <w:rFonts w:ascii="Calibri" w:eastAsia="Calibri" w:hAnsi="Calibri" w:cs="Calibri"/>
                <w:color w:val="000000" w:themeColor="text1"/>
                <w:sz w:val="20"/>
                <w:szCs w:val="20"/>
              </w:rPr>
            </w:pPr>
          </w:p>
          <w:p w14:paraId="1F84F9E9" w14:textId="2B34C7CE" w:rsidR="00CC016A" w:rsidRPr="009C391C" w:rsidRDefault="00CC016A" w:rsidP="5560F919">
            <w:pPr>
              <w:spacing w:after="0" w:line="240" w:lineRule="auto"/>
              <w:rPr>
                <w:rFonts w:ascii="Calibri" w:eastAsia="Calibri" w:hAnsi="Calibri" w:cs="Calibri"/>
                <w:color w:val="000000" w:themeColor="text1"/>
                <w:sz w:val="20"/>
                <w:szCs w:val="20"/>
              </w:rPr>
            </w:pPr>
            <w:r w:rsidRPr="009C391C">
              <w:rPr>
                <w:rFonts w:ascii="Calibri" w:eastAsia="Calibri" w:hAnsi="Calibri" w:cs="Calibri"/>
                <w:color w:val="000000" w:themeColor="text1"/>
                <w:sz w:val="20"/>
                <w:szCs w:val="20"/>
              </w:rPr>
              <w:t>Committee members present should respond sensitively and with care.</w:t>
            </w:r>
          </w:p>
          <w:p w14:paraId="4ED72D84" w14:textId="77777777" w:rsidR="00CC016A" w:rsidRPr="009C391C" w:rsidRDefault="00CC016A" w:rsidP="5560F919">
            <w:pPr>
              <w:spacing w:after="0" w:line="240" w:lineRule="auto"/>
              <w:rPr>
                <w:rFonts w:ascii="Calibri" w:eastAsia="Calibri" w:hAnsi="Calibri" w:cs="Calibri"/>
                <w:color w:val="000000" w:themeColor="text1"/>
                <w:sz w:val="20"/>
                <w:szCs w:val="20"/>
              </w:rPr>
            </w:pPr>
          </w:p>
          <w:p w14:paraId="26F9CE2F" w14:textId="3C3DB40B" w:rsidR="00CC016A" w:rsidRPr="009C391C" w:rsidRDefault="009C391C" w:rsidP="5560F919">
            <w:pPr>
              <w:spacing w:after="0" w:line="240" w:lineRule="auto"/>
              <w:rPr>
                <w:rFonts w:ascii="Calibri" w:eastAsia="Calibri" w:hAnsi="Calibri" w:cs="Calibri"/>
                <w:color w:val="000000" w:themeColor="text1"/>
                <w:sz w:val="20"/>
                <w:szCs w:val="20"/>
              </w:rPr>
            </w:pPr>
            <w:r w:rsidRPr="009C391C">
              <w:rPr>
                <w:rFonts w:ascii="Calibri" w:eastAsia="Calibri" w:hAnsi="Calibri" w:cs="Calibri"/>
                <w:color w:val="000000" w:themeColor="text1"/>
                <w:sz w:val="20"/>
                <w:szCs w:val="20"/>
              </w:rPr>
              <w:t>Ensure</w:t>
            </w:r>
            <w:r w:rsidR="00CC016A" w:rsidRPr="009C391C">
              <w:rPr>
                <w:rFonts w:ascii="Calibri" w:eastAsia="Calibri" w:hAnsi="Calibri" w:cs="Calibri"/>
                <w:color w:val="000000" w:themeColor="text1"/>
                <w:sz w:val="20"/>
                <w:szCs w:val="20"/>
              </w:rPr>
              <w:t xml:space="preserve"> support methods are present and in sight for attendees</w:t>
            </w:r>
          </w:p>
          <w:p w14:paraId="3DB94FF0" w14:textId="5D8E985A" w:rsidR="5560F919" w:rsidRPr="009C391C" w:rsidRDefault="5560F919" w:rsidP="5560F919">
            <w:pPr>
              <w:spacing w:line="240" w:lineRule="auto"/>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162B8DA8" w:rsidR="5560F919" w:rsidRDefault="00CC016A"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1FE6122B" w:rsidR="5560F919" w:rsidRDefault="00CC016A"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5853AE92" w:rsidR="5560F919" w:rsidRDefault="00CC016A" w:rsidP="5560F919">
            <w:pPr>
              <w:spacing w:line="240" w:lineRule="auto"/>
              <w:rPr>
                <w:rFonts w:ascii="Lucida Sans" w:eastAsia="Lucida Sans" w:hAnsi="Lucida Sans" w:cs="Lucida Sans"/>
                <w:b/>
                <w:bCs/>
              </w:rPr>
            </w:pPr>
            <w:r>
              <w:rPr>
                <w:rFonts w:ascii="Lucida Sans" w:eastAsia="Lucida Sans" w:hAnsi="Lucida Sans" w:cs="Lucida Sans"/>
                <w:b/>
                <w:bCs/>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CC10C7" w14:textId="77A7EEBF" w:rsidR="5560F919" w:rsidRDefault="00CC016A" w:rsidP="5560F919">
            <w:pPr>
              <w:spacing w:after="0" w:line="240" w:lineRule="auto"/>
              <w:rPr>
                <w:rFonts w:ascii="Calibri" w:eastAsia="Calibri" w:hAnsi="Calibri" w:cs="Calibri"/>
              </w:rPr>
            </w:pPr>
            <w:r w:rsidRPr="009C391C">
              <w:rPr>
                <w:rFonts w:ascii="Calibri" w:eastAsia="Calibri" w:hAnsi="Calibri" w:cs="Calibri"/>
                <w:color w:val="000000" w:themeColor="text1"/>
              </w:rPr>
              <w:t xml:space="preserve">Follow </w:t>
            </w:r>
            <w:hyperlink r:id="rId43" w:history="1">
              <w:r w:rsidRPr="00CC016A">
                <w:rPr>
                  <w:rStyle w:val="Hyperlink"/>
                  <w:rFonts w:ascii="Calibri" w:eastAsia="Calibri" w:hAnsi="Calibri" w:cs="Calibri"/>
                </w:rPr>
                <w:t xml:space="preserve">SUSU Guidelines </w:t>
              </w:r>
              <w:proofErr w:type="gramStart"/>
              <w:r w:rsidRPr="00CC016A">
                <w:rPr>
                  <w:rStyle w:val="Hyperlink"/>
                  <w:rFonts w:ascii="Calibri" w:eastAsia="Calibri" w:hAnsi="Calibri" w:cs="Calibri"/>
                </w:rPr>
                <w:t>in regard to</w:t>
              </w:r>
              <w:proofErr w:type="gramEnd"/>
              <w:r w:rsidRPr="00CC016A">
                <w:rPr>
                  <w:rStyle w:val="Hyperlink"/>
                  <w:rFonts w:ascii="Calibri" w:eastAsia="Calibri" w:hAnsi="Calibri" w:cs="Calibri"/>
                </w:rPr>
                <w:t xml:space="preserve"> film screening</w:t>
              </w:r>
            </w:hyperlink>
          </w:p>
          <w:p w14:paraId="0F872D91" w14:textId="673BF8D0" w:rsidR="5560F919" w:rsidRDefault="5560F919" w:rsidP="5560F919">
            <w:pPr>
              <w:spacing w:line="240" w:lineRule="auto"/>
              <w:rPr>
                <w:rFonts w:ascii="Calibri" w:eastAsia="Calibri" w:hAnsi="Calibri" w:cs="Calibri"/>
                <w:color w:val="FF0000"/>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62"/>
        <w:gridCol w:w="1582"/>
        <w:gridCol w:w="1151"/>
        <w:gridCol w:w="1300"/>
        <w:gridCol w:w="1356"/>
        <w:gridCol w:w="2584"/>
        <w:gridCol w:w="15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3426A7">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lastRenderedPageBreak/>
              <w:t>Part no.</w:t>
            </w:r>
          </w:p>
        </w:tc>
        <w:tc>
          <w:tcPr>
            <w:tcW w:w="36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4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56"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11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3426A7">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pPr>
              <w:pStyle w:val="ListParagraph"/>
              <w:numPr>
                <w:ilvl w:val="0"/>
                <w:numId w:val="3"/>
              </w:numPr>
              <w:spacing w:after="0"/>
            </w:pPr>
            <w:r w:rsidRPr="23487913">
              <w:rPr>
                <w:color w:val="000000" w:themeColor="text1"/>
              </w:rPr>
              <w:t xml:space="preserve">Other large or medium- to </w:t>
            </w:r>
            <w:proofErr w:type="gramStart"/>
            <w:r w:rsidRPr="23487913">
              <w:rPr>
                <w:color w:val="000000" w:themeColor="text1"/>
              </w:rPr>
              <w:t>high risk</w:t>
            </w:r>
            <w:proofErr w:type="gramEnd"/>
            <w:r w:rsidRPr="23487913">
              <w:rPr>
                <w:color w:val="000000" w:themeColor="text1"/>
              </w:rPr>
              <w:t xml:space="preserve"> events e.g. balls, club nights, pub crawls, sporting activities...</w:t>
            </w:r>
            <w:r>
              <w:br/>
            </w:r>
            <w:r>
              <w:br/>
              <w:t xml:space="preserve"> </w:t>
            </w:r>
          </w:p>
        </w:tc>
        <w:tc>
          <w:tcPr>
            <w:tcW w:w="1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4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207CB6AA" w:rsidR="23487913" w:rsidRPr="003426A7" w:rsidRDefault="003426A7" w:rsidP="23487913">
            <w:pPr>
              <w:spacing w:after="0"/>
              <w:ind w:left="-20" w:right="-20"/>
              <w:rPr>
                <w:color w:val="000000" w:themeColor="text1"/>
              </w:rPr>
            </w:pPr>
            <w:r w:rsidRPr="003426A7">
              <w:rPr>
                <w:rFonts w:ascii="Calibri" w:eastAsia="Calibri" w:hAnsi="Calibri" w:cs="Calibri"/>
                <w:color w:val="000000" w:themeColor="text1"/>
              </w:rPr>
              <w:t>28/09/2026</w:t>
            </w:r>
          </w:p>
        </w:tc>
        <w:tc>
          <w:tcPr>
            <w:tcW w:w="1356"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411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3426A7" w14:paraId="37003CC4" w14:textId="77777777" w:rsidTr="003426A7">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003426A7" w:rsidRDefault="003426A7" w:rsidP="003426A7">
            <w:pPr>
              <w:spacing w:after="0"/>
              <w:ind w:left="-20" w:right="-20"/>
              <w:jc w:val="center"/>
            </w:pPr>
            <w:r w:rsidRPr="23487913">
              <w:rPr>
                <w:rFonts w:ascii="Lucida Sans" w:eastAsia="Lucida Sans" w:hAnsi="Lucida Sans" w:cs="Lucida Sans"/>
                <w:color w:val="000000" w:themeColor="text1"/>
              </w:rPr>
              <w:t>2</w:t>
            </w:r>
          </w:p>
        </w:tc>
        <w:tc>
          <w:tcPr>
            <w:tcW w:w="36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003426A7" w:rsidRDefault="003426A7" w:rsidP="003426A7">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003426A7" w:rsidRDefault="003426A7" w:rsidP="003426A7">
            <w:pPr>
              <w:spacing w:after="0"/>
              <w:ind w:left="-20" w:right="-20"/>
            </w:pPr>
            <w:r w:rsidRPr="23487913">
              <w:rPr>
                <w:rFonts w:ascii="Calibri" w:eastAsia="Calibri" w:hAnsi="Calibri" w:cs="Calibri"/>
                <w:color w:val="000000" w:themeColor="text1"/>
              </w:rPr>
              <w:t>Relevant committee members – president to ensure complete.</w:t>
            </w:r>
          </w:p>
        </w:tc>
        <w:tc>
          <w:tcPr>
            <w:tcW w:w="24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4CA6DE8D" w:rsidR="003426A7" w:rsidRDefault="003426A7" w:rsidP="003426A7">
            <w:pPr>
              <w:spacing w:after="0"/>
              <w:ind w:left="-20" w:right="-20"/>
            </w:pPr>
            <w:r w:rsidRPr="003426A7">
              <w:rPr>
                <w:rFonts w:ascii="Calibri" w:eastAsia="Calibri" w:hAnsi="Calibri" w:cs="Calibri"/>
                <w:color w:val="000000" w:themeColor="text1"/>
              </w:rPr>
              <w:t>28/09/2026</w:t>
            </w:r>
          </w:p>
        </w:tc>
        <w:tc>
          <w:tcPr>
            <w:tcW w:w="1356"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3426A7" w:rsidRDefault="003426A7" w:rsidP="003426A7">
            <w:pPr>
              <w:spacing w:after="0" w:line="240" w:lineRule="auto"/>
              <w:rPr>
                <w:rFonts w:ascii="Calibri" w:eastAsia="Calibri" w:hAnsi="Calibri" w:cs="Calibri"/>
              </w:rPr>
            </w:pPr>
          </w:p>
        </w:tc>
        <w:tc>
          <w:tcPr>
            <w:tcW w:w="411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3426A7" w:rsidRDefault="003426A7" w:rsidP="003426A7">
            <w:pPr>
              <w:spacing w:after="0" w:line="240" w:lineRule="auto"/>
              <w:rPr>
                <w:rFonts w:ascii="Calibri" w:eastAsia="Calibri" w:hAnsi="Calibri" w:cs="Calibri"/>
              </w:rPr>
            </w:pPr>
          </w:p>
        </w:tc>
      </w:tr>
      <w:tr w:rsidR="003426A7" w14:paraId="419B1277" w14:textId="77777777" w:rsidTr="003426A7">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003426A7" w:rsidRDefault="003426A7" w:rsidP="003426A7">
            <w:pPr>
              <w:spacing w:after="0"/>
              <w:ind w:left="-20" w:right="-20"/>
              <w:jc w:val="center"/>
            </w:pPr>
            <w:r w:rsidRPr="23487913">
              <w:rPr>
                <w:rFonts w:ascii="Calibri" w:eastAsia="Calibri" w:hAnsi="Calibri" w:cs="Calibri"/>
                <w:color w:val="000000" w:themeColor="text1"/>
              </w:rPr>
              <w:t>3</w:t>
            </w:r>
          </w:p>
        </w:tc>
        <w:tc>
          <w:tcPr>
            <w:tcW w:w="36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373B2454" w:rsidR="003426A7" w:rsidRDefault="003426A7" w:rsidP="003426A7">
            <w:pPr>
              <w:spacing w:after="0"/>
              <w:ind w:left="-20" w:right="-20"/>
            </w:pPr>
            <w:r w:rsidRPr="003426A7">
              <w:rPr>
                <w:rFonts w:ascii="Calibri" w:eastAsia="Calibri" w:hAnsi="Calibri" w:cs="Calibri"/>
                <w:color w:val="000000" w:themeColor="text1"/>
              </w:rPr>
              <w:t>Establish</w:t>
            </w:r>
            <w:r>
              <w:rPr>
                <w:rFonts w:ascii="Calibri" w:eastAsia="Calibri" w:hAnsi="Calibri" w:cs="Calibri"/>
                <w:color w:val="000000" w:themeColor="text1"/>
              </w:rPr>
              <w:t xml:space="preserve"> a check-in process (departure / approximate return, contact persons) for committee </w:t>
            </w:r>
            <w:r>
              <w:rPr>
                <w:rFonts w:ascii="Calibri" w:eastAsia="Calibri" w:hAnsi="Calibri" w:cs="Calibri"/>
                <w:color w:val="000000" w:themeColor="text1"/>
              </w:rPr>
              <w:lastRenderedPageBreak/>
              <w:t>members attending external sites off-campus alone or by means of small group.</w:t>
            </w:r>
          </w:p>
        </w:tc>
        <w:tc>
          <w:tcPr>
            <w:tcW w:w="1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6B136DC9" w:rsidR="003426A7" w:rsidRPr="004B6D38" w:rsidRDefault="004B6D38" w:rsidP="003426A7">
            <w:pPr>
              <w:spacing w:after="0"/>
              <w:ind w:left="-20" w:right="-20"/>
              <w:rPr>
                <w:color w:val="000000" w:themeColor="text1"/>
              </w:rPr>
            </w:pPr>
            <w:r w:rsidRPr="004B6D38">
              <w:rPr>
                <w:rFonts w:ascii="Calibri" w:eastAsia="Calibri" w:hAnsi="Calibri" w:cs="Calibri"/>
                <w:color w:val="000000" w:themeColor="text1"/>
              </w:rPr>
              <w:lastRenderedPageBreak/>
              <w:t>Welfare Officer- President</w:t>
            </w:r>
          </w:p>
        </w:tc>
        <w:tc>
          <w:tcPr>
            <w:tcW w:w="24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1CC51542" w:rsidR="003426A7" w:rsidRPr="003426A7" w:rsidRDefault="003426A7" w:rsidP="003426A7">
            <w:pPr>
              <w:spacing w:after="0"/>
              <w:ind w:left="-20" w:right="-20"/>
              <w:rPr>
                <w:color w:val="000000" w:themeColor="text1"/>
              </w:rPr>
            </w:pPr>
            <w:r w:rsidRPr="003426A7">
              <w:rPr>
                <w:rFonts w:ascii="Calibri" w:eastAsia="Calibri" w:hAnsi="Calibri" w:cs="Calibri"/>
                <w:color w:val="000000" w:themeColor="text1"/>
              </w:rPr>
              <w:t>05/10/2026</w:t>
            </w:r>
          </w:p>
        </w:tc>
        <w:tc>
          <w:tcPr>
            <w:tcW w:w="1356"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3426A7" w:rsidRDefault="003426A7" w:rsidP="003426A7">
            <w:pPr>
              <w:spacing w:after="0" w:line="240" w:lineRule="auto"/>
              <w:rPr>
                <w:rFonts w:ascii="Calibri" w:eastAsia="Calibri" w:hAnsi="Calibri" w:cs="Calibri"/>
              </w:rPr>
            </w:pPr>
          </w:p>
        </w:tc>
        <w:tc>
          <w:tcPr>
            <w:tcW w:w="411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3426A7" w:rsidRDefault="003426A7" w:rsidP="003426A7">
            <w:pPr>
              <w:spacing w:after="0" w:line="240" w:lineRule="auto"/>
              <w:rPr>
                <w:rFonts w:ascii="Calibri" w:eastAsia="Calibri" w:hAnsi="Calibri" w:cs="Calibri"/>
              </w:rPr>
            </w:pPr>
          </w:p>
        </w:tc>
      </w:tr>
      <w:tr w:rsidR="003426A7" w14:paraId="642F294E" w14:textId="77777777" w:rsidTr="003426A7">
        <w:trPr>
          <w:cantSplit/>
          <w:trHeight w:val="1"/>
        </w:trPr>
        <w:tc>
          <w:tcPr>
            <w:tcW w:w="83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40F8B4" w14:textId="6C290E61" w:rsidR="003426A7" w:rsidRDefault="003426A7" w:rsidP="003426A7">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committee member signature 1: </w:t>
            </w:r>
            <w:r w:rsidRPr="00CC016A">
              <w:rPr>
                <w:rFonts w:ascii="Verdana" w:eastAsia="Verdana" w:hAnsi="Verdana" w:cs="Verdana"/>
                <w:color w:val="000000" w:themeColor="text1"/>
              </w:rPr>
              <w:t>Mohammed Alazemi</w:t>
            </w:r>
          </w:p>
          <w:p w14:paraId="6D51EA1D" w14:textId="52A561EB" w:rsidR="003426A7" w:rsidRDefault="003426A7" w:rsidP="003426A7">
            <w:pPr>
              <w:spacing w:after="0" w:line="240" w:lineRule="auto"/>
              <w:rPr>
                <w:rFonts w:ascii="Verdana" w:eastAsia="Verdana" w:hAnsi="Verdana" w:cs="Verdana"/>
                <w:color w:val="FF0000"/>
                <w:sz w:val="24"/>
                <w:szCs w:val="24"/>
                <w:highlight w:val="yellow"/>
              </w:rPr>
            </w:pPr>
          </w:p>
        </w:tc>
        <w:tc>
          <w:tcPr>
            <w:tcW w:w="547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F3D4A" w14:textId="742A5962" w:rsidR="003426A7" w:rsidRPr="00BD063B" w:rsidRDefault="003426A7" w:rsidP="003426A7">
            <w:pPr>
              <w:spacing w:after="0" w:line="240" w:lineRule="auto"/>
              <w:rPr>
                <w:rFonts w:ascii="Verdana" w:eastAsia="Verdana" w:hAnsi="Verdana" w:cs="Verdana"/>
                <w:color w:val="FF0000"/>
              </w:rPr>
            </w:pPr>
            <w:r w:rsidRPr="0930CD8F">
              <w:rPr>
                <w:rFonts w:ascii="Verdana" w:eastAsia="Verdana" w:hAnsi="Verdana" w:cs="Verdana"/>
                <w:color w:val="000000" w:themeColor="text1"/>
              </w:rPr>
              <w:t>Responsible committee member signature 2:</w:t>
            </w:r>
            <w:r>
              <w:rPr>
                <w:rFonts w:ascii="Verdana" w:eastAsia="Verdana" w:hAnsi="Verdana" w:cs="Verdana"/>
                <w:color w:val="000000" w:themeColor="text1"/>
              </w:rPr>
              <w:t xml:space="preserve"> Afia Minhas</w:t>
            </w:r>
          </w:p>
        </w:tc>
      </w:tr>
      <w:tr w:rsidR="003426A7" w14:paraId="0477BC5B" w14:textId="77777777" w:rsidTr="003426A7">
        <w:trPr>
          <w:cantSplit/>
        </w:trPr>
        <w:tc>
          <w:tcPr>
            <w:tcW w:w="706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3B862D49" w:rsidR="003426A7" w:rsidRPr="00CC016A" w:rsidRDefault="003426A7" w:rsidP="003426A7">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Print name: </w:t>
            </w:r>
            <w:r w:rsidRPr="00CC016A">
              <w:rPr>
                <w:rFonts w:ascii="Verdana" w:eastAsia="Verdana" w:hAnsi="Verdana" w:cs="Verdana"/>
                <w:color w:val="000000" w:themeColor="text1"/>
              </w:rPr>
              <w:t>MOHAMMED ALAZEMI</w:t>
            </w:r>
          </w:p>
          <w:p w14:paraId="0050850F" w14:textId="368D2CAC" w:rsidR="003426A7" w:rsidRDefault="003426A7" w:rsidP="003426A7">
            <w:pPr>
              <w:spacing w:after="0" w:line="240" w:lineRule="auto"/>
              <w:rPr>
                <w:rFonts w:ascii="Verdana" w:eastAsia="Verdana" w:hAnsi="Verdana" w:cs="Verdana"/>
                <w:color w:val="000000" w:themeColor="text1"/>
              </w:rPr>
            </w:pP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51CC10C7" w:rsidR="003426A7" w:rsidRPr="007E4FBF" w:rsidRDefault="003426A7" w:rsidP="003426A7">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 xml:space="preserve">Date: </w:t>
            </w:r>
            <w:r w:rsidRPr="003426A7">
              <w:rPr>
                <w:rFonts w:ascii="Verdana" w:eastAsia="Verdana" w:hAnsi="Verdana" w:cs="Verdana"/>
                <w:color w:val="000000" w:themeColor="text1"/>
              </w:rPr>
              <w:t>07/08/26</w:t>
            </w:r>
          </w:p>
        </w:tc>
        <w:tc>
          <w:tcPr>
            <w:tcW w:w="39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6756CDAB" w:rsidR="003426A7" w:rsidRDefault="003426A7" w:rsidP="003426A7">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Pr>
                <w:rFonts w:ascii="Verdana" w:eastAsia="Verdana" w:hAnsi="Verdana" w:cs="Verdana"/>
                <w:color w:val="000000" w:themeColor="text1"/>
              </w:rPr>
              <w:t xml:space="preserve"> AFIA MINHAS</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13B48D11" w:rsidR="003426A7" w:rsidRDefault="003426A7" w:rsidP="003426A7">
            <w:pPr>
              <w:spacing w:after="0" w:line="240" w:lineRule="auto"/>
              <w:rPr>
                <w:rFonts w:ascii="Verdana" w:eastAsia="Verdana" w:hAnsi="Verdana" w:cs="Verdana"/>
                <w:color w:val="FF0000"/>
              </w:rPr>
            </w:pPr>
            <w:r w:rsidRPr="0930CD8F">
              <w:rPr>
                <w:rFonts w:ascii="Verdana" w:eastAsia="Verdana" w:hAnsi="Verdana" w:cs="Verdana"/>
                <w:color w:val="000000" w:themeColor="text1"/>
              </w:rPr>
              <w:t>Date:</w:t>
            </w:r>
            <w:r>
              <w:rPr>
                <w:rFonts w:ascii="Verdana" w:eastAsia="Verdana" w:hAnsi="Verdana" w:cs="Verdana"/>
                <w:color w:val="000000" w:themeColor="text1"/>
              </w:rPr>
              <w:t xml:space="preserve"> 06/08/2026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8"/>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lastRenderedPageBreak/>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5"/>
      <w:footerReference w:type="default" r:id="rId46"/>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7AA35" w14:textId="77777777" w:rsidR="00B46632" w:rsidRDefault="00B46632">
      <w:pPr>
        <w:spacing w:after="0" w:line="240" w:lineRule="auto"/>
      </w:pPr>
      <w:r>
        <w:separator/>
      </w:r>
    </w:p>
  </w:endnote>
  <w:endnote w:type="continuationSeparator" w:id="0">
    <w:p w14:paraId="1843C386" w14:textId="77777777" w:rsidR="00B46632" w:rsidRDefault="00B46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1E620" w14:textId="77777777" w:rsidR="00B46632" w:rsidRDefault="00B46632">
      <w:pPr>
        <w:spacing w:after="0" w:line="240" w:lineRule="auto"/>
      </w:pPr>
      <w:r>
        <w:separator/>
      </w:r>
    </w:p>
  </w:footnote>
  <w:footnote w:type="continuationSeparator" w:id="0">
    <w:p w14:paraId="16B8524E" w14:textId="77777777" w:rsidR="00B46632" w:rsidRDefault="00B46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83431"/>
    <w:rsid w:val="000A18E4"/>
    <w:rsid w:val="000F30D8"/>
    <w:rsid w:val="000F4CA4"/>
    <w:rsid w:val="001405D4"/>
    <w:rsid w:val="00167E2C"/>
    <w:rsid w:val="001B6120"/>
    <w:rsid w:val="001D1EB2"/>
    <w:rsid w:val="00264F7C"/>
    <w:rsid w:val="002A3525"/>
    <w:rsid w:val="002D5054"/>
    <w:rsid w:val="00314105"/>
    <w:rsid w:val="00327CC6"/>
    <w:rsid w:val="003426A7"/>
    <w:rsid w:val="00363CCB"/>
    <w:rsid w:val="00380899"/>
    <w:rsid w:val="003A5419"/>
    <w:rsid w:val="003E014E"/>
    <w:rsid w:val="0040B6D0"/>
    <w:rsid w:val="00433021"/>
    <w:rsid w:val="00435240"/>
    <w:rsid w:val="00444076"/>
    <w:rsid w:val="004B6D38"/>
    <w:rsid w:val="004D7BEE"/>
    <w:rsid w:val="004FA25D"/>
    <w:rsid w:val="005215E1"/>
    <w:rsid w:val="006236E7"/>
    <w:rsid w:val="0065173C"/>
    <w:rsid w:val="00666CB0"/>
    <w:rsid w:val="00670762"/>
    <w:rsid w:val="006C4536"/>
    <w:rsid w:val="00700C0F"/>
    <w:rsid w:val="00721BF3"/>
    <w:rsid w:val="00742B16"/>
    <w:rsid w:val="007E4FBF"/>
    <w:rsid w:val="00942434"/>
    <w:rsid w:val="00945710"/>
    <w:rsid w:val="0096312C"/>
    <w:rsid w:val="00992A50"/>
    <w:rsid w:val="009C391C"/>
    <w:rsid w:val="009E17C9"/>
    <w:rsid w:val="00A306F5"/>
    <w:rsid w:val="00A542AC"/>
    <w:rsid w:val="00A7670A"/>
    <w:rsid w:val="00AB2314"/>
    <w:rsid w:val="00AE2B1C"/>
    <w:rsid w:val="00B23EA5"/>
    <w:rsid w:val="00B46632"/>
    <w:rsid w:val="00B46C52"/>
    <w:rsid w:val="00B93FAF"/>
    <w:rsid w:val="00BD063B"/>
    <w:rsid w:val="00BE5D80"/>
    <w:rsid w:val="00C4AFA0"/>
    <w:rsid w:val="00C74B74"/>
    <w:rsid w:val="00CC016A"/>
    <w:rsid w:val="00CC2493"/>
    <w:rsid w:val="00D01AAF"/>
    <w:rsid w:val="00D8585B"/>
    <w:rsid w:val="00E22DF1"/>
    <w:rsid w:val="00E23BC7"/>
    <w:rsid w:val="00E27A50"/>
    <w:rsid w:val="00E30735"/>
    <w:rsid w:val="00E57841"/>
    <w:rsid w:val="00EC180B"/>
    <w:rsid w:val="00EE783F"/>
    <w:rsid w:val="00F0231B"/>
    <w:rsid w:val="00F273E5"/>
    <w:rsid w:val="00F34C3D"/>
    <w:rsid w:val="00F36BB2"/>
    <w:rsid w:val="00F82FFF"/>
    <w:rsid w:val="00F920FF"/>
    <w:rsid w:val="00FB501B"/>
    <w:rsid w:val="00FB6FC0"/>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5215E1"/>
    <w:rPr>
      <w:color w:val="954F72" w:themeColor="followedHyperlink"/>
      <w:u w:val="single"/>
    </w:rPr>
  </w:style>
  <w:style w:type="character" w:styleId="UnresolvedMention">
    <w:name w:val="Unresolved Mention"/>
    <w:basedOn w:val="DefaultParagraphFont"/>
    <w:uiPriority w:val="99"/>
    <w:semiHidden/>
    <w:unhideWhenUsed/>
    <w:rsid w:val="00CC01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mailto:unisecurity@soton.ac.uk" TargetMode="External"/><Relationship Id="rId42" Type="http://schemas.openxmlformats.org/officeDocument/2006/relationships/hyperlink" Target="mailto:studenthub@soton.ac.uk"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www.susu.org/downloads/SUSU-Expect-Respect-Policy.pdf"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hyperlink" Target="https://sotonac.sharepoint.com/teams/SUSU-groups/SitePages/Film-Screening-Guidance.aspx?ga"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mailto:unisecurity@soton.ac.uk" TargetMode="External"/><Relationship Id="rId46" Type="http://schemas.openxmlformats.org/officeDocument/2006/relationships/footer" Target="footer1.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Inviting-External-Speakers.aspx?web=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4694</Words>
  <Characters>26756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afiaminhas109@gmail.com</cp:lastModifiedBy>
  <cp:revision>2</cp:revision>
  <dcterms:created xsi:type="dcterms:W3CDTF">2026-08-07T14:17:00Z</dcterms:created>
  <dcterms:modified xsi:type="dcterms:W3CDTF">2026-08-07T14:17:00Z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