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7B43" w14:textId="77777777" w:rsidR="00156151" w:rsidRDefault="001561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56151" w14:paraId="15DFDF41" w14:textId="77777777">
        <w:trPr>
          <w:trHeight w:val="320"/>
        </w:trPr>
        <w:tc>
          <w:tcPr>
            <w:tcW w:w="15312" w:type="dxa"/>
            <w:gridSpan w:val="5"/>
            <w:shd w:val="clear" w:color="auto" w:fill="808080"/>
          </w:tcPr>
          <w:p w14:paraId="1A53A4A4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156151" w14:paraId="4A5AABBA" w14:textId="77777777" w:rsidTr="00D9696C">
        <w:trPr>
          <w:trHeight w:val="845"/>
        </w:trPr>
        <w:tc>
          <w:tcPr>
            <w:tcW w:w="3539" w:type="dxa"/>
            <w:shd w:val="clear" w:color="auto" w:fill="auto"/>
          </w:tcPr>
          <w:p w14:paraId="48847284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1C2A0ABF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Bunfight Stall</w:t>
            </w:r>
          </w:p>
        </w:tc>
        <w:tc>
          <w:tcPr>
            <w:tcW w:w="977" w:type="dxa"/>
            <w:shd w:val="clear" w:color="auto" w:fill="auto"/>
          </w:tcPr>
          <w:p w14:paraId="13EAFE3B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right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3927E3CB" w14:textId="77777777" w:rsidR="00156151" w:rsidRDefault="00D9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16</w:t>
            </w:r>
            <w:r w:rsidR="00D5285D">
              <w:rPr>
                <w:rFonts w:ascii="Verdana" w:eastAsia="Verdana" w:hAnsi="Verdana" w:cs="Verdana"/>
              </w:rPr>
              <w:t>.09.2018</w:t>
            </w:r>
          </w:p>
        </w:tc>
      </w:tr>
      <w:tr w:rsidR="00156151" w14:paraId="77EDE5EB" w14:textId="77777777">
        <w:trPr>
          <w:trHeight w:val="320"/>
        </w:trPr>
        <w:tc>
          <w:tcPr>
            <w:tcW w:w="3539" w:type="dxa"/>
            <w:shd w:val="clear" w:color="auto" w:fill="auto"/>
          </w:tcPr>
          <w:p w14:paraId="137AD544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6A544B3F" w14:textId="77777777" w:rsidR="00156151" w:rsidRDefault="00D9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55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Fish on Toast</w:t>
            </w:r>
          </w:p>
        </w:tc>
        <w:tc>
          <w:tcPr>
            <w:tcW w:w="2928" w:type="dxa"/>
            <w:shd w:val="clear" w:color="auto" w:fill="auto"/>
          </w:tcPr>
          <w:p w14:paraId="3ED79CE8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55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70AB5522" w14:textId="77777777" w:rsidR="00156151" w:rsidRDefault="00D9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Ignac Szigeti</w:t>
            </w:r>
          </w:p>
        </w:tc>
      </w:tr>
      <w:tr w:rsidR="00156151" w14:paraId="66B0891F" w14:textId="77777777">
        <w:trPr>
          <w:trHeight w:val="320"/>
        </w:trPr>
        <w:tc>
          <w:tcPr>
            <w:tcW w:w="3539" w:type="dxa"/>
            <w:shd w:val="clear" w:color="auto" w:fill="auto"/>
          </w:tcPr>
          <w:p w14:paraId="7C9A7036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President or Students’ Union staff member</w:t>
            </w:r>
          </w:p>
        </w:tc>
        <w:tc>
          <w:tcPr>
            <w:tcW w:w="5626" w:type="dxa"/>
            <w:shd w:val="clear" w:color="auto" w:fill="auto"/>
          </w:tcPr>
          <w:p w14:paraId="4BCFD3F5" w14:textId="77777777" w:rsidR="00156151" w:rsidRDefault="00D9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Ignac Szigeti</w:t>
            </w:r>
          </w:p>
        </w:tc>
        <w:tc>
          <w:tcPr>
            <w:tcW w:w="2928" w:type="dxa"/>
            <w:shd w:val="clear" w:color="auto" w:fill="auto"/>
          </w:tcPr>
          <w:p w14:paraId="7F034015" w14:textId="77777777" w:rsidR="00156151" w:rsidRDefault="00D5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ABE5CEA" w14:textId="77777777" w:rsidR="00156151" w:rsidRDefault="0015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33FF5D71" w14:textId="77777777" w:rsidR="00156151" w:rsidRDefault="0015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1D8958A2" w14:textId="77777777" w:rsidR="00156151" w:rsidRDefault="00156151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391A07AF" w14:textId="77777777" w:rsidR="00156151" w:rsidRDefault="00156151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2637"/>
        <w:gridCol w:w="1852"/>
        <w:gridCol w:w="561"/>
        <w:gridCol w:w="561"/>
        <w:gridCol w:w="562"/>
        <w:gridCol w:w="2952"/>
        <w:gridCol w:w="561"/>
        <w:gridCol w:w="561"/>
        <w:gridCol w:w="563"/>
        <w:gridCol w:w="2927"/>
      </w:tblGrid>
      <w:tr w:rsidR="00156151" w14:paraId="082BB7AB" w14:textId="77777777">
        <w:tc>
          <w:tcPr>
            <w:tcW w:w="15389" w:type="dxa"/>
            <w:gridSpan w:val="11"/>
            <w:shd w:val="clear" w:color="auto" w:fill="F2F2F2"/>
          </w:tcPr>
          <w:p w14:paraId="36A58D55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156151" w14:paraId="2FFDDE78" w14:textId="77777777">
        <w:tc>
          <w:tcPr>
            <w:tcW w:w="6141" w:type="dxa"/>
            <w:gridSpan w:val="3"/>
            <w:shd w:val="clear" w:color="auto" w:fill="F2F2F2"/>
          </w:tcPr>
          <w:p w14:paraId="1031E108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636" w:type="dxa"/>
            <w:gridSpan w:val="4"/>
            <w:shd w:val="clear" w:color="auto" w:fill="F2F2F2"/>
          </w:tcPr>
          <w:p w14:paraId="6492B570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612" w:type="dxa"/>
            <w:gridSpan w:val="4"/>
            <w:shd w:val="clear" w:color="auto" w:fill="F2F2F2"/>
          </w:tcPr>
          <w:p w14:paraId="6B47791B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156151" w14:paraId="7D6D5B75" w14:textId="77777777">
        <w:tc>
          <w:tcPr>
            <w:tcW w:w="1652" w:type="dxa"/>
            <w:vMerge w:val="restart"/>
            <w:shd w:val="clear" w:color="auto" w:fill="F2F2F2"/>
          </w:tcPr>
          <w:p w14:paraId="394C7D88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37" w:type="dxa"/>
            <w:vMerge w:val="restart"/>
            <w:shd w:val="clear" w:color="auto" w:fill="F2F2F2"/>
          </w:tcPr>
          <w:p w14:paraId="46789F60" w14:textId="77777777" w:rsidR="00156151" w:rsidRDefault="00D5285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1C86FEF8" w14:textId="77777777" w:rsidR="00156151" w:rsidRDefault="00156151"/>
        </w:tc>
        <w:tc>
          <w:tcPr>
            <w:tcW w:w="1852" w:type="dxa"/>
            <w:vMerge w:val="restart"/>
            <w:shd w:val="clear" w:color="auto" w:fill="F2F2F2"/>
          </w:tcPr>
          <w:p w14:paraId="01F02273" w14:textId="77777777" w:rsidR="00156151" w:rsidRDefault="00D5285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74664BA6" w14:textId="77777777" w:rsidR="00156151" w:rsidRDefault="00156151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13711027" w14:textId="77777777" w:rsidR="00156151" w:rsidRDefault="00D5285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7385617C" w14:textId="77777777" w:rsidR="00156151" w:rsidRDefault="00156151"/>
        </w:tc>
        <w:tc>
          <w:tcPr>
            <w:tcW w:w="1684" w:type="dxa"/>
            <w:gridSpan w:val="3"/>
            <w:shd w:val="clear" w:color="auto" w:fill="F2F2F2"/>
          </w:tcPr>
          <w:p w14:paraId="5EF9D086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52" w:type="dxa"/>
            <w:shd w:val="clear" w:color="auto" w:fill="F2F2F2"/>
          </w:tcPr>
          <w:p w14:paraId="30C195E6" w14:textId="77777777" w:rsidR="00156151" w:rsidRDefault="00156151"/>
        </w:tc>
        <w:tc>
          <w:tcPr>
            <w:tcW w:w="1685" w:type="dxa"/>
            <w:gridSpan w:val="3"/>
            <w:shd w:val="clear" w:color="auto" w:fill="F2F2F2"/>
          </w:tcPr>
          <w:p w14:paraId="0DA05DA4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927" w:type="dxa"/>
            <w:vMerge w:val="restart"/>
            <w:shd w:val="clear" w:color="auto" w:fill="F2F2F2"/>
          </w:tcPr>
          <w:p w14:paraId="5C35222F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156151" w14:paraId="4CF3D31E" w14:textId="77777777">
        <w:trPr>
          <w:trHeight w:val="1500"/>
        </w:trPr>
        <w:tc>
          <w:tcPr>
            <w:tcW w:w="1652" w:type="dxa"/>
            <w:vMerge/>
            <w:shd w:val="clear" w:color="auto" w:fill="F2F2F2"/>
          </w:tcPr>
          <w:p w14:paraId="675A9768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7" w:type="dxa"/>
            <w:vMerge/>
            <w:shd w:val="clear" w:color="auto" w:fill="F2F2F2"/>
          </w:tcPr>
          <w:p w14:paraId="196F4D05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2" w:type="dxa"/>
            <w:vMerge/>
            <w:shd w:val="clear" w:color="auto" w:fill="F2F2F2"/>
          </w:tcPr>
          <w:p w14:paraId="5DEA834B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1" w:type="dxa"/>
            <w:shd w:val="clear" w:color="auto" w:fill="F2F2F2"/>
          </w:tcPr>
          <w:p w14:paraId="08BBC338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263CEF32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2" w:type="dxa"/>
            <w:shd w:val="clear" w:color="auto" w:fill="F2F2F2"/>
          </w:tcPr>
          <w:p w14:paraId="0AB11F51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52" w:type="dxa"/>
            <w:shd w:val="clear" w:color="auto" w:fill="F2F2F2"/>
          </w:tcPr>
          <w:p w14:paraId="480B2B36" w14:textId="77777777" w:rsidR="00156151" w:rsidRDefault="00D5285D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1" w:type="dxa"/>
            <w:shd w:val="clear" w:color="auto" w:fill="F2F2F2"/>
          </w:tcPr>
          <w:p w14:paraId="6F8586B7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708DFAFC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3" w:type="dxa"/>
            <w:shd w:val="clear" w:color="auto" w:fill="F2F2F2"/>
          </w:tcPr>
          <w:p w14:paraId="11E293F4" w14:textId="77777777" w:rsidR="00156151" w:rsidRDefault="00D5285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27" w:type="dxa"/>
            <w:vMerge/>
            <w:shd w:val="clear" w:color="auto" w:fill="F2F2F2"/>
          </w:tcPr>
          <w:p w14:paraId="3C52BB9A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6151" w14:paraId="54249308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40F70D60" w14:textId="77777777" w:rsidR="00156151" w:rsidRDefault="00D5285D">
            <w:r>
              <w:t>Obstructions.</w:t>
            </w:r>
          </w:p>
          <w:p w14:paraId="60C8EFCB" w14:textId="77777777" w:rsidR="00156151" w:rsidRDefault="00D5285D">
            <w:r>
              <w:t>Build-up of rubbish/debris.</w:t>
            </w:r>
          </w:p>
        </w:tc>
        <w:tc>
          <w:tcPr>
            <w:tcW w:w="2637" w:type="dxa"/>
            <w:shd w:val="clear" w:color="auto" w:fill="FFFFFF"/>
          </w:tcPr>
          <w:p w14:paraId="17A4295F" w14:textId="77777777" w:rsidR="00156151" w:rsidRDefault="00D5285D">
            <w:r>
              <w:t>Slips, trips and falls;</w:t>
            </w:r>
          </w:p>
          <w:p w14:paraId="0FD3E733" w14:textId="77777777" w:rsidR="00156151" w:rsidRDefault="00D5285D">
            <w:r>
              <w:t>Risk of Minor Injuries: Grazes, cuts and bruising.</w:t>
            </w:r>
          </w:p>
          <w:p w14:paraId="4F594028" w14:textId="77777777" w:rsidR="00156151" w:rsidRDefault="00D5285D">
            <w:r>
              <w:t>Major injury: Fractures</w:t>
            </w:r>
          </w:p>
        </w:tc>
        <w:tc>
          <w:tcPr>
            <w:tcW w:w="1852" w:type="dxa"/>
            <w:shd w:val="clear" w:color="auto" w:fill="FFFFFF"/>
          </w:tcPr>
          <w:p w14:paraId="2DFF13F3" w14:textId="77777777" w:rsidR="00156151" w:rsidRDefault="00D5285D">
            <w:r>
              <w:t>Attendees, students, staff</w:t>
            </w:r>
          </w:p>
        </w:tc>
        <w:tc>
          <w:tcPr>
            <w:tcW w:w="561" w:type="dxa"/>
            <w:shd w:val="clear" w:color="auto" w:fill="FFFFFF"/>
          </w:tcPr>
          <w:p w14:paraId="2DAD2DD1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67C36AE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2" w:type="dxa"/>
            <w:shd w:val="clear" w:color="auto" w:fill="FFFFFF"/>
          </w:tcPr>
          <w:p w14:paraId="4EE9717E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52" w:type="dxa"/>
            <w:shd w:val="clear" w:color="auto" w:fill="FFFFFF"/>
          </w:tcPr>
          <w:p w14:paraId="6CB3CA7C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561" w:type="dxa"/>
            <w:shd w:val="clear" w:color="auto" w:fill="FFFFFF"/>
          </w:tcPr>
          <w:p w14:paraId="486BDD79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6D1C507C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14:paraId="7248839B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14:paraId="62EDB423" w14:textId="77777777" w:rsidR="00156151" w:rsidRDefault="00156151"/>
        </w:tc>
      </w:tr>
      <w:tr w:rsidR="00156151" w14:paraId="75F45838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1A297E76" w14:textId="77777777" w:rsidR="00156151" w:rsidRDefault="00D5285D">
            <w:r>
              <w:lastRenderedPageBreak/>
              <w:t>Overcrowding</w:t>
            </w:r>
          </w:p>
        </w:tc>
        <w:tc>
          <w:tcPr>
            <w:tcW w:w="2637" w:type="dxa"/>
            <w:shd w:val="clear" w:color="auto" w:fill="FFFFFF"/>
          </w:tcPr>
          <w:p w14:paraId="44E54591" w14:textId="77777777" w:rsidR="00156151" w:rsidRDefault="00D5285D">
            <w:r>
              <w:t>Reduced space in walkways and entrances.</w:t>
            </w:r>
          </w:p>
          <w:p w14:paraId="2AAA9735" w14:textId="77777777" w:rsidR="00156151" w:rsidRDefault="00D5285D">
            <w:r>
              <w:t>Risk of Students panicking because of tight spaces / confinement. Crushing against fixed structures f</w:t>
            </w:r>
            <w:r>
              <w:t>rom pushing and shoving. Aggressive behaviour.</w:t>
            </w:r>
          </w:p>
        </w:tc>
        <w:tc>
          <w:tcPr>
            <w:tcW w:w="1852" w:type="dxa"/>
            <w:shd w:val="clear" w:color="auto" w:fill="FFFFFF"/>
          </w:tcPr>
          <w:p w14:paraId="6D778353" w14:textId="77777777" w:rsidR="00156151" w:rsidRDefault="00D5285D">
            <w:r>
              <w:t>Attendees, students, staff</w:t>
            </w:r>
          </w:p>
        </w:tc>
        <w:tc>
          <w:tcPr>
            <w:tcW w:w="561" w:type="dxa"/>
            <w:shd w:val="clear" w:color="auto" w:fill="FFFFFF"/>
          </w:tcPr>
          <w:p w14:paraId="1CF5F466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2ADC09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2" w:type="dxa"/>
            <w:shd w:val="clear" w:color="auto" w:fill="FFFFFF"/>
          </w:tcPr>
          <w:p w14:paraId="7EC29BB9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952" w:type="dxa"/>
            <w:shd w:val="clear" w:color="auto" w:fill="FFFFFF"/>
          </w:tcPr>
          <w:p w14:paraId="0ADD08DD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A maximum of 3 club/society representatives to be at the stall at any one time;</w:t>
            </w:r>
          </w:p>
          <w:p w14:paraId="5CA9B51D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Representatives will not block walkways when engaging with attendees; Early access available to Enabling registered students.</w:t>
            </w:r>
          </w:p>
        </w:tc>
        <w:tc>
          <w:tcPr>
            <w:tcW w:w="561" w:type="dxa"/>
            <w:shd w:val="clear" w:color="auto" w:fill="FFFFFF"/>
          </w:tcPr>
          <w:p w14:paraId="75960787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7ABB8C3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31DBC7E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27" w:type="dxa"/>
            <w:shd w:val="clear" w:color="auto" w:fill="FFFFFF"/>
          </w:tcPr>
          <w:p w14:paraId="579122E4" w14:textId="77777777" w:rsidR="00156151" w:rsidRDefault="00156151"/>
        </w:tc>
      </w:tr>
      <w:tr w:rsidR="00156151" w14:paraId="4876FEA7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39E962EA" w14:textId="77777777" w:rsidR="00156151" w:rsidRDefault="00D5285D">
            <w:r>
              <w:t>Manual handling</w:t>
            </w:r>
          </w:p>
        </w:tc>
        <w:tc>
          <w:tcPr>
            <w:tcW w:w="2637" w:type="dxa"/>
            <w:shd w:val="clear" w:color="auto" w:fill="FFFFFF"/>
          </w:tcPr>
          <w:p w14:paraId="49848D8A" w14:textId="77777777" w:rsidR="00156151" w:rsidRDefault="00D5285D">
            <w:r>
              <w:t>Risk of Musculoskeletal injures, cuts, bruises and crushing.</w:t>
            </w:r>
          </w:p>
        </w:tc>
        <w:tc>
          <w:tcPr>
            <w:tcW w:w="1852" w:type="dxa"/>
            <w:shd w:val="clear" w:color="auto" w:fill="FFFFFF"/>
          </w:tcPr>
          <w:p w14:paraId="7D36BB80" w14:textId="77777777" w:rsidR="00156151" w:rsidRDefault="00156151"/>
          <w:p w14:paraId="37C40B92" w14:textId="77777777" w:rsidR="00156151" w:rsidRDefault="00D5285D">
            <w:pPr>
              <w:jc w:val="center"/>
            </w:pPr>
            <w:r>
              <w:t>Students, staff</w:t>
            </w:r>
          </w:p>
        </w:tc>
        <w:tc>
          <w:tcPr>
            <w:tcW w:w="561" w:type="dxa"/>
            <w:shd w:val="clear" w:color="auto" w:fill="FFFFFF"/>
          </w:tcPr>
          <w:p w14:paraId="76FCB36E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577C8988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2" w:type="dxa"/>
            <w:shd w:val="clear" w:color="auto" w:fill="FFFFFF"/>
          </w:tcPr>
          <w:p w14:paraId="5FB508EF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952" w:type="dxa"/>
            <w:shd w:val="clear" w:color="auto" w:fill="FFFFFF"/>
          </w:tcPr>
          <w:p w14:paraId="3F24B38F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Ensure that 2 people carry tables.</w:t>
            </w:r>
          </w:p>
          <w:p w14:paraId="7E093CA7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Work in teams when handling other large and bulky items.</w:t>
            </w:r>
          </w:p>
        </w:tc>
        <w:tc>
          <w:tcPr>
            <w:tcW w:w="561" w:type="dxa"/>
            <w:shd w:val="clear" w:color="auto" w:fill="FFFFFF"/>
          </w:tcPr>
          <w:p w14:paraId="4368CC5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67471F0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14:paraId="5C43C479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27" w:type="dxa"/>
            <w:shd w:val="clear" w:color="auto" w:fill="FFFFFF"/>
          </w:tcPr>
          <w:p w14:paraId="2ED55051" w14:textId="77777777" w:rsidR="00156151" w:rsidRDefault="00156151"/>
        </w:tc>
      </w:tr>
      <w:tr w:rsidR="00156151" w14:paraId="7C716E83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18143499" w14:textId="77777777" w:rsidR="00156151" w:rsidRDefault="00D5285D">
            <w:r>
              <w:t>Food allergies</w:t>
            </w:r>
          </w:p>
        </w:tc>
        <w:tc>
          <w:tcPr>
            <w:tcW w:w="2637" w:type="dxa"/>
            <w:shd w:val="clear" w:color="auto" w:fill="FFFFFF"/>
          </w:tcPr>
          <w:p w14:paraId="5A328295" w14:textId="77777777" w:rsidR="00156151" w:rsidRDefault="00D5285D">
            <w:r>
              <w:t>Risk of allergic reaction to ingredients in food.</w:t>
            </w:r>
          </w:p>
        </w:tc>
        <w:tc>
          <w:tcPr>
            <w:tcW w:w="1852" w:type="dxa"/>
            <w:shd w:val="clear" w:color="auto" w:fill="FFFFFF"/>
          </w:tcPr>
          <w:p w14:paraId="5EC88663" w14:textId="77777777" w:rsidR="00156151" w:rsidRDefault="00D5285D">
            <w:r>
              <w:t>Attendees, students, staff</w:t>
            </w:r>
          </w:p>
        </w:tc>
        <w:tc>
          <w:tcPr>
            <w:tcW w:w="561" w:type="dxa"/>
            <w:shd w:val="clear" w:color="auto" w:fill="FFFFFF"/>
          </w:tcPr>
          <w:p w14:paraId="4DD87242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03A43635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4DC035C4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952" w:type="dxa"/>
            <w:shd w:val="clear" w:color="auto" w:fill="FFFFFF"/>
          </w:tcPr>
          <w:p w14:paraId="61DB87F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Only individually wrapped, store-bought items to be provided.</w:t>
            </w:r>
          </w:p>
          <w:p w14:paraId="3DFC719D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A list of ingredients of the food items to be kept at the stall.</w:t>
            </w:r>
          </w:p>
          <w:p w14:paraId="189F6E2D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Representatives to ask attendees if they have any allergies.</w:t>
            </w:r>
          </w:p>
          <w:p w14:paraId="37527B88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If the food items may contain or do contain any common allergens, e.</w:t>
            </w:r>
            <w:r>
              <w:rPr>
                <w:rFonts w:ascii="Lucida Sans" w:eastAsia="Lucida Sans" w:hAnsi="Lucida Sans" w:cs="Lucida Sans"/>
                <w:b/>
              </w:rPr>
              <w:t>g. nuts, signs will be displayed to notify attendees of this:</w:t>
            </w:r>
          </w:p>
          <w:p w14:paraId="7259D94F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‘Products may contain nuts or nut extract…’</w:t>
            </w:r>
          </w:p>
        </w:tc>
        <w:tc>
          <w:tcPr>
            <w:tcW w:w="561" w:type="dxa"/>
            <w:shd w:val="clear" w:color="auto" w:fill="FFFFFF"/>
          </w:tcPr>
          <w:p w14:paraId="7BF2A1C8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2635800D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14:paraId="6D7E3914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14:paraId="1E60A39D" w14:textId="77777777" w:rsidR="00156151" w:rsidRDefault="00156151"/>
        </w:tc>
      </w:tr>
      <w:tr w:rsidR="00156151" w14:paraId="612DCA11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26A98570" w14:textId="77777777" w:rsidR="00156151" w:rsidRDefault="00D5285D">
            <w:r>
              <w:lastRenderedPageBreak/>
              <w:t>Broken plastic cups</w:t>
            </w:r>
          </w:p>
        </w:tc>
        <w:tc>
          <w:tcPr>
            <w:tcW w:w="2637" w:type="dxa"/>
            <w:shd w:val="clear" w:color="auto" w:fill="FFFFFF"/>
          </w:tcPr>
          <w:p w14:paraId="5070D840" w14:textId="77777777" w:rsidR="00156151" w:rsidRDefault="00D5285D">
            <w:r>
              <w:t>Risk of small cuts and scratches</w:t>
            </w:r>
          </w:p>
        </w:tc>
        <w:tc>
          <w:tcPr>
            <w:tcW w:w="1852" w:type="dxa"/>
            <w:shd w:val="clear" w:color="auto" w:fill="FFFFFF"/>
          </w:tcPr>
          <w:p w14:paraId="142502CB" w14:textId="77777777" w:rsidR="00156151" w:rsidRDefault="00D5285D">
            <w:r>
              <w:t>Attendees, students</w:t>
            </w:r>
          </w:p>
        </w:tc>
        <w:tc>
          <w:tcPr>
            <w:tcW w:w="561" w:type="dxa"/>
            <w:shd w:val="clear" w:color="auto" w:fill="FFFFFF"/>
          </w:tcPr>
          <w:p w14:paraId="6AE8DCAB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02666B6F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2" w:type="dxa"/>
            <w:shd w:val="clear" w:color="auto" w:fill="FFFFFF"/>
          </w:tcPr>
          <w:p w14:paraId="2E34369A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52" w:type="dxa"/>
            <w:shd w:val="clear" w:color="auto" w:fill="FFFFFF"/>
          </w:tcPr>
          <w:p w14:paraId="241F6B0C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Ensure the cups are intact when offered to attendees  </w:t>
            </w:r>
          </w:p>
        </w:tc>
        <w:tc>
          <w:tcPr>
            <w:tcW w:w="561" w:type="dxa"/>
            <w:shd w:val="clear" w:color="auto" w:fill="FFFFFF"/>
          </w:tcPr>
          <w:p w14:paraId="645A5F35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7A0368C4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3" w:type="dxa"/>
            <w:shd w:val="clear" w:color="auto" w:fill="FFFFFF"/>
          </w:tcPr>
          <w:p w14:paraId="6FD71259" w14:textId="77777777" w:rsidR="00156151" w:rsidRDefault="00D5285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2927" w:type="dxa"/>
            <w:shd w:val="clear" w:color="auto" w:fill="FFFFFF"/>
          </w:tcPr>
          <w:p w14:paraId="28E7D6F2" w14:textId="77777777" w:rsidR="00156151" w:rsidRDefault="00156151"/>
        </w:tc>
      </w:tr>
      <w:tr w:rsidR="00156151" w14:paraId="2C5F245D" w14:textId="77777777">
        <w:trPr>
          <w:trHeight w:val="1280"/>
        </w:trPr>
        <w:tc>
          <w:tcPr>
            <w:tcW w:w="1652" w:type="dxa"/>
            <w:shd w:val="clear" w:color="auto" w:fill="FFFFFF"/>
          </w:tcPr>
          <w:p w14:paraId="34ADEB4F" w14:textId="77777777" w:rsidR="00156151" w:rsidRDefault="00156151"/>
        </w:tc>
        <w:tc>
          <w:tcPr>
            <w:tcW w:w="2637" w:type="dxa"/>
            <w:shd w:val="clear" w:color="auto" w:fill="FFFFFF"/>
          </w:tcPr>
          <w:p w14:paraId="0F28F637" w14:textId="77777777" w:rsidR="00156151" w:rsidRDefault="00156151"/>
        </w:tc>
        <w:tc>
          <w:tcPr>
            <w:tcW w:w="1852" w:type="dxa"/>
            <w:shd w:val="clear" w:color="auto" w:fill="FFFFFF"/>
          </w:tcPr>
          <w:p w14:paraId="317A5E85" w14:textId="77777777" w:rsidR="00156151" w:rsidRDefault="00156151"/>
        </w:tc>
        <w:tc>
          <w:tcPr>
            <w:tcW w:w="561" w:type="dxa"/>
            <w:shd w:val="clear" w:color="auto" w:fill="FFFFFF"/>
          </w:tcPr>
          <w:p w14:paraId="3E88D32F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221A74C3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2" w:type="dxa"/>
            <w:shd w:val="clear" w:color="auto" w:fill="FFFFFF"/>
          </w:tcPr>
          <w:p w14:paraId="6BFE29A4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952" w:type="dxa"/>
            <w:shd w:val="clear" w:color="auto" w:fill="FFFFFF"/>
          </w:tcPr>
          <w:p w14:paraId="10905964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0CC1F885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0867B9B9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14:paraId="0E4C928D" w14:textId="77777777" w:rsidR="00156151" w:rsidRDefault="0015615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2A9EE25F" w14:textId="77777777" w:rsidR="00156151" w:rsidRDefault="00156151"/>
        </w:tc>
      </w:tr>
    </w:tbl>
    <w:p w14:paraId="5902D30F" w14:textId="77777777" w:rsidR="00156151" w:rsidRDefault="00156151"/>
    <w:p w14:paraId="5C67C708" w14:textId="77777777" w:rsidR="00156151" w:rsidRDefault="00156151"/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156151" w14:paraId="2A386323" w14:textId="77777777">
        <w:trPr>
          <w:trHeight w:val="420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4B5CEB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156151" w14:paraId="4231C852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503FFF4B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156151" w14:paraId="671392AC" w14:textId="77777777">
        <w:tc>
          <w:tcPr>
            <w:tcW w:w="632" w:type="dxa"/>
            <w:shd w:val="clear" w:color="auto" w:fill="E0E0E0"/>
          </w:tcPr>
          <w:p w14:paraId="0ADED718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22" w:type="dxa"/>
            <w:shd w:val="clear" w:color="auto" w:fill="E0E0E0"/>
          </w:tcPr>
          <w:p w14:paraId="21EE7D60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43" w:type="dxa"/>
            <w:shd w:val="clear" w:color="auto" w:fill="E0E0E0"/>
          </w:tcPr>
          <w:p w14:paraId="554C948E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67" w:type="dxa"/>
            <w:gridSpan w:val="2"/>
            <w:shd w:val="clear" w:color="auto" w:fill="E0E0E0"/>
          </w:tcPr>
          <w:p w14:paraId="75EBECC4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  <w:shd w:val="clear" w:color="auto" w:fill="E0E0E0"/>
          </w:tcPr>
          <w:p w14:paraId="76E70B98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18B4B1BE" w14:textId="77777777" w:rsidR="00156151" w:rsidRDefault="00D5285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156151" w14:paraId="1C3B7271" w14:textId="77777777">
        <w:trPr>
          <w:trHeight w:val="560"/>
        </w:trPr>
        <w:tc>
          <w:tcPr>
            <w:tcW w:w="632" w:type="dxa"/>
          </w:tcPr>
          <w:p w14:paraId="74EEC9B7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07BD6DA4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0923DF4F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403A8C0D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211BAAF6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3D7A69D9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0469CAE8" w14:textId="77777777">
        <w:trPr>
          <w:trHeight w:val="560"/>
        </w:trPr>
        <w:tc>
          <w:tcPr>
            <w:tcW w:w="632" w:type="dxa"/>
          </w:tcPr>
          <w:p w14:paraId="2FA20CE7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76D5C811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02691F54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15E38367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5434CE8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08E2EB4E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3C584C2A" w14:textId="77777777">
        <w:trPr>
          <w:trHeight w:val="560"/>
        </w:trPr>
        <w:tc>
          <w:tcPr>
            <w:tcW w:w="632" w:type="dxa"/>
          </w:tcPr>
          <w:p w14:paraId="6999E944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5096BE61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42125F9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55E8E65C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62DA4976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6B411F3D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395C27F3" w14:textId="77777777">
        <w:trPr>
          <w:trHeight w:val="560"/>
        </w:trPr>
        <w:tc>
          <w:tcPr>
            <w:tcW w:w="632" w:type="dxa"/>
          </w:tcPr>
          <w:p w14:paraId="226EBB68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0D183796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75192ECF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6225B9AD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5C51131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2D553843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56294E2A" w14:textId="77777777">
        <w:trPr>
          <w:trHeight w:val="560"/>
        </w:trPr>
        <w:tc>
          <w:tcPr>
            <w:tcW w:w="632" w:type="dxa"/>
          </w:tcPr>
          <w:p w14:paraId="1F75654E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75BC1482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4B6BC1C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7FF4CCC5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6D60A297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2F4A72F8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20CC8B9E" w14:textId="77777777">
        <w:trPr>
          <w:trHeight w:val="560"/>
        </w:trPr>
        <w:tc>
          <w:tcPr>
            <w:tcW w:w="632" w:type="dxa"/>
          </w:tcPr>
          <w:p w14:paraId="09A87255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1E36EEE3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3C77434C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465D835D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0C856EF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75FDB318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1864F474" w14:textId="77777777">
        <w:trPr>
          <w:trHeight w:val="560"/>
        </w:trPr>
        <w:tc>
          <w:tcPr>
            <w:tcW w:w="632" w:type="dxa"/>
          </w:tcPr>
          <w:p w14:paraId="6214F574" w14:textId="77777777" w:rsidR="00156151" w:rsidRDefault="0015615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22" w:type="dxa"/>
          </w:tcPr>
          <w:p w14:paraId="591940CD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38D7D443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3" w:type="dxa"/>
          </w:tcPr>
          <w:p w14:paraId="4AF6D55F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67" w:type="dxa"/>
            <w:gridSpan w:val="2"/>
          </w:tcPr>
          <w:p w14:paraId="7A647ED7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7C62FC6E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7C7B11C0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56151" w14:paraId="68E1B739" w14:textId="77777777">
        <w:trPr>
          <w:trHeight w:val="540"/>
        </w:trPr>
        <w:tc>
          <w:tcPr>
            <w:tcW w:w="8264" w:type="dxa"/>
            <w:gridSpan w:val="5"/>
            <w:tcBorders>
              <w:bottom w:val="nil"/>
            </w:tcBorders>
          </w:tcPr>
          <w:p w14:paraId="7402C9CC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Responsible committee member signature:</w:t>
            </w:r>
          </w:p>
          <w:p w14:paraId="2A049823" w14:textId="77777777" w:rsidR="00156151" w:rsidRDefault="0015615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125" w:type="dxa"/>
            <w:gridSpan w:val="3"/>
            <w:tcBorders>
              <w:bottom w:val="nil"/>
            </w:tcBorders>
          </w:tcPr>
          <w:p w14:paraId="0D4D4877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</w:tc>
      </w:tr>
      <w:tr w:rsidR="00156151" w14:paraId="5ED83594" w14:textId="77777777">
        <w:trPr>
          <w:trHeight w:val="600"/>
        </w:trPr>
        <w:tc>
          <w:tcPr>
            <w:tcW w:w="7487" w:type="dxa"/>
            <w:gridSpan w:val="4"/>
            <w:tcBorders>
              <w:top w:val="nil"/>
              <w:right w:val="nil"/>
            </w:tcBorders>
          </w:tcPr>
          <w:p w14:paraId="363EF62D" w14:textId="77777777" w:rsidR="00156151" w:rsidRDefault="00D5285D" w:rsidP="00D9696C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D9696C">
              <w:rPr>
                <w:rFonts w:ascii="Lucida Sans" w:eastAsia="Lucida Sans" w:hAnsi="Lucida Sans" w:cs="Lucida Sans"/>
                <w:color w:val="000000"/>
              </w:rPr>
              <w:t>IGNAC SZIGETI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2876E87A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</w:t>
            </w:r>
            <w:r w:rsidR="00D9696C">
              <w:rPr>
                <w:rFonts w:ascii="Lucida Sans" w:eastAsia="Lucida Sans" w:hAnsi="Lucida Sans" w:cs="Lucida Sans"/>
                <w:color w:val="000000"/>
              </w:rPr>
              <w:t>ate: 16</w:t>
            </w:r>
            <w:bookmarkStart w:id="0" w:name="_GoBack"/>
            <w:bookmarkEnd w:id="0"/>
            <w:r>
              <w:rPr>
                <w:rFonts w:ascii="Lucida Sans" w:eastAsia="Lucida Sans" w:hAnsi="Lucida Sans" w:cs="Lucida Sans"/>
                <w:color w:val="000000"/>
              </w:rPr>
              <w:t>/09/2018</w:t>
            </w:r>
          </w:p>
        </w:tc>
        <w:tc>
          <w:tcPr>
            <w:tcW w:w="5349" w:type="dxa"/>
            <w:gridSpan w:val="2"/>
            <w:tcBorders>
              <w:top w:val="nil"/>
              <w:right w:val="nil"/>
            </w:tcBorders>
          </w:tcPr>
          <w:p w14:paraId="74C158C6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776" w:type="dxa"/>
            <w:tcBorders>
              <w:top w:val="nil"/>
              <w:left w:val="nil"/>
            </w:tcBorders>
          </w:tcPr>
          <w:p w14:paraId="38779692" w14:textId="77777777" w:rsidR="00156151" w:rsidRDefault="00D5285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278C671A" w14:textId="77777777" w:rsidR="00156151" w:rsidRDefault="00156151">
      <w:bookmarkStart w:id="1" w:name="_gjdgxs" w:colFirst="0" w:colLast="0"/>
      <w:bookmarkEnd w:id="1"/>
    </w:p>
    <w:p w14:paraId="505C1F58" w14:textId="77777777" w:rsidR="00156151" w:rsidRDefault="00D5285D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156151" w14:paraId="5C4EF823" w14:textId="77777777">
        <w:trPr>
          <w:trHeight w:val="540"/>
        </w:trPr>
        <w:tc>
          <w:tcPr>
            <w:tcW w:w="2527" w:type="dxa"/>
          </w:tcPr>
          <w:p w14:paraId="792B5712" w14:textId="77777777" w:rsidR="00156151" w:rsidRDefault="00D52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EB84128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DA8597F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E7E3F4B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hidden="0" allowOverlap="1" wp14:anchorId="34185BCA" wp14:editId="25861486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37C347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Trapezoid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069DDED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9214FA" w14:textId="77777777" w:rsidR="00156151" w:rsidRDefault="00D5285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2F92F97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7FE2D8" w14:textId="77777777" w:rsidR="00156151" w:rsidRDefault="00D5285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8402E08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43981E" w14:textId="77777777" w:rsidR="00156151" w:rsidRDefault="00D5285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EA19CDB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D81E47" w14:textId="77777777" w:rsidR="00156151" w:rsidRDefault="00D5285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683DED7" w14:textId="77777777" w:rsidR="00156151" w:rsidRDefault="0015615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4627ED" w14:textId="77777777" w:rsidR="00156151" w:rsidRDefault="00D5285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56151" w14:paraId="08B8978D" w14:textId="77777777">
        <w:trPr>
          <w:trHeight w:val="400"/>
        </w:trPr>
        <w:tc>
          <w:tcPr>
            <w:tcW w:w="2527" w:type="dxa"/>
          </w:tcPr>
          <w:p w14:paraId="5C923306" w14:textId="77777777" w:rsidR="00156151" w:rsidRDefault="00D52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FBC64FD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297B28C2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74D77536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56151" w14:paraId="6FAEE4BF" w14:textId="77777777">
        <w:trPr>
          <w:trHeight w:val="300"/>
        </w:trPr>
        <w:tc>
          <w:tcPr>
            <w:tcW w:w="2527" w:type="dxa"/>
          </w:tcPr>
          <w:p w14:paraId="2C9AA450" w14:textId="77777777" w:rsidR="00156151" w:rsidRDefault="00D52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439E4B5B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ABDC80A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DAFE346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56151" w14:paraId="38009F39" w14:textId="77777777">
        <w:trPr>
          <w:trHeight w:val="400"/>
        </w:trPr>
        <w:tc>
          <w:tcPr>
            <w:tcW w:w="2527" w:type="dxa"/>
          </w:tcPr>
          <w:p w14:paraId="238A57F1" w14:textId="77777777" w:rsidR="00156151" w:rsidRDefault="00D52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D5C8967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20FE785" w14:textId="77777777" w:rsidR="00156151" w:rsidRDefault="0015615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2731AE83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56151" w14:paraId="05FF7D94" w14:textId="77777777">
        <w:trPr>
          <w:trHeight w:val="380"/>
        </w:trPr>
        <w:tc>
          <w:tcPr>
            <w:tcW w:w="2527" w:type="dxa"/>
          </w:tcPr>
          <w:p w14:paraId="0AE91A10" w14:textId="77777777" w:rsidR="00156151" w:rsidRDefault="00D52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2B998ED0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D08817A" w14:textId="77777777" w:rsidR="00156151" w:rsidRDefault="00D5285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0A5BFCD7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815675" w14:textId="77777777" w:rsidR="00156151" w:rsidRDefault="001561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56151" w14:paraId="7FB31676" w14:textId="77777777">
        <w:trPr>
          <w:trHeight w:val="480"/>
        </w:trPr>
        <w:tc>
          <w:tcPr>
            <w:tcW w:w="508" w:type="dxa"/>
            <w:vMerge w:val="restart"/>
            <w:shd w:val="clear" w:color="auto" w:fill="FFFFFF"/>
          </w:tcPr>
          <w:p w14:paraId="3DDE891E" w14:textId="77777777" w:rsidR="00156151" w:rsidRDefault="00D5285D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D3F09BC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652FDD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E9FE76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D3D228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A32017A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B6F80F4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156151" w14:paraId="0B62091C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14719698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4AB0415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C882AE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4A1A04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D4C5E6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B8D61B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5FAA392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156151" w14:paraId="21FEFF33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4B042E52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A71CDA3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EADBD9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F011AEE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872E31F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7FDAC1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5F7E452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56151" w14:paraId="113A6C27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4E910019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BBD9E3E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6C7E3A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333868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507D69B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8C0D6A5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8F745B8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6151" w14:paraId="4910F979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0953D283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BFA3DC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FE1893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017760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34D6BA6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C27ADF8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94A0E3D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56151" w14:paraId="51D5B2A0" w14:textId="77777777">
        <w:trPr>
          <w:trHeight w:val="480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B3F8374" w14:textId="77777777" w:rsidR="00156151" w:rsidRDefault="001561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EA2D394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79BB7D3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BE7D212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772F421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00C4591" w14:textId="77777777" w:rsidR="00156151" w:rsidRDefault="00D528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56151" w14:paraId="359F6AAA" w14:textId="77777777">
        <w:trPr>
          <w:trHeight w:val="320"/>
        </w:trPr>
        <w:tc>
          <w:tcPr>
            <w:tcW w:w="974" w:type="dxa"/>
            <w:gridSpan w:val="2"/>
            <w:vMerge/>
            <w:shd w:val="clear" w:color="auto" w:fill="auto"/>
          </w:tcPr>
          <w:p w14:paraId="0E3293FF" w14:textId="77777777" w:rsidR="00156151" w:rsidRDefault="0015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45645861" w14:textId="77777777" w:rsidR="00156151" w:rsidRDefault="00D5285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3FCBC50A" w14:textId="77777777" w:rsidR="00156151" w:rsidRDefault="00D5285D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156151" w14:paraId="5774530F" w14:textId="77777777">
        <w:trPr>
          <w:trHeight w:val="280"/>
        </w:trPr>
        <w:tc>
          <w:tcPr>
            <w:tcW w:w="1724" w:type="dxa"/>
            <w:gridSpan w:val="2"/>
            <w:shd w:val="clear" w:color="auto" w:fill="D9D9D9"/>
          </w:tcPr>
          <w:p w14:paraId="0752DCD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10EECD2B" w14:textId="77777777" w:rsidR="00156151" w:rsidRDefault="00156151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3441B2C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156151" w14:paraId="4A73D054" w14:textId="77777777">
        <w:trPr>
          <w:trHeight w:val="280"/>
        </w:trPr>
        <w:tc>
          <w:tcPr>
            <w:tcW w:w="446" w:type="dxa"/>
          </w:tcPr>
          <w:p w14:paraId="24A34D54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27DA520E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D8AA1F3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156151" w14:paraId="466B7280" w14:textId="77777777">
        <w:trPr>
          <w:trHeight w:val="580"/>
        </w:trPr>
        <w:tc>
          <w:tcPr>
            <w:tcW w:w="446" w:type="dxa"/>
          </w:tcPr>
          <w:p w14:paraId="580BF37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D880AF9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719DE21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56151" w14:paraId="19001B19" w14:textId="77777777">
        <w:trPr>
          <w:trHeight w:val="420"/>
        </w:trPr>
        <w:tc>
          <w:tcPr>
            <w:tcW w:w="446" w:type="dxa"/>
          </w:tcPr>
          <w:p w14:paraId="2314828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64E0295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69EE692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56151" w14:paraId="79A04EEE" w14:textId="77777777">
        <w:trPr>
          <w:trHeight w:val="420"/>
        </w:trPr>
        <w:tc>
          <w:tcPr>
            <w:tcW w:w="446" w:type="dxa"/>
          </w:tcPr>
          <w:p w14:paraId="341C606E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3FAC275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A6E041B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broken bone requiring medical support &gt;24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hours and time off work &gt;4 weeks.</w:t>
            </w:r>
          </w:p>
        </w:tc>
      </w:tr>
      <w:tr w:rsidR="00156151" w14:paraId="427D6559" w14:textId="77777777">
        <w:trPr>
          <w:trHeight w:val="580"/>
        </w:trPr>
        <w:tc>
          <w:tcPr>
            <w:tcW w:w="446" w:type="dxa"/>
          </w:tcPr>
          <w:p w14:paraId="1600F979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8" w:type="dxa"/>
          </w:tcPr>
          <w:p w14:paraId="3E6F57EC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508CBEB7" w14:textId="77777777" w:rsidR="00156151" w:rsidRDefault="00D5285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FA5CC44" w14:textId="77777777" w:rsidR="00156151" w:rsidRDefault="00D5285D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1" locked="0" layoutInCell="1" hidden="0" allowOverlap="1" wp14:anchorId="23CE1EBD" wp14:editId="357E0C22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7CE0EB" w14:textId="77777777" w:rsidR="00156151" w:rsidRDefault="00D5285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68CD36FD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23C37AC7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1D49E93B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risk is amber or red – identify control measures to reduce the risk to as low as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is reasonably practicable.</w:t>
                            </w:r>
                          </w:p>
                          <w:p w14:paraId="3785341B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0C2CC814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amber the activity can continue but you must identify and implement further controls to reduce the risk to as low as reasonably pract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icable. </w:t>
                            </w:r>
                          </w:p>
                          <w:p w14:paraId="2D0459B2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1AF1BE82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47264796" w14:textId="77777777" w:rsidR="00156151" w:rsidRDefault="00D5285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menting control measures can be taken into account but should be proportional to the risk i.e. a control to reduce low risk may not need to be carried out if the cost is high but a control to manage high risk means that even at high cost the control would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9A2ABC" w14:textId="77777777" w:rsidR="00156151" w:rsidRDefault="00156151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156151" w14:paraId="5B6D9909" w14:textId="77777777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p w14:paraId="13666CEE" w14:textId="77777777" w:rsidR="00156151" w:rsidRDefault="00D528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156151" w14:paraId="38D0FADB" w14:textId="77777777">
        <w:trPr>
          <w:trHeight w:val="220"/>
        </w:trPr>
        <w:tc>
          <w:tcPr>
            <w:tcW w:w="1006" w:type="dxa"/>
          </w:tcPr>
          <w:p w14:paraId="1694DF6A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84BA39F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156151" w14:paraId="1B510ED5" w14:textId="77777777">
        <w:trPr>
          <w:trHeight w:val="220"/>
        </w:trPr>
        <w:tc>
          <w:tcPr>
            <w:tcW w:w="1006" w:type="dxa"/>
          </w:tcPr>
          <w:p w14:paraId="44347335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B349551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156151" w14:paraId="390B6929" w14:textId="77777777">
        <w:trPr>
          <w:trHeight w:val="220"/>
        </w:trPr>
        <w:tc>
          <w:tcPr>
            <w:tcW w:w="1006" w:type="dxa"/>
          </w:tcPr>
          <w:p w14:paraId="0FB2C305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7F04EC9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156151" w14:paraId="1DF79D12" w14:textId="77777777">
        <w:trPr>
          <w:trHeight w:val="220"/>
        </w:trPr>
        <w:tc>
          <w:tcPr>
            <w:tcW w:w="1006" w:type="dxa"/>
          </w:tcPr>
          <w:p w14:paraId="05CE1234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D9D133B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156151" w14:paraId="77BFF1F1" w14:textId="77777777">
        <w:trPr>
          <w:trHeight w:val="60"/>
        </w:trPr>
        <w:tc>
          <w:tcPr>
            <w:tcW w:w="1006" w:type="dxa"/>
          </w:tcPr>
          <w:p w14:paraId="3F517ED3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347B42D7" w14:textId="77777777" w:rsidR="00156151" w:rsidRDefault="00D5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19B1A177" w14:textId="77777777" w:rsidR="00156151" w:rsidRDefault="00156151"/>
    <w:p w14:paraId="4E8C0FE5" w14:textId="77777777" w:rsidR="00156151" w:rsidRDefault="00156151"/>
    <w:p w14:paraId="6E4AB0D6" w14:textId="77777777" w:rsidR="00156151" w:rsidRDefault="00156151"/>
    <w:p w14:paraId="426EEA1E" w14:textId="77777777" w:rsidR="00156151" w:rsidRDefault="00156151"/>
    <w:sectPr w:rsidR="00156151">
      <w:headerReference w:type="default" r:id="rId9"/>
      <w:footerReference w:type="default" r:id="rId10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4069" w14:textId="77777777" w:rsidR="00D5285D" w:rsidRDefault="00D5285D">
      <w:pPr>
        <w:spacing w:after="0" w:line="240" w:lineRule="auto"/>
      </w:pPr>
      <w:r>
        <w:separator/>
      </w:r>
    </w:p>
  </w:endnote>
  <w:endnote w:type="continuationSeparator" w:id="0">
    <w:p w14:paraId="543974AA" w14:textId="77777777" w:rsidR="00D5285D" w:rsidRDefault="00D5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F9EB" w14:textId="77777777" w:rsidR="00156151" w:rsidRDefault="00D528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9696C">
      <w:rPr>
        <w:color w:val="000000"/>
      </w:rPr>
      <w:fldChar w:fldCharType="separate"/>
    </w:r>
    <w:r w:rsidR="00D9696C">
      <w:rPr>
        <w:noProof/>
        <w:color w:val="000000"/>
      </w:rPr>
      <w:t>1</w:t>
    </w:r>
    <w:r>
      <w:rPr>
        <w:color w:val="000000"/>
      </w:rPr>
      <w:fldChar w:fldCharType="end"/>
    </w:r>
  </w:p>
  <w:p w14:paraId="32526BD6" w14:textId="77777777" w:rsidR="00156151" w:rsidRDefault="001561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1EEB" w14:textId="77777777" w:rsidR="00D5285D" w:rsidRDefault="00D5285D">
      <w:pPr>
        <w:spacing w:after="0" w:line="240" w:lineRule="auto"/>
      </w:pPr>
      <w:r>
        <w:separator/>
      </w:r>
    </w:p>
  </w:footnote>
  <w:footnote w:type="continuationSeparator" w:id="0">
    <w:p w14:paraId="64F3E26C" w14:textId="77777777" w:rsidR="00D5285D" w:rsidRDefault="00D5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68E3" w14:textId="77777777" w:rsidR="00156151" w:rsidRDefault="00D5285D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2C31D237" w14:textId="77777777" w:rsidR="00156151" w:rsidRDefault="00D5285D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73811"/>
    <w:multiLevelType w:val="multilevel"/>
    <w:tmpl w:val="614C0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151"/>
    <w:rsid w:val="00156151"/>
    <w:rsid w:val="00D5285D"/>
    <w:rsid w:val="00D9696C"/>
    <w:rsid w:val="00E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DC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</Words>
  <Characters>3323</Characters>
  <Application>Microsoft Macintosh Word</Application>
  <DocSecurity>0</DocSecurity>
  <Lines>27</Lines>
  <Paragraphs>7</Paragraphs>
  <ScaleCrop>false</ScaleCrop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szigeti i. (is1u16)</cp:lastModifiedBy>
  <cp:revision>2</cp:revision>
  <dcterms:created xsi:type="dcterms:W3CDTF">2018-09-16T17:24:00Z</dcterms:created>
  <dcterms:modified xsi:type="dcterms:W3CDTF">2018-09-16T17:24:00Z</dcterms:modified>
</cp:coreProperties>
</file>