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3A352" w14:textId="77777777" w:rsidR="00431143" w:rsidRDefault="0043114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5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1"/>
        <w:gridCol w:w="5708"/>
        <w:gridCol w:w="2971"/>
        <w:gridCol w:w="991"/>
        <w:gridCol w:w="2275"/>
      </w:tblGrid>
      <w:tr w:rsidR="00431143" w14:paraId="564928DF" w14:textId="77777777">
        <w:trPr>
          <w:trHeight w:val="338"/>
        </w:trPr>
        <w:tc>
          <w:tcPr>
            <w:tcW w:w="15537" w:type="dxa"/>
            <w:gridSpan w:val="5"/>
            <w:shd w:val="clear" w:color="auto" w:fill="808080"/>
          </w:tcPr>
          <w:p w14:paraId="71DD6A6F" w14:textId="77777777" w:rsidR="00431143" w:rsidRDefault="00523E09">
            <w:pPr>
              <w:pBdr>
                <w:top w:val="nil"/>
                <w:left w:val="nil"/>
                <w:bottom w:val="nil"/>
                <w:right w:val="nil"/>
                <w:between w:val="nil"/>
              </w:pBdr>
              <w:spacing w:after="200" w:line="276" w:lineRule="auto"/>
              <w:ind w:left="170"/>
              <w:jc w:val="center"/>
              <w:rPr>
                <w:rFonts w:ascii="Verdana" w:eastAsia="Verdana" w:hAnsi="Verdana" w:cs="Verdana"/>
                <w:b/>
                <w:color w:val="000000"/>
                <w:sz w:val="22"/>
                <w:szCs w:val="22"/>
              </w:rPr>
            </w:pPr>
            <w:r w:rsidRPr="008C5DDC">
              <w:rPr>
                <w:rFonts w:ascii="Lucida Sans" w:eastAsia="Lucida Sans" w:hAnsi="Lucida Sans" w:cs="Lucida Sans"/>
                <w:b/>
                <w:color w:val="FFFFFF"/>
                <w:sz w:val="40"/>
                <w:szCs w:val="40"/>
                <w:highlight w:val="none"/>
              </w:rPr>
              <w:t>Risk Assessment</w:t>
            </w:r>
          </w:p>
        </w:tc>
      </w:tr>
      <w:tr w:rsidR="00431143" w14:paraId="7E76C9CB" w14:textId="77777777">
        <w:trPr>
          <w:trHeight w:val="338"/>
        </w:trPr>
        <w:tc>
          <w:tcPr>
            <w:tcW w:w="3592" w:type="dxa"/>
            <w:shd w:val="clear" w:color="auto" w:fill="auto"/>
          </w:tcPr>
          <w:p w14:paraId="4FB1D94A" w14:textId="77777777" w:rsidR="00431143" w:rsidRDefault="00523E09">
            <w:pPr>
              <w:pBdr>
                <w:top w:val="nil"/>
                <w:left w:val="nil"/>
                <w:bottom w:val="nil"/>
                <w:right w:val="nil"/>
                <w:between w:val="nil"/>
              </w:pBdr>
              <w:spacing w:after="200" w:line="276" w:lineRule="auto"/>
              <w:ind w:left="170"/>
              <w:rPr>
                <w:rFonts w:ascii="Verdana" w:eastAsia="Verdana" w:hAnsi="Verdana" w:cs="Verdana"/>
                <w:b/>
                <w:color w:val="000000"/>
                <w:sz w:val="22"/>
                <w:szCs w:val="22"/>
              </w:rPr>
            </w:pPr>
            <w:r>
              <w:rPr>
                <w:rFonts w:ascii="Verdana" w:eastAsia="Verdana" w:hAnsi="Verdana" w:cs="Verdana"/>
                <w:b/>
                <w:color w:val="000000"/>
                <w:sz w:val="22"/>
                <w:szCs w:val="22"/>
              </w:rPr>
              <w:t>Risk Assessment for the activity of</w:t>
            </w:r>
          </w:p>
        </w:tc>
        <w:tc>
          <w:tcPr>
            <w:tcW w:w="8679" w:type="dxa"/>
            <w:gridSpan w:val="2"/>
            <w:shd w:val="clear" w:color="auto" w:fill="auto"/>
          </w:tcPr>
          <w:p w14:paraId="74E9C365" w14:textId="77777777" w:rsidR="00431143" w:rsidRDefault="00523E09">
            <w:pPr>
              <w:pBdr>
                <w:top w:val="nil"/>
                <w:left w:val="nil"/>
                <w:bottom w:val="nil"/>
                <w:right w:val="nil"/>
                <w:between w:val="nil"/>
              </w:pBdr>
              <w:spacing w:after="200" w:line="276" w:lineRule="auto"/>
              <w:ind w:left="170"/>
              <w:rPr>
                <w:rFonts w:ascii="Verdana" w:eastAsia="Verdana" w:hAnsi="Verdana" w:cs="Verdana"/>
                <w:b/>
                <w:color w:val="FF0000"/>
                <w:sz w:val="22"/>
                <w:szCs w:val="22"/>
              </w:rPr>
            </w:pPr>
            <w:r>
              <w:rPr>
                <w:rFonts w:ascii="Verdana" w:eastAsia="Verdana" w:hAnsi="Verdana" w:cs="Verdana"/>
                <w:b/>
                <w:color w:val="FF0000"/>
              </w:rPr>
              <w:t>Southampton University Kendo Society</w:t>
            </w:r>
          </w:p>
        </w:tc>
        <w:tc>
          <w:tcPr>
            <w:tcW w:w="991" w:type="dxa"/>
            <w:shd w:val="clear" w:color="auto" w:fill="auto"/>
          </w:tcPr>
          <w:p w14:paraId="46F9FFE3" w14:textId="77777777" w:rsidR="00431143" w:rsidRDefault="00523E09">
            <w:pPr>
              <w:pBdr>
                <w:top w:val="nil"/>
                <w:left w:val="nil"/>
                <w:bottom w:val="nil"/>
                <w:right w:val="nil"/>
                <w:between w:val="nil"/>
              </w:pBdr>
              <w:spacing w:after="200" w:line="276" w:lineRule="auto"/>
              <w:ind w:left="170"/>
              <w:rPr>
                <w:rFonts w:ascii="Verdana" w:eastAsia="Verdana" w:hAnsi="Verdana" w:cs="Verdana"/>
                <w:b/>
                <w:color w:val="000000"/>
                <w:sz w:val="22"/>
                <w:szCs w:val="22"/>
              </w:rPr>
            </w:pPr>
            <w:r>
              <w:rPr>
                <w:rFonts w:ascii="Verdana" w:eastAsia="Verdana" w:hAnsi="Verdana" w:cs="Verdana"/>
                <w:b/>
                <w:color w:val="000000"/>
                <w:sz w:val="22"/>
                <w:szCs w:val="22"/>
              </w:rPr>
              <w:t>Date</w:t>
            </w:r>
          </w:p>
        </w:tc>
        <w:tc>
          <w:tcPr>
            <w:tcW w:w="2275" w:type="dxa"/>
            <w:shd w:val="clear" w:color="auto" w:fill="auto"/>
          </w:tcPr>
          <w:p w14:paraId="7FDA8D97" w14:textId="77777777" w:rsidR="00431143" w:rsidRDefault="00523E09">
            <w:pPr>
              <w:pBdr>
                <w:top w:val="nil"/>
                <w:left w:val="nil"/>
                <w:bottom w:val="nil"/>
                <w:right w:val="nil"/>
                <w:between w:val="nil"/>
              </w:pBdr>
              <w:spacing w:after="200" w:line="276" w:lineRule="auto"/>
              <w:ind w:left="170"/>
              <w:rPr>
                <w:rFonts w:ascii="Verdana" w:eastAsia="Verdana" w:hAnsi="Verdana" w:cs="Verdana"/>
              </w:rPr>
            </w:pPr>
            <w:r>
              <w:rPr>
                <w:rFonts w:ascii="Verdana" w:eastAsia="Verdana" w:hAnsi="Verdana" w:cs="Verdana"/>
              </w:rPr>
              <w:t>16/04/2021</w:t>
            </w:r>
          </w:p>
        </w:tc>
      </w:tr>
      <w:tr w:rsidR="00431143" w14:paraId="70982122" w14:textId="77777777">
        <w:trPr>
          <w:trHeight w:val="338"/>
        </w:trPr>
        <w:tc>
          <w:tcPr>
            <w:tcW w:w="3592" w:type="dxa"/>
            <w:shd w:val="clear" w:color="auto" w:fill="auto"/>
          </w:tcPr>
          <w:p w14:paraId="2E287F56" w14:textId="77777777" w:rsidR="00431143" w:rsidRDefault="00523E09">
            <w:pPr>
              <w:pBdr>
                <w:top w:val="nil"/>
                <w:left w:val="nil"/>
                <w:bottom w:val="nil"/>
                <w:right w:val="nil"/>
                <w:between w:val="nil"/>
              </w:pBdr>
              <w:spacing w:after="200" w:line="276" w:lineRule="auto"/>
              <w:ind w:left="170"/>
              <w:rPr>
                <w:rFonts w:ascii="Verdana" w:eastAsia="Verdana" w:hAnsi="Verdana" w:cs="Verdana"/>
                <w:b/>
                <w:color w:val="000000"/>
                <w:sz w:val="22"/>
                <w:szCs w:val="22"/>
              </w:rPr>
            </w:pPr>
            <w:r>
              <w:rPr>
                <w:rFonts w:ascii="Verdana" w:eastAsia="Verdana" w:hAnsi="Verdana" w:cs="Verdana"/>
                <w:b/>
                <w:color w:val="000000"/>
                <w:sz w:val="22"/>
                <w:szCs w:val="22"/>
              </w:rPr>
              <w:t>Committee Member (Name and Role)</w:t>
            </w:r>
          </w:p>
        </w:tc>
        <w:tc>
          <w:tcPr>
            <w:tcW w:w="5708" w:type="dxa"/>
            <w:shd w:val="clear" w:color="auto" w:fill="auto"/>
          </w:tcPr>
          <w:p w14:paraId="62A9D331" w14:textId="77777777" w:rsidR="00431143" w:rsidRDefault="00523E09">
            <w:pPr>
              <w:pBdr>
                <w:top w:val="nil"/>
                <w:left w:val="nil"/>
                <w:bottom w:val="nil"/>
                <w:right w:val="nil"/>
                <w:between w:val="nil"/>
              </w:pBdr>
              <w:spacing w:after="200" w:line="276" w:lineRule="auto"/>
              <w:ind w:left="170"/>
              <w:rPr>
                <w:rFonts w:ascii="Verdana" w:eastAsia="Verdana" w:hAnsi="Verdana" w:cs="Verdana"/>
                <w:color w:val="000000"/>
                <w:sz w:val="22"/>
                <w:szCs w:val="22"/>
              </w:rPr>
            </w:pPr>
            <w:r>
              <w:rPr>
                <w:rFonts w:ascii="Verdana" w:eastAsia="Verdana" w:hAnsi="Verdana" w:cs="Verdana"/>
                <w:sz w:val="22"/>
                <w:szCs w:val="22"/>
              </w:rPr>
              <w:t>Alfred Taylor - President</w:t>
            </w:r>
            <w:r>
              <w:rPr>
                <w:rFonts w:ascii="Verdana" w:eastAsia="Verdana" w:hAnsi="Verdana" w:cs="Verdana"/>
                <w:sz w:val="22"/>
                <w:szCs w:val="22"/>
              </w:rPr>
              <w:br/>
              <w:t>Adam Driver - Health and Safety Officer</w:t>
            </w:r>
          </w:p>
        </w:tc>
        <w:tc>
          <w:tcPr>
            <w:tcW w:w="2971" w:type="dxa"/>
            <w:shd w:val="clear" w:color="auto" w:fill="auto"/>
          </w:tcPr>
          <w:p w14:paraId="2817ED8C" w14:textId="77777777" w:rsidR="00431143" w:rsidRDefault="00523E09">
            <w:pPr>
              <w:pBdr>
                <w:top w:val="nil"/>
                <w:left w:val="nil"/>
                <w:bottom w:val="nil"/>
                <w:right w:val="nil"/>
                <w:between w:val="nil"/>
              </w:pBdr>
              <w:spacing w:after="200" w:line="276" w:lineRule="auto"/>
              <w:ind w:left="170"/>
              <w:rPr>
                <w:rFonts w:ascii="Verdana" w:eastAsia="Verdana" w:hAnsi="Verdana" w:cs="Verdana"/>
                <w:b/>
                <w:color w:val="000000"/>
                <w:sz w:val="22"/>
                <w:szCs w:val="22"/>
              </w:rPr>
            </w:pPr>
            <w:r>
              <w:rPr>
                <w:rFonts w:ascii="Verdana" w:eastAsia="Verdana" w:hAnsi="Verdana" w:cs="Verdana"/>
                <w:b/>
                <w:color w:val="000000"/>
                <w:sz w:val="22"/>
                <w:szCs w:val="22"/>
              </w:rPr>
              <w:t xml:space="preserve">Assessor </w:t>
            </w:r>
            <w:r>
              <w:rPr>
                <w:rFonts w:ascii="Verdana" w:eastAsia="Verdana" w:hAnsi="Verdana" w:cs="Verdana"/>
                <w:b/>
                <w:i/>
                <w:color w:val="000000"/>
                <w:sz w:val="22"/>
                <w:szCs w:val="22"/>
              </w:rPr>
              <w:t>(Name,  Role and position to qualify sign off of document i.e Coach)</w:t>
            </w:r>
          </w:p>
        </w:tc>
        <w:tc>
          <w:tcPr>
            <w:tcW w:w="3266" w:type="dxa"/>
            <w:gridSpan w:val="2"/>
            <w:shd w:val="clear" w:color="auto" w:fill="auto"/>
          </w:tcPr>
          <w:p w14:paraId="3900D92B" w14:textId="7EFF95D7" w:rsidR="00431143" w:rsidRDefault="006B5711">
            <w:pPr>
              <w:spacing w:after="200" w:line="276" w:lineRule="auto"/>
              <w:ind w:left="170"/>
              <w:rPr>
                <w:rFonts w:ascii="Verdana" w:eastAsia="Verdana" w:hAnsi="Verdana" w:cs="Verdana"/>
              </w:rPr>
            </w:pPr>
            <w:r w:rsidRPr="006B5711">
              <w:rPr>
                <w:rFonts w:ascii="Verdana" w:eastAsia="Verdana" w:hAnsi="Verdana" w:cs="Verdana"/>
              </w:rPr>
              <w:t>Chieko Fry</w:t>
            </w:r>
          </w:p>
        </w:tc>
      </w:tr>
      <w:tr w:rsidR="00431143" w14:paraId="45444565" w14:textId="77777777">
        <w:trPr>
          <w:trHeight w:val="338"/>
        </w:trPr>
        <w:tc>
          <w:tcPr>
            <w:tcW w:w="9300" w:type="dxa"/>
            <w:gridSpan w:val="2"/>
            <w:shd w:val="clear" w:color="auto" w:fill="auto"/>
          </w:tcPr>
          <w:p w14:paraId="173BFF61" w14:textId="77777777" w:rsidR="00431143" w:rsidRDefault="00431143">
            <w:pPr>
              <w:pBdr>
                <w:top w:val="nil"/>
                <w:left w:val="nil"/>
                <w:bottom w:val="nil"/>
                <w:right w:val="nil"/>
                <w:between w:val="nil"/>
              </w:pBdr>
              <w:spacing w:after="200" w:line="276" w:lineRule="auto"/>
              <w:ind w:left="170"/>
              <w:rPr>
                <w:rFonts w:ascii="Verdana" w:eastAsia="Verdana" w:hAnsi="Verdana" w:cs="Verdana"/>
                <w:b/>
                <w:i/>
                <w:color w:val="000000"/>
                <w:sz w:val="22"/>
                <w:szCs w:val="22"/>
              </w:rPr>
            </w:pPr>
          </w:p>
        </w:tc>
        <w:tc>
          <w:tcPr>
            <w:tcW w:w="2971" w:type="dxa"/>
            <w:shd w:val="clear" w:color="auto" w:fill="auto"/>
          </w:tcPr>
          <w:p w14:paraId="73C0E09C" w14:textId="77777777" w:rsidR="00431143" w:rsidRDefault="00523E09">
            <w:pPr>
              <w:pBdr>
                <w:top w:val="nil"/>
                <w:left w:val="nil"/>
                <w:bottom w:val="nil"/>
                <w:right w:val="nil"/>
                <w:between w:val="nil"/>
              </w:pBdr>
              <w:spacing w:after="200" w:line="276" w:lineRule="auto"/>
              <w:ind w:left="170"/>
              <w:rPr>
                <w:rFonts w:ascii="Verdana" w:eastAsia="Verdana" w:hAnsi="Verdana" w:cs="Verdana"/>
                <w:b/>
                <w:color w:val="000000"/>
                <w:sz w:val="22"/>
                <w:szCs w:val="22"/>
              </w:rPr>
            </w:pPr>
            <w:r>
              <w:rPr>
                <w:rFonts w:ascii="Verdana" w:eastAsia="Verdana" w:hAnsi="Verdana" w:cs="Verdana"/>
                <w:b/>
                <w:color w:val="000000"/>
                <w:sz w:val="22"/>
                <w:szCs w:val="22"/>
              </w:rPr>
              <w:t>Signed off</w:t>
            </w:r>
          </w:p>
        </w:tc>
        <w:tc>
          <w:tcPr>
            <w:tcW w:w="3266" w:type="dxa"/>
            <w:gridSpan w:val="2"/>
            <w:shd w:val="clear" w:color="auto" w:fill="auto"/>
          </w:tcPr>
          <w:p w14:paraId="4975BF9A" w14:textId="68C75C0D" w:rsidR="00431143" w:rsidRDefault="00E1293E">
            <w:pPr>
              <w:spacing w:after="200" w:line="276" w:lineRule="auto"/>
              <w:ind w:left="170"/>
              <w:rPr>
                <w:rFonts w:ascii="Verdana" w:eastAsia="Verdana" w:hAnsi="Verdana" w:cs="Verdana"/>
              </w:rPr>
            </w:pPr>
            <w:r>
              <w:rPr>
                <w:rFonts w:ascii="Verdana" w:eastAsia="Verdana" w:hAnsi="Verdana" w:cs="Verdana"/>
              </w:rPr>
              <w:t>11/05/2021</w:t>
            </w:r>
          </w:p>
        </w:tc>
      </w:tr>
    </w:tbl>
    <w:p w14:paraId="67271459" w14:textId="77777777" w:rsidR="00431143" w:rsidRDefault="00431143">
      <w:pPr>
        <w:shd w:val="clear" w:color="auto" w:fill="BFBFBF"/>
        <w:rPr>
          <w:rFonts w:ascii="Georgia" w:eastAsia="Georgia" w:hAnsi="Georgia" w:cs="Georgia"/>
          <w:sz w:val="2"/>
          <w:szCs w:val="2"/>
        </w:rPr>
      </w:pPr>
    </w:p>
    <w:p w14:paraId="6144804F" w14:textId="77777777" w:rsidR="00431143" w:rsidRDefault="00431143">
      <w:pPr>
        <w:rPr>
          <w:b/>
          <w:color w:val="FF0000"/>
        </w:rPr>
      </w:pPr>
    </w:p>
    <w:p w14:paraId="1BFB38B5" w14:textId="77777777" w:rsidR="00431143" w:rsidRDefault="00523E09">
      <w:pPr>
        <w:jc w:val="center"/>
        <w:rPr>
          <w:rFonts w:ascii="Times New Roman" w:eastAsia="Times New Roman" w:hAnsi="Times New Roman" w:cs="Times New Roman"/>
          <w:sz w:val="40"/>
          <w:szCs w:val="40"/>
        </w:rPr>
      </w:pPr>
      <w:r>
        <w:rPr>
          <w:rFonts w:ascii="Times New Roman" w:eastAsia="Times New Roman" w:hAnsi="Times New Roman" w:cs="Times New Roman"/>
          <w:b/>
          <w:sz w:val="40"/>
          <w:szCs w:val="40"/>
        </w:rPr>
        <w:t>COVID-19: Advice, guidance and Risk Assessment for Clubs and Societies</w:t>
      </w:r>
      <w:r>
        <w:rPr>
          <w:rFonts w:ascii="Times New Roman" w:eastAsia="Times New Roman" w:hAnsi="Times New Roman" w:cs="Times New Roman"/>
          <w:sz w:val="40"/>
          <w:szCs w:val="40"/>
        </w:rPr>
        <w:t> </w:t>
      </w:r>
    </w:p>
    <w:p w14:paraId="0FBB41B6" w14:textId="77777777" w:rsidR="00431143" w:rsidRDefault="00431143">
      <w:pPr>
        <w:jc w:val="center"/>
        <w:rPr>
          <w:rFonts w:ascii="Arial" w:eastAsia="Arial" w:hAnsi="Arial" w:cs="Arial"/>
          <w:sz w:val="18"/>
          <w:szCs w:val="18"/>
        </w:rPr>
      </w:pPr>
    </w:p>
    <w:p w14:paraId="1DD4A14F" w14:textId="77777777" w:rsidR="00431143" w:rsidRDefault="00523E09">
      <w:pPr>
        <w:jc w:val="both"/>
        <w:rPr>
          <w:rFonts w:ascii="Arial" w:eastAsia="Arial" w:hAnsi="Arial" w:cs="Arial"/>
          <w:sz w:val="28"/>
          <w:szCs w:val="28"/>
        </w:rPr>
      </w:pPr>
      <w:r>
        <w:rPr>
          <w:rFonts w:ascii="Arial" w:eastAsia="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in activities safely during the coronavirus pandemic. </w:t>
      </w:r>
    </w:p>
    <w:p w14:paraId="013D2467" w14:textId="77777777" w:rsidR="00431143" w:rsidRDefault="00431143">
      <w:pPr>
        <w:jc w:val="both"/>
        <w:rPr>
          <w:rFonts w:ascii="Arial" w:eastAsia="Arial" w:hAnsi="Arial" w:cs="Arial"/>
          <w:sz w:val="18"/>
          <w:szCs w:val="18"/>
        </w:rPr>
      </w:pPr>
    </w:p>
    <w:p w14:paraId="21AA2896" w14:textId="77777777" w:rsidR="00431143" w:rsidRDefault="00523E09">
      <w:pPr>
        <w:jc w:val="both"/>
        <w:rPr>
          <w:rFonts w:ascii="Arial" w:eastAsia="Arial" w:hAnsi="Arial" w:cs="Arial"/>
          <w:sz w:val="18"/>
          <w:szCs w:val="18"/>
        </w:rPr>
      </w:pPr>
      <w:r>
        <w:rPr>
          <w:rFonts w:ascii="Times New Roman" w:eastAsia="Times New Roman" w:hAnsi="Times New Roman" w:cs="Times New Roman"/>
          <w:sz w:val="32"/>
          <w:szCs w:val="32"/>
        </w:rPr>
        <w:t>Covid-19 Activities Checklist for Clubs and Societies: </w:t>
      </w:r>
    </w:p>
    <w:p w14:paraId="17E3B992" w14:textId="77777777" w:rsidR="00431143" w:rsidRDefault="00523E09">
      <w:pPr>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Read the latest Government updates and guidelines</w:t>
      </w:r>
      <w:r>
        <w:rPr>
          <w:rFonts w:ascii="Times New Roman" w:eastAsia="Times New Roman" w:hAnsi="Times New Roman" w:cs="Times New Roman"/>
          <w:sz w:val="28"/>
          <w:szCs w:val="28"/>
        </w:rPr>
        <w:t> </w:t>
      </w:r>
    </w:p>
    <w:p w14:paraId="1652C210" w14:textId="77777777" w:rsidR="00431143" w:rsidRDefault="00431143">
      <w:pPr>
        <w:jc w:val="both"/>
        <w:rPr>
          <w:rFonts w:ascii="Arial" w:eastAsia="Arial" w:hAnsi="Arial" w:cs="Arial"/>
          <w:sz w:val="18"/>
          <w:szCs w:val="18"/>
        </w:rPr>
      </w:pPr>
      <w:bookmarkStart w:id="0" w:name="_gjdgxs" w:colFirst="0" w:colLast="0"/>
      <w:bookmarkEnd w:id="0"/>
    </w:p>
    <w:p w14:paraId="7FEB9B7D" w14:textId="77777777" w:rsidR="00431143" w:rsidRDefault="00523E09">
      <w:pPr>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Appoint a lead on health and safety within your committee (This person needs to complete Health &amp; Safety online training, the Risk Assessment completion training and be updated on the latest COVID-19 overview/guidance)</w:t>
      </w:r>
      <w:r>
        <w:rPr>
          <w:rFonts w:ascii="Times New Roman" w:eastAsia="Times New Roman" w:hAnsi="Times New Roman" w:cs="Times New Roman"/>
          <w:sz w:val="28"/>
          <w:szCs w:val="28"/>
        </w:rPr>
        <w:t> </w:t>
      </w:r>
    </w:p>
    <w:p w14:paraId="0CB91166" w14:textId="77777777" w:rsidR="00431143" w:rsidRDefault="00431143">
      <w:pPr>
        <w:jc w:val="both"/>
        <w:rPr>
          <w:rFonts w:ascii="Arial" w:eastAsia="Arial" w:hAnsi="Arial" w:cs="Arial"/>
          <w:sz w:val="18"/>
          <w:szCs w:val="18"/>
        </w:rPr>
      </w:pPr>
    </w:p>
    <w:p w14:paraId="32DD1F0B" w14:textId="77777777" w:rsidR="00431143" w:rsidRDefault="00523E09">
      <w:pPr>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Review and update existing Risk Assessments to include COVID-19 risk management or review and submit and additional COVID-19 Risk Assessment covering additional risks</w:t>
      </w:r>
      <w:r>
        <w:rPr>
          <w:rFonts w:ascii="Times New Roman" w:eastAsia="Times New Roman" w:hAnsi="Times New Roman" w:cs="Times New Roman"/>
          <w:sz w:val="28"/>
          <w:szCs w:val="28"/>
        </w:rPr>
        <w:t> </w:t>
      </w:r>
    </w:p>
    <w:p w14:paraId="67FCAA2E" w14:textId="77777777" w:rsidR="00431143" w:rsidRDefault="00431143">
      <w:pPr>
        <w:jc w:val="both"/>
        <w:rPr>
          <w:rFonts w:ascii="Arial" w:eastAsia="Arial" w:hAnsi="Arial" w:cs="Arial"/>
          <w:sz w:val="18"/>
          <w:szCs w:val="18"/>
        </w:rPr>
      </w:pPr>
    </w:p>
    <w:p w14:paraId="6319A7F6" w14:textId="77777777" w:rsidR="00431143" w:rsidRDefault="00523E09">
      <w:pPr>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Share the results of the risk assessment with your members and on your website and Groups Hub, this has to be available for download.</w:t>
      </w:r>
      <w:r>
        <w:rPr>
          <w:rFonts w:ascii="Times New Roman" w:eastAsia="Times New Roman" w:hAnsi="Times New Roman" w:cs="Times New Roman"/>
          <w:sz w:val="28"/>
          <w:szCs w:val="28"/>
        </w:rPr>
        <w:t> </w:t>
      </w:r>
    </w:p>
    <w:p w14:paraId="6A4D6EDE" w14:textId="77777777" w:rsidR="00431143" w:rsidRDefault="00431143">
      <w:pPr>
        <w:jc w:val="both"/>
        <w:rPr>
          <w:rFonts w:ascii="Arial" w:eastAsia="Arial" w:hAnsi="Arial" w:cs="Arial"/>
          <w:sz w:val="18"/>
          <w:szCs w:val="18"/>
        </w:rPr>
      </w:pPr>
    </w:p>
    <w:p w14:paraId="37A32712" w14:textId="77777777" w:rsidR="00431143" w:rsidRDefault="00523E09">
      <w:pPr>
        <w:jc w:val="both"/>
        <w:rPr>
          <w:rFonts w:ascii="Times New Roman" w:eastAsia="Times New Roman" w:hAnsi="Times New Roman" w:cs="Times New Roman"/>
          <w:sz w:val="28"/>
          <w:szCs w:val="28"/>
        </w:rPr>
      </w:pPr>
      <w:r>
        <w:rPr>
          <w:rFonts w:ascii="MS Gothic" w:eastAsia="MS Gothic" w:hAnsi="MS Gothic" w:cs="MS Gothic"/>
          <w:sz w:val="28"/>
          <w:szCs w:val="28"/>
        </w:rPr>
        <w:lastRenderedPageBreak/>
        <w:t>☑</w:t>
      </w:r>
      <w:r>
        <w:t> </w:t>
      </w:r>
      <w:r>
        <w:rPr>
          <w:rFonts w:ascii="Times New Roman" w:eastAsia="Times New Roman" w:hAnsi="Times New Roman" w:cs="Times New Roman"/>
          <w:i/>
          <w:sz w:val="28"/>
          <w:szCs w:val="28"/>
        </w:rPr>
        <w:t>Check in advance if the facilities you want to use have reopened and their guidance for returning to activity</w:t>
      </w:r>
      <w:r>
        <w:rPr>
          <w:rFonts w:ascii="Times New Roman" w:eastAsia="Times New Roman" w:hAnsi="Times New Roman" w:cs="Times New Roman"/>
          <w:sz w:val="28"/>
          <w:szCs w:val="28"/>
        </w:rPr>
        <w:t> </w:t>
      </w:r>
    </w:p>
    <w:p w14:paraId="091EB103" w14:textId="77777777" w:rsidR="00431143" w:rsidRDefault="00431143">
      <w:pPr>
        <w:jc w:val="both"/>
        <w:rPr>
          <w:rFonts w:ascii="Arial" w:eastAsia="Arial" w:hAnsi="Arial" w:cs="Arial"/>
          <w:sz w:val="18"/>
          <w:szCs w:val="18"/>
        </w:rPr>
      </w:pPr>
    </w:p>
    <w:p w14:paraId="797980E6" w14:textId="77777777" w:rsidR="00431143" w:rsidRDefault="00523E09">
      <w:pPr>
        <w:jc w:val="both"/>
        <w:rPr>
          <w:rFonts w:ascii="Arial" w:eastAsia="Arial" w:hAnsi="Arial" w:cs="Arial"/>
          <w:sz w:val="18"/>
          <w:szCs w:val="18"/>
        </w:rPr>
      </w:pPr>
      <w:r>
        <w:rPr>
          <w:rFonts w:ascii="MS Gothic" w:eastAsia="MS Gothic" w:hAnsi="MS Gothic" w:cs="MS Gothic"/>
          <w:sz w:val="28"/>
          <w:szCs w:val="28"/>
        </w:rPr>
        <w:t>☑</w:t>
      </w:r>
      <w:r>
        <w:rPr>
          <w:rFonts w:ascii="Times New Roman" w:eastAsia="Times New Roman" w:hAnsi="Times New Roman" w:cs="Times New Roman"/>
          <w:i/>
          <w:sz w:val="28"/>
          <w:szCs w:val="28"/>
        </w:rPr>
        <w:t> Register any activities that your club is planning to organise on SUSU website at least 5 working days before the activity will take place</w:t>
      </w:r>
      <w:r>
        <w:rPr>
          <w:rFonts w:ascii="Times New Roman" w:eastAsia="Times New Roman" w:hAnsi="Times New Roman" w:cs="Times New Roman"/>
          <w:sz w:val="28"/>
          <w:szCs w:val="28"/>
        </w:rPr>
        <w:t> </w:t>
      </w:r>
    </w:p>
    <w:p w14:paraId="4552FC54" w14:textId="77777777" w:rsidR="00431143" w:rsidRDefault="00523E09">
      <w:pPr>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Check the RA of any venue/location or facility where the Club or Society intend to hold the event and share guidance with members</w:t>
      </w:r>
      <w:r>
        <w:rPr>
          <w:rFonts w:ascii="Times New Roman" w:eastAsia="Times New Roman" w:hAnsi="Times New Roman" w:cs="Times New Roman"/>
          <w:sz w:val="28"/>
          <w:szCs w:val="28"/>
        </w:rPr>
        <w:t> </w:t>
      </w:r>
    </w:p>
    <w:p w14:paraId="1BA6F743" w14:textId="77777777" w:rsidR="00431143" w:rsidRDefault="00431143">
      <w:pPr>
        <w:jc w:val="both"/>
        <w:rPr>
          <w:rFonts w:ascii="Arial" w:eastAsia="Arial" w:hAnsi="Arial" w:cs="Arial"/>
          <w:sz w:val="18"/>
          <w:szCs w:val="18"/>
        </w:rPr>
      </w:pPr>
    </w:p>
    <w:p w14:paraId="6F688986" w14:textId="77777777" w:rsidR="00431143" w:rsidRDefault="00523E09">
      <w:pPr>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The activity can go ahead once you have received the confirmation from SUSU staff.</w:t>
      </w:r>
      <w:r>
        <w:rPr>
          <w:rFonts w:ascii="Times New Roman" w:eastAsia="Times New Roman" w:hAnsi="Times New Roman" w:cs="Times New Roman"/>
          <w:sz w:val="28"/>
          <w:szCs w:val="28"/>
        </w:rPr>
        <w:t> </w:t>
      </w:r>
    </w:p>
    <w:p w14:paraId="1870BEC3" w14:textId="77777777" w:rsidR="00431143" w:rsidRDefault="00431143">
      <w:pPr>
        <w:jc w:val="both"/>
        <w:rPr>
          <w:rFonts w:ascii="Times New Roman" w:eastAsia="Times New Roman" w:hAnsi="Times New Roman" w:cs="Times New Roman"/>
          <w:sz w:val="28"/>
          <w:szCs w:val="28"/>
        </w:rPr>
      </w:pPr>
    </w:p>
    <w:p w14:paraId="3852F3AA" w14:textId="77777777" w:rsidR="00431143" w:rsidRDefault="00523E09">
      <w:pPr>
        <w:jc w:val="both"/>
        <w:rPr>
          <w:rFonts w:ascii="Arial" w:eastAsia="Arial" w:hAnsi="Arial" w:cs="Arial"/>
          <w:sz w:val="28"/>
          <w:szCs w:val="28"/>
        </w:rPr>
      </w:pPr>
      <w:r>
        <w:rPr>
          <w:rFonts w:ascii="Arial" w:eastAsia="Arial" w:hAnsi="Arial" w:cs="Arial"/>
          <w:sz w:val="28"/>
          <w:szCs w:val="28"/>
        </w:rPr>
        <w:t xml:space="preserve">As a SUSU affiliated Club or Society, you must protect people from harm. This includes taking reasonable steps to protect your members and others from coronavirus. This risk assessment will help you manage risk and protect people. In this Risk Assessment we expect you to: </w:t>
      </w:r>
    </w:p>
    <w:p w14:paraId="615A9CC5" w14:textId="77777777" w:rsidR="00431143" w:rsidRDefault="00431143">
      <w:pPr>
        <w:jc w:val="both"/>
        <w:rPr>
          <w:rFonts w:ascii="Arial" w:eastAsia="Arial" w:hAnsi="Arial" w:cs="Arial"/>
          <w:sz w:val="28"/>
          <w:szCs w:val="28"/>
        </w:rPr>
      </w:pPr>
    </w:p>
    <w:p w14:paraId="6C3D0D80" w14:textId="77777777" w:rsidR="00431143" w:rsidRDefault="00523E09">
      <w:pPr>
        <w:numPr>
          <w:ilvl w:val="0"/>
          <w:numId w:val="6"/>
        </w:numPr>
        <w:pBdr>
          <w:top w:val="nil"/>
          <w:left w:val="nil"/>
          <w:bottom w:val="nil"/>
          <w:right w:val="nil"/>
          <w:between w:val="nil"/>
        </w:pBdr>
        <w:spacing w:line="276" w:lineRule="auto"/>
        <w:jc w:val="both"/>
        <w:rPr>
          <w:rFonts w:ascii="Arial" w:eastAsia="Arial" w:hAnsi="Arial" w:cs="Arial"/>
          <w:color w:val="000000"/>
          <w:sz w:val="28"/>
          <w:szCs w:val="28"/>
        </w:rPr>
      </w:pPr>
      <w:r>
        <w:rPr>
          <w:rFonts w:ascii="Arial" w:eastAsia="Arial" w:hAnsi="Arial" w:cs="Arial"/>
          <w:color w:val="000000"/>
          <w:sz w:val="28"/>
          <w:szCs w:val="28"/>
        </w:rPr>
        <w:t xml:space="preserve">Identify what activity or situations might cause transmission of the virus; </w:t>
      </w:r>
    </w:p>
    <w:p w14:paraId="7D3BE2D4" w14:textId="77777777" w:rsidR="00431143" w:rsidRDefault="00431143">
      <w:pPr>
        <w:pBdr>
          <w:top w:val="nil"/>
          <w:left w:val="nil"/>
          <w:bottom w:val="nil"/>
          <w:right w:val="nil"/>
          <w:between w:val="nil"/>
        </w:pBdr>
        <w:spacing w:line="276" w:lineRule="auto"/>
        <w:ind w:left="720"/>
        <w:jc w:val="both"/>
        <w:rPr>
          <w:rFonts w:ascii="Arial" w:eastAsia="Arial" w:hAnsi="Arial" w:cs="Arial"/>
          <w:color w:val="000000"/>
          <w:sz w:val="28"/>
          <w:szCs w:val="28"/>
        </w:rPr>
      </w:pPr>
    </w:p>
    <w:p w14:paraId="7D79DE9D" w14:textId="77777777" w:rsidR="00431143" w:rsidRDefault="00523E09">
      <w:pPr>
        <w:numPr>
          <w:ilvl w:val="0"/>
          <w:numId w:val="6"/>
        </w:numPr>
        <w:pBdr>
          <w:top w:val="nil"/>
          <w:left w:val="nil"/>
          <w:bottom w:val="nil"/>
          <w:right w:val="nil"/>
          <w:between w:val="nil"/>
        </w:pBdr>
        <w:spacing w:line="276" w:lineRule="auto"/>
        <w:jc w:val="both"/>
        <w:rPr>
          <w:rFonts w:ascii="Arial" w:eastAsia="Arial" w:hAnsi="Arial" w:cs="Arial"/>
          <w:color w:val="000000"/>
          <w:sz w:val="28"/>
          <w:szCs w:val="28"/>
        </w:rPr>
      </w:pPr>
      <w:r>
        <w:rPr>
          <w:rFonts w:ascii="Arial" w:eastAsia="Arial" w:hAnsi="Arial" w:cs="Arial"/>
          <w:color w:val="000000"/>
          <w:sz w:val="28"/>
          <w:szCs w:val="28"/>
        </w:rPr>
        <w:t>Think about who could be at risk</w:t>
      </w:r>
    </w:p>
    <w:p w14:paraId="475E3A20" w14:textId="77777777" w:rsidR="00431143" w:rsidRDefault="00431143">
      <w:pPr>
        <w:jc w:val="both"/>
        <w:rPr>
          <w:rFonts w:ascii="Arial" w:eastAsia="Arial" w:hAnsi="Arial" w:cs="Arial"/>
          <w:sz w:val="28"/>
          <w:szCs w:val="28"/>
        </w:rPr>
      </w:pPr>
    </w:p>
    <w:p w14:paraId="04E8B8AB" w14:textId="77777777" w:rsidR="00431143" w:rsidRDefault="00523E09">
      <w:pPr>
        <w:numPr>
          <w:ilvl w:val="0"/>
          <w:numId w:val="6"/>
        </w:numPr>
        <w:pBdr>
          <w:top w:val="nil"/>
          <w:left w:val="nil"/>
          <w:bottom w:val="nil"/>
          <w:right w:val="nil"/>
          <w:between w:val="nil"/>
        </w:pBdr>
        <w:spacing w:line="276" w:lineRule="auto"/>
        <w:jc w:val="both"/>
        <w:rPr>
          <w:rFonts w:ascii="Arial" w:eastAsia="Arial" w:hAnsi="Arial" w:cs="Arial"/>
          <w:color w:val="000000"/>
          <w:sz w:val="28"/>
          <w:szCs w:val="28"/>
        </w:rPr>
      </w:pPr>
      <w:r>
        <w:rPr>
          <w:rFonts w:ascii="Arial" w:eastAsia="Arial" w:hAnsi="Arial" w:cs="Arial"/>
          <w:color w:val="000000"/>
          <w:sz w:val="28"/>
          <w:szCs w:val="28"/>
        </w:rPr>
        <w:t>Decide how likely it is that someone could be exposed</w:t>
      </w:r>
    </w:p>
    <w:p w14:paraId="6F011FD5" w14:textId="77777777" w:rsidR="00431143" w:rsidRDefault="00431143">
      <w:pPr>
        <w:jc w:val="both"/>
        <w:rPr>
          <w:rFonts w:ascii="Arial" w:eastAsia="Arial" w:hAnsi="Arial" w:cs="Arial"/>
          <w:sz w:val="28"/>
          <w:szCs w:val="28"/>
        </w:rPr>
      </w:pPr>
    </w:p>
    <w:p w14:paraId="192F1290" w14:textId="77777777" w:rsidR="00431143" w:rsidRDefault="00523E09">
      <w:pPr>
        <w:numPr>
          <w:ilvl w:val="0"/>
          <w:numId w:val="6"/>
        </w:numPr>
        <w:pBdr>
          <w:top w:val="nil"/>
          <w:left w:val="nil"/>
          <w:bottom w:val="nil"/>
          <w:right w:val="nil"/>
          <w:between w:val="nil"/>
        </w:pBdr>
        <w:spacing w:line="276" w:lineRule="auto"/>
        <w:jc w:val="both"/>
        <w:rPr>
          <w:rFonts w:ascii="Arial" w:eastAsia="Arial" w:hAnsi="Arial" w:cs="Arial"/>
          <w:color w:val="000000"/>
          <w:sz w:val="28"/>
          <w:szCs w:val="28"/>
        </w:rPr>
      </w:pPr>
      <w:r>
        <w:rPr>
          <w:rFonts w:ascii="Arial" w:eastAsia="Arial" w:hAnsi="Arial" w:cs="Arial"/>
          <w:color w:val="000000"/>
          <w:sz w:val="28"/>
          <w:szCs w:val="28"/>
        </w:rPr>
        <w:t>Act to remove the activity or situation, or if this isn’t possible, control the risk. </w:t>
      </w:r>
      <w:r>
        <w:br w:type="page"/>
      </w:r>
    </w:p>
    <w:p w14:paraId="3DE7CC3E" w14:textId="77777777" w:rsidR="00431143" w:rsidRDefault="00431143">
      <w:pPr>
        <w:pBdr>
          <w:top w:val="nil"/>
          <w:left w:val="nil"/>
          <w:bottom w:val="nil"/>
          <w:right w:val="nil"/>
          <w:between w:val="nil"/>
        </w:pBdr>
        <w:spacing w:line="276" w:lineRule="auto"/>
        <w:jc w:val="both"/>
        <w:rPr>
          <w:rFonts w:ascii="Arial" w:eastAsia="Arial" w:hAnsi="Arial" w:cs="Arial"/>
          <w:sz w:val="28"/>
          <w:szCs w:val="28"/>
        </w:rPr>
      </w:pPr>
    </w:p>
    <w:tbl>
      <w:tblPr>
        <w:tblStyle w:val="a0"/>
        <w:tblW w:w="15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5"/>
        <w:gridCol w:w="1410"/>
        <w:gridCol w:w="2445"/>
        <w:gridCol w:w="737"/>
        <w:gridCol w:w="477"/>
        <w:gridCol w:w="620"/>
        <w:gridCol w:w="3403"/>
        <w:gridCol w:w="597"/>
        <w:gridCol w:w="473"/>
        <w:gridCol w:w="629"/>
        <w:gridCol w:w="4013"/>
      </w:tblGrid>
      <w:tr w:rsidR="00431143" w14:paraId="7C8ABA0A" w14:textId="77777777">
        <w:tc>
          <w:tcPr>
            <w:tcW w:w="1065" w:type="dxa"/>
            <w:vMerge w:val="restart"/>
            <w:shd w:val="clear" w:color="auto" w:fill="F2F2F2"/>
          </w:tcPr>
          <w:p w14:paraId="00934DA1" w14:textId="77777777" w:rsidR="00431143" w:rsidRPr="008C5DDC" w:rsidRDefault="00523E09">
            <w:pPr>
              <w:rPr>
                <w:highlight w:val="none"/>
              </w:rPr>
            </w:pPr>
            <w:r w:rsidRPr="008C5DDC">
              <w:rPr>
                <w:rFonts w:ascii="Lucida Sans" w:eastAsia="Lucida Sans" w:hAnsi="Lucida Sans" w:cs="Lucida Sans"/>
                <w:b/>
                <w:highlight w:val="none"/>
              </w:rPr>
              <w:t>Hazard</w:t>
            </w:r>
          </w:p>
        </w:tc>
        <w:tc>
          <w:tcPr>
            <w:tcW w:w="1410" w:type="dxa"/>
            <w:vMerge w:val="restart"/>
            <w:shd w:val="clear" w:color="auto" w:fill="F2F2F2"/>
          </w:tcPr>
          <w:p w14:paraId="2E15CA91" w14:textId="77777777" w:rsidR="00431143" w:rsidRPr="008C5DDC" w:rsidRDefault="00523E09">
            <w:pPr>
              <w:jc w:val="center"/>
              <w:rPr>
                <w:rFonts w:ascii="Lucida Sans" w:eastAsia="Lucida Sans" w:hAnsi="Lucida Sans" w:cs="Lucida Sans"/>
                <w:b/>
                <w:highlight w:val="none"/>
              </w:rPr>
            </w:pPr>
            <w:r w:rsidRPr="008C5DDC">
              <w:rPr>
                <w:rFonts w:ascii="Lucida Sans" w:eastAsia="Lucida Sans" w:hAnsi="Lucida Sans" w:cs="Lucida Sans"/>
                <w:b/>
                <w:highlight w:val="none"/>
              </w:rPr>
              <w:t>Action</w:t>
            </w:r>
          </w:p>
          <w:p w14:paraId="1508F58B" w14:textId="77777777" w:rsidR="00431143" w:rsidRPr="008C5DDC" w:rsidRDefault="00431143">
            <w:pPr>
              <w:rPr>
                <w:highlight w:val="none"/>
              </w:rPr>
            </w:pPr>
          </w:p>
        </w:tc>
        <w:tc>
          <w:tcPr>
            <w:tcW w:w="2445" w:type="dxa"/>
            <w:vMerge w:val="restart"/>
            <w:shd w:val="clear" w:color="auto" w:fill="F2F2F2"/>
          </w:tcPr>
          <w:p w14:paraId="13C0A4D0" w14:textId="77777777" w:rsidR="00431143" w:rsidRPr="008C5DDC" w:rsidRDefault="00523E09">
            <w:pPr>
              <w:jc w:val="center"/>
              <w:rPr>
                <w:rFonts w:ascii="Lucida Sans" w:eastAsia="Lucida Sans" w:hAnsi="Lucida Sans" w:cs="Lucida Sans"/>
                <w:b/>
                <w:highlight w:val="none"/>
              </w:rPr>
            </w:pPr>
            <w:r w:rsidRPr="008C5DDC">
              <w:rPr>
                <w:rFonts w:ascii="Lucida Sans" w:eastAsia="Lucida Sans" w:hAnsi="Lucida Sans" w:cs="Lucida Sans"/>
                <w:b/>
                <w:highlight w:val="none"/>
              </w:rPr>
              <w:t>Who might be harmed</w:t>
            </w:r>
          </w:p>
          <w:p w14:paraId="607F6A15" w14:textId="77777777" w:rsidR="00431143" w:rsidRPr="008C5DDC" w:rsidRDefault="00431143">
            <w:pPr>
              <w:jc w:val="center"/>
              <w:rPr>
                <w:highlight w:val="none"/>
              </w:rPr>
            </w:pPr>
          </w:p>
        </w:tc>
        <w:tc>
          <w:tcPr>
            <w:tcW w:w="1834" w:type="dxa"/>
            <w:gridSpan w:val="3"/>
            <w:shd w:val="clear" w:color="auto" w:fill="F2F2F2"/>
          </w:tcPr>
          <w:p w14:paraId="131597C3" w14:textId="77777777" w:rsidR="00431143" w:rsidRPr="008C5DDC" w:rsidRDefault="00523E09">
            <w:pPr>
              <w:rPr>
                <w:highlight w:val="none"/>
              </w:rPr>
            </w:pPr>
            <w:r w:rsidRPr="008C5DDC">
              <w:rPr>
                <w:rFonts w:ascii="Lucida Sans" w:eastAsia="Lucida Sans" w:hAnsi="Lucida Sans" w:cs="Lucida Sans"/>
                <w:b/>
                <w:highlight w:val="none"/>
              </w:rPr>
              <w:t>Inherent</w:t>
            </w:r>
          </w:p>
        </w:tc>
        <w:tc>
          <w:tcPr>
            <w:tcW w:w="3403" w:type="dxa"/>
            <w:shd w:val="clear" w:color="auto" w:fill="F2F2F2"/>
          </w:tcPr>
          <w:p w14:paraId="3E6BD3D4" w14:textId="77777777" w:rsidR="00431143" w:rsidRPr="008C5DDC" w:rsidRDefault="00431143">
            <w:pPr>
              <w:rPr>
                <w:highlight w:val="none"/>
              </w:rPr>
            </w:pPr>
          </w:p>
        </w:tc>
        <w:tc>
          <w:tcPr>
            <w:tcW w:w="1699" w:type="dxa"/>
            <w:gridSpan w:val="3"/>
            <w:shd w:val="clear" w:color="auto" w:fill="F2F2F2"/>
          </w:tcPr>
          <w:p w14:paraId="49AA4A80" w14:textId="77777777" w:rsidR="00431143" w:rsidRPr="008C5DDC" w:rsidRDefault="00523E09">
            <w:pPr>
              <w:rPr>
                <w:highlight w:val="none"/>
              </w:rPr>
            </w:pPr>
            <w:r w:rsidRPr="008C5DDC">
              <w:rPr>
                <w:rFonts w:ascii="Lucida Sans" w:eastAsia="Lucida Sans" w:hAnsi="Lucida Sans" w:cs="Lucida Sans"/>
                <w:b/>
                <w:highlight w:val="none"/>
              </w:rPr>
              <w:t>Residual</w:t>
            </w:r>
          </w:p>
        </w:tc>
        <w:tc>
          <w:tcPr>
            <w:tcW w:w="4013" w:type="dxa"/>
            <w:vMerge w:val="restart"/>
            <w:shd w:val="clear" w:color="auto" w:fill="F2F2F2"/>
          </w:tcPr>
          <w:p w14:paraId="24F8EC37" w14:textId="77777777" w:rsidR="00431143" w:rsidRPr="008C5DDC" w:rsidRDefault="00523E09">
            <w:pPr>
              <w:rPr>
                <w:highlight w:val="none"/>
              </w:rPr>
            </w:pPr>
            <w:r w:rsidRPr="008C5DDC">
              <w:rPr>
                <w:rFonts w:ascii="Lucida Sans" w:eastAsia="Lucida Sans" w:hAnsi="Lucida Sans" w:cs="Lucida Sans"/>
                <w:b/>
                <w:highlight w:val="none"/>
              </w:rPr>
              <w:t>Further controls (use the risk hierarchy)</w:t>
            </w:r>
          </w:p>
        </w:tc>
      </w:tr>
      <w:tr w:rsidR="00431143" w14:paraId="4C7ECDD6" w14:textId="77777777">
        <w:trPr>
          <w:trHeight w:val="855"/>
        </w:trPr>
        <w:tc>
          <w:tcPr>
            <w:tcW w:w="1065" w:type="dxa"/>
            <w:vMerge/>
            <w:shd w:val="clear" w:color="auto" w:fill="F2F2F2"/>
          </w:tcPr>
          <w:p w14:paraId="71101D72" w14:textId="77777777" w:rsidR="00431143" w:rsidRPr="008C5DDC" w:rsidRDefault="00431143">
            <w:pPr>
              <w:widowControl w:val="0"/>
              <w:pBdr>
                <w:top w:val="nil"/>
                <w:left w:val="nil"/>
                <w:bottom w:val="nil"/>
                <w:right w:val="nil"/>
                <w:between w:val="nil"/>
              </w:pBdr>
              <w:spacing w:line="276" w:lineRule="auto"/>
              <w:rPr>
                <w:highlight w:val="none"/>
              </w:rPr>
            </w:pPr>
          </w:p>
        </w:tc>
        <w:tc>
          <w:tcPr>
            <w:tcW w:w="1410" w:type="dxa"/>
            <w:vMerge/>
            <w:shd w:val="clear" w:color="auto" w:fill="F2F2F2"/>
          </w:tcPr>
          <w:p w14:paraId="12469C86" w14:textId="77777777" w:rsidR="00431143" w:rsidRPr="008C5DDC" w:rsidRDefault="00431143">
            <w:pPr>
              <w:widowControl w:val="0"/>
              <w:pBdr>
                <w:top w:val="nil"/>
                <w:left w:val="nil"/>
                <w:bottom w:val="nil"/>
                <w:right w:val="nil"/>
                <w:between w:val="nil"/>
              </w:pBdr>
              <w:spacing w:line="276" w:lineRule="auto"/>
              <w:rPr>
                <w:highlight w:val="none"/>
              </w:rPr>
            </w:pPr>
          </w:p>
        </w:tc>
        <w:tc>
          <w:tcPr>
            <w:tcW w:w="2445" w:type="dxa"/>
            <w:vMerge/>
            <w:shd w:val="clear" w:color="auto" w:fill="F2F2F2"/>
          </w:tcPr>
          <w:p w14:paraId="39EF68C4" w14:textId="77777777" w:rsidR="00431143" w:rsidRPr="008C5DDC" w:rsidRDefault="00431143">
            <w:pPr>
              <w:widowControl w:val="0"/>
              <w:pBdr>
                <w:top w:val="nil"/>
                <w:left w:val="nil"/>
                <w:bottom w:val="nil"/>
                <w:right w:val="nil"/>
                <w:between w:val="nil"/>
              </w:pBdr>
              <w:spacing w:line="276" w:lineRule="auto"/>
              <w:rPr>
                <w:highlight w:val="none"/>
              </w:rPr>
            </w:pPr>
          </w:p>
        </w:tc>
        <w:tc>
          <w:tcPr>
            <w:tcW w:w="737" w:type="dxa"/>
            <w:shd w:val="clear" w:color="auto" w:fill="F2F2F2"/>
          </w:tcPr>
          <w:p w14:paraId="309307DD" w14:textId="77777777" w:rsidR="00431143" w:rsidRPr="008C5DDC" w:rsidRDefault="00523E09">
            <w:pPr>
              <w:ind w:left="113" w:right="113"/>
              <w:rPr>
                <w:highlight w:val="none"/>
              </w:rPr>
            </w:pPr>
            <w:r w:rsidRPr="008C5DDC">
              <w:rPr>
                <w:rFonts w:ascii="Lucida Sans" w:eastAsia="Lucida Sans" w:hAnsi="Lucida Sans" w:cs="Lucida Sans"/>
                <w:b/>
                <w:highlight w:val="none"/>
              </w:rPr>
              <w:t>L</w:t>
            </w:r>
          </w:p>
        </w:tc>
        <w:tc>
          <w:tcPr>
            <w:tcW w:w="477" w:type="dxa"/>
            <w:shd w:val="clear" w:color="auto" w:fill="F2F2F2"/>
          </w:tcPr>
          <w:p w14:paraId="13A168E7" w14:textId="77777777" w:rsidR="00431143" w:rsidRPr="008C5DDC" w:rsidRDefault="00523E09">
            <w:pPr>
              <w:ind w:left="113" w:right="113"/>
              <w:rPr>
                <w:highlight w:val="none"/>
              </w:rPr>
            </w:pPr>
            <w:r w:rsidRPr="008C5DDC">
              <w:rPr>
                <w:rFonts w:ascii="Lucida Sans" w:eastAsia="Lucida Sans" w:hAnsi="Lucida Sans" w:cs="Lucida Sans"/>
                <w:b/>
                <w:highlight w:val="none"/>
              </w:rPr>
              <w:t>S</w:t>
            </w:r>
          </w:p>
        </w:tc>
        <w:tc>
          <w:tcPr>
            <w:tcW w:w="620" w:type="dxa"/>
            <w:shd w:val="clear" w:color="auto" w:fill="F2F2F2"/>
          </w:tcPr>
          <w:p w14:paraId="32422190" w14:textId="77777777" w:rsidR="00431143" w:rsidRPr="008C5DDC" w:rsidRDefault="00431143">
            <w:pPr>
              <w:ind w:left="113" w:right="113"/>
              <w:rPr>
                <w:highlight w:val="none"/>
              </w:rPr>
            </w:pPr>
          </w:p>
        </w:tc>
        <w:tc>
          <w:tcPr>
            <w:tcW w:w="3403" w:type="dxa"/>
            <w:shd w:val="clear" w:color="auto" w:fill="F2F2F2"/>
          </w:tcPr>
          <w:p w14:paraId="2E0E5B45" w14:textId="77777777" w:rsidR="00431143" w:rsidRPr="008C5DDC" w:rsidRDefault="00523E09">
            <w:pPr>
              <w:ind w:right="933"/>
              <w:rPr>
                <w:highlight w:val="none"/>
              </w:rPr>
            </w:pPr>
            <w:r w:rsidRPr="008C5DDC">
              <w:rPr>
                <w:rFonts w:ascii="Lucida Sans" w:eastAsia="Lucida Sans" w:hAnsi="Lucida Sans" w:cs="Lucida Sans"/>
                <w:b/>
                <w:highlight w:val="none"/>
              </w:rPr>
              <w:t>Control measures (use the risk hierarchy)</w:t>
            </w:r>
          </w:p>
        </w:tc>
        <w:tc>
          <w:tcPr>
            <w:tcW w:w="597" w:type="dxa"/>
            <w:shd w:val="clear" w:color="auto" w:fill="F2F2F2"/>
          </w:tcPr>
          <w:p w14:paraId="77D02441" w14:textId="77777777" w:rsidR="00431143" w:rsidRPr="008C5DDC" w:rsidRDefault="00523E09">
            <w:pPr>
              <w:ind w:left="113" w:right="113"/>
              <w:rPr>
                <w:highlight w:val="none"/>
              </w:rPr>
            </w:pPr>
            <w:r w:rsidRPr="008C5DDC">
              <w:rPr>
                <w:rFonts w:ascii="Lucida Sans" w:eastAsia="Lucida Sans" w:hAnsi="Lucida Sans" w:cs="Lucida Sans"/>
                <w:b/>
                <w:highlight w:val="none"/>
              </w:rPr>
              <w:t>L</w:t>
            </w:r>
          </w:p>
        </w:tc>
        <w:tc>
          <w:tcPr>
            <w:tcW w:w="473" w:type="dxa"/>
            <w:shd w:val="clear" w:color="auto" w:fill="F2F2F2"/>
          </w:tcPr>
          <w:p w14:paraId="070BC8AE" w14:textId="77777777" w:rsidR="00431143" w:rsidRPr="008C5DDC" w:rsidRDefault="00523E09">
            <w:pPr>
              <w:ind w:left="113" w:right="113"/>
              <w:rPr>
                <w:highlight w:val="none"/>
              </w:rPr>
            </w:pPr>
            <w:r w:rsidRPr="008C5DDC">
              <w:rPr>
                <w:rFonts w:ascii="Lucida Sans" w:eastAsia="Lucida Sans" w:hAnsi="Lucida Sans" w:cs="Lucida Sans"/>
                <w:b/>
                <w:highlight w:val="none"/>
              </w:rPr>
              <w:t>S</w:t>
            </w:r>
          </w:p>
        </w:tc>
        <w:tc>
          <w:tcPr>
            <w:tcW w:w="629" w:type="dxa"/>
            <w:shd w:val="clear" w:color="auto" w:fill="F2F2F2"/>
          </w:tcPr>
          <w:p w14:paraId="6A1E6073" w14:textId="77777777" w:rsidR="00431143" w:rsidRPr="008C5DDC" w:rsidRDefault="00431143">
            <w:pPr>
              <w:ind w:left="113" w:right="113"/>
              <w:rPr>
                <w:highlight w:val="none"/>
              </w:rPr>
            </w:pPr>
          </w:p>
        </w:tc>
        <w:tc>
          <w:tcPr>
            <w:tcW w:w="4013" w:type="dxa"/>
            <w:vMerge/>
            <w:shd w:val="clear" w:color="auto" w:fill="F2F2F2"/>
          </w:tcPr>
          <w:p w14:paraId="2A67002F" w14:textId="77777777" w:rsidR="00431143" w:rsidRPr="008C5DDC" w:rsidRDefault="00431143">
            <w:pPr>
              <w:widowControl w:val="0"/>
              <w:pBdr>
                <w:top w:val="nil"/>
                <w:left w:val="nil"/>
                <w:bottom w:val="nil"/>
                <w:right w:val="nil"/>
                <w:between w:val="nil"/>
              </w:pBdr>
              <w:spacing w:line="276" w:lineRule="auto"/>
              <w:rPr>
                <w:highlight w:val="none"/>
              </w:rPr>
            </w:pPr>
          </w:p>
        </w:tc>
      </w:tr>
      <w:tr w:rsidR="00431143" w14:paraId="2CF856AE" w14:textId="77777777">
        <w:trPr>
          <w:trHeight w:val="1035"/>
        </w:trPr>
        <w:tc>
          <w:tcPr>
            <w:tcW w:w="1065" w:type="dxa"/>
            <w:vMerge w:val="restart"/>
            <w:shd w:val="clear" w:color="auto" w:fill="FFFFFF"/>
          </w:tcPr>
          <w:p w14:paraId="37AB5E83" w14:textId="77777777" w:rsidR="00431143" w:rsidRPr="008C5DDC" w:rsidRDefault="00431143">
            <w:pPr>
              <w:rPr>
                <w:highlight w:val="none"/>
              </w:rPr>
            </w:pPr>
          </w:p>
          <w:p w14:paraId="4455A447" w14:textId="77777777" w:rsidR="00431143" w:rsidRPr="008C5DDC" w:rsidRDefault="00523E09">
            <w:pPr>
              <w:rPr>
                <w:highlight w:val="none"/>
              </w:rPr>
            </w:pPr>
            <w:r w:rsidRPr="008C5DDC">
              <w:rPr>
                <w:highlight w:val="none"/>
              </w:rPr>
              <w:t>Covid-19</w:t>
            </w:r>
          </w:p>
        </w:tc>
        <w:tc>
          <w:tcPr>
            <w:tcW w:w="1410" w:type="dxa"/>
            <w:shd w:val="clear" w:color="auto" w:fill="FFFFFF"/>
          </w:tcPr>
          <w:p w14:paraId="248C05B8" w14:textId="77777777" w:rsidR="00431143" w:rsidRPr="008C5DDC" w:rsidRDefault="00431143">
            <w:pPr>
              <w:rPr>
                <w:highlight w:val="none"/>
              </w:rPr>
            </w:pPr>
          </w:p>
          <w:p w14:paraId="2AC43A16" w14:textId="77777777" w:rsidR="00431143" w:rsidRPr="008C5DDC" w:rsidRDefault="00523E09">
            <w:pPr>
              <w:rPr>
                <w:highlight w:val="none"/>
              </w:rPr>
            </w:pPr>
            <w:r w:rsidRPr="008C5DDC">
              <w:rPr>
                <w:highlight w:val="none"/>
              </w:rPr>
              <w:t>1. Hand washing</w:t>
            </w:r>
          </w:p>
        </w:tc>
        <w:tc>
          <w:tcPr>
            <w:tcW w:w="2445" w:type="dxa"/>
            <w:vMerge w:val="restart"/>
            <w:shd w:val="clear" w:color="auto" w:fill="FFFFFF"/>
          </w:tcPr>
          <w:p w14:paraId="44F53A74" w14:textId="77777777" w:rsidR="00431143" w:rsidRPr="008C5DDC" w:rsidRDefault="00523E09">
            <w:pPr>
              <w:numPr>
                <w:ilvl w:val="0"/>
                <w:numId w:val="10"/>
              </w:numPr>
              <w:rPr>
                <w:highlight w:val="none"/>
              </w:rPr>
            </w:pPr>
            <w:r w:rsidRPr="008C5DDC">
              <w:rPr>
                <w:highlight w:val="none"/>
              </w:rPr>
              <w:t>Clubs/ Soc Members </w:t>
            </w:r>
          </w:p>
          <w:p w14:paraId="0ED05387" w14:textId="77777777" w:rsidR="00431143" w:rsidRPr="008C5DDC" w:rsidRDefault="00523E09">
            <w:pPr>
              <w:numPr>
                <w:ilvl w:val="0"/>
                <w:numId w:val="10"/>
              </w:numPr>
              <w:rPr>
                <w:highlight w:val="none"/>
              </w:rPr>
            </w:pPr>
            <w:r w:rsidRPr="008C5DDC">
              <w:rPr>
                <w:highlight w:val="none"/>
              </w:rPr>
              <w:t>Vulnerable groups – Elderly, Pregnant members, those with existing underlying health conditions </w:t>
            </w:r>
          </w:p>
          <w:p w14:paraId="69211E48" w14:textId="77777777" w:rsidR="00431143" w:rsidRPr="008C5DDC" w:rsidRDefault="00523E09">
            <w:pPr>
              <w:numPr>
                <w:ilvl w:val="0"/>
                <w:numId w:val="10"/>
              </w:numPr>
              <w:rPr>
                <w:highlight w:val="none"/>
              </w:rPr>
            </w:pPr>
            <w:r w:rsidRPr="008C5DDC">
              <w:rPr>
                <w:highlight w:val="none"/>
              </w:rPr>
              <w:t>Anyone else who physically comes in contact with you in relation to your activity </w:t>
            </w:r>
          </w:p>
          <w:p w14:paraId="3693B1DC" w14:textId="77777777" w:rsidR="00431143" w:rsidRPr="008C5DDC" w:rsidRDefault="00431143">
            <w:pPr>
              <w:rPr>
                <w:highlight w:val="none"/>
              </w:rPr>
            </w:pPr>
          </w:p>
        </w:tc>
        <w:tc>
          <w:tcPr>
            <w:tcW w:w="737" w:type="dxa"/>
            <w:shd w:val="clear" w:color="auto" w:fill="FFFFFF"/>
          </w:tcPr>
          <w:p w14:paraId="5B1B0882" w14:textId="77777777" w:rsidR="00431143" w:rsidRPr="008C5DDC" w:rsidRDefault="00431143">
            <w:pPr>
              <w:rPr>
                <w:b/>
                <w:sz w:val="26"/>
                <w:szCs w:val="26"/>
                <w:highlight w:val="none"/>
              </w:rPr>
            </w:pPr>
          </w:p>
          <w:p w14:paraId="372236EC" w14:textId="77777777" w:rsidR="00431143" w:rsidRPr="008C5DDC" w:rsidRDefault="00523E09">
            <w:pPr>
              <w:rPr>
                <w:b/>
                <w:sz w:val="26"/>
                <w:szCs w:val="26"/>
                <w:highlight w:val="none"/>
              </w:rPr>
            </w:pPr>
            <w:r w:rsidRPr="008C5DDC">
              <w:rPr>
                <w:b/>
                <w:sz w:val="26"/>
                <w:szCs w:val="26"/>
                <w:highlight w:val="none"/>
              </w:rPr>
              <w:t>1</w:t>
            </w:r>
          </w:p>
        </w:tc>
        <w:tc>
          <w:tcPr>
            <w:tcW w:w="477" w:type="dxa"/>
            <w:shd w:val="clear" w:color="auto" w:fill="FFFFFF"/>
          </w:tcPr>
          <w:p w14:paraId="36A1D174" w14:textId="77777777" w:rsidR="00431143" w:rsidRPr="008C5DDC" w:rsidRDefault="00431143">
            <w:pPr>
              <w:rPr>
                <w:b/>
                <w:sz w:val="26"/>
                <w:szCs w:val="26"/>
                <w:highlight w:val="none"/>
              </w:rPr>
            </w:pPr>
          </w:p>
          <w:p w14:paraId="78ED212F" w14:textId="77777777" w:rsidR="00431143" w:rsidRPr="008C5DDC" w:rsidRDefault="00523E09">
            <w:pPr>
              <w:rPr>
                <w:b/>
                <w:sz w:val="26"/>
                <w:szCs w:val="26"/>
                <w:highlight w:val="none"/>
              </w:rPr>
            </w:pPr>
            <w:r w:rsidRPr="008C5DDC">
              <w:rPr>
                <w:b/>
                <w:sz w:val="26"/>
                <w:szCs w:val="26"/>
                <w:highlight w:val="none"/>
              </w:rPr>
              <w:t>5</w:t>
            </w:r>
          </w:p>
        </w:tc>
        <w:tc>
          <w:tcPr>
            <w:tcW w:w="620" w:type="dxa"/>
            <w:shd w:val="clear" w:color="auto" w:fill="FFFFFF"/>
          </w:tcPr>
          <w:p w14:paraId="3C1F044E" w14:textId="77777777" w:rsidR="00431143" w:rsidRPr="008C5DDC" w:rsidRDefault="00431143">
            <w:pPr>
              <w:rPr>
                <w:b/>
                <w:sz w:val="26"/>
                <w:szCs w:val="26"/>
                <w:highlight w:val="none"/>
              </w:rPr>
            </w:pPr>
          </w:p>
          <w:p w14:paraId="0CF50479" w14:textId="77777777" w:rsidR="00431143" w:rsidRPr="008C5DDC" w:rsidRDefault="00523E09">
            <w:pPr>
              <w:rPr>
                <w:b/>
                <w:sz w:val="26"/>
                <w:szCs w:val="26"/>
                <w:highlight w:val="none"/>
              </w:rPr>
            </w:pPr>
            <w:r w:rsidRPr="008C5DDC">
              <w:rPr>
                <w:b/>
                <w:sz w:val="26"/>
                <w:szCs w:val="26"/>
                <w:highlight w:val="none"/>
              </w:rPr>
              <w:t>5</w:t>
            </w:r>
          </w:p>
        </w:tc>
        <w:tc>
          <w:tcPr>
            <w:tcW w:w="3403" w:type="dxa"/>
            <w:shd w:val="clear" w:color="auto" w:fill="FFFFFF"/>
          </w:tcPr>
          <w:p w14:paraId="2EB94B28" w14:textId="77777777" w:rsidR="00431143" w:rsidRPr="008C5DDC" w:rsidRDefault="00523E09">
            <w:pPr>
              <w:rPr>
                <w:highlight w:val="none"/>
              </w:rPr>
            </w:pPr>
            <w:r w:rsidRPr="008C5DDC">
              <w:rPr>
                <w:highlight w:val="none"/>
              </w:rPr>
              <w:t>Hand sanitiser will be provided. Any shared equipment will either be allocated to one person or sanitised at the start and end of every session.</w:t>
            </w:r>
          </w:p>
          <w:p w14:paraId="15851606" w14:textId="77777777" w:rsidR="00431143" w:rsidRPr="008C5DDC" w:rsidRDefault="00523E09">
            <w:pPr>
              <w:rPr>
                <w:highlight w:val="none"/>
              </w:rPr>
            </w:pPr>
            <w:r w:rsidRPr="008C5DDC">
              <w:rPr>
                <w:highlight w:val="none"/>
              </w:rPr>
              <w:t>No sharing of Bogu/Tenuigui will be permitted</w:t>
            </w:r>
          </w:p>
        </w:tc>
        <w:tc>
          <w:tcPr>
            <w:tcW w:w="597" w:type="dxa"/>
            <w:shd w:val="clear" w:color="auto" w:fill="FFFFFF"/>
          </w:tcPr>
          <w:p w14:paraId="2DAAAB83" w14:textId="77777777" w:rsidR="00431143" w:rsidRPr="008C5DDC" w:rsidRDefault="00431143">
            <w:pPr>
              <w:rPr>
                <w:b/>
                <w:sz w:val="26"/>
                <w:szCs w:val="26"/>
                <w:highlight w:val="none"/>
              </w:rPr>
            </w:pPr>
          </w:p>
          <w:p w14:paraId="0782976F" w14:textId="77777777" w:rsidR="00431143" w:rsidRPr="008C5DDC" w:rsidRDefault="00523E09">
            <w:pPr>
              <w:rPr>
                <w:b/>
                <w:sz w:val="26"/>
                <w:szCs w:val="26"/>
                <w:highlight w:val="none"/>
              </w:rPr>
            </w:pPr>
            <w:r w:rsidRPr="008C5DDC">
              <w:rPr>
                <w:b/>
                <w:sz w:val="26"/>
                <w:szCs w:val="26"/>
                <w:highlight w:val="none"/>
              </w:rPr>
              <w:t>1</w:t>
            </w:r>
          </w:p>
        </w:tc>
        <w:tc>
          <w:tcPr>
            <w:tcW w:w="473" w:type="dxa"/>
            <w:shd w:val="clear" w:color="auto" w:fill="FFFFFF"/>
          </w:tcPr>
          <w:p w14:paraId="37F844CE" w14:textId="77777777" w:rsidR="00431143" w:rsidRPr="008C5DDC" w:rsidRDefault="00431143">
            <w:pPr>
              <w:rPr>
                <w:b/>
                <w:sz w:val="26"/>
                <w:szCs w:val="26"/>
                <w:highlight w:val="none"/>
              </w:rPr>
            </w:pPr>
          </w:p>
          <w:p w14:paraId="4A74779D" w14:textId="77777777" w:rsidR="00431143" w:rsidRPr="008C5DDC" w:rsidRDefault="00523E09">
            <w:pPr>
              <w:rPr>
                <w:b/>
                <w:sz w:val="26"/>
                <w:szCs w:val="26"/>
                <w:highlight w:val="none"/>
              </w:rPr>
            </w:pPr>
            <w:r w:rsidRPr="008C5DDC">
              <w:rPr>
                <w:b/>
                <w:sz w:val="26"/>
                <w:szCs w:val="26"/>
                <w:highlight w:val="none"/>
              </w:rPr>
              <w:t>3</w:t>
            </w:r>
          </w:p>
        </w:tc>
        <w:tc>
          <w:tcPr>
            <w:tcW w:w="629" w:type="dxa"/>
            <w:shd w:val="clear" w:color="auto" w:fill="FFFFFF"/>
          </w:tcPr>
          <w:p w14:paraId="711DA7A3" w14:textId="77777777" w:rsidR="00431143" w:rsidRPr="008C5DDC" w:rsidRDefault="00431143">
            <w:pPr>
              <w:rPr>
                <w:b/>
                <w:sz w:val="26"/>
                <w:szCs w:val="26"/>
                <w:highlight w:val="none"/>
              </w:rPr>
            </w:pPr>
          </w:p>
          <w:p w14:paraId="19B4FDBF" w14:textId="77777777" w:rsidR="00431143" w:rsidRPr="008C5DDC" w:rsidRDefault="00523E09">
            <w:pPr>
              <w:rPr>
                <w:b/>
                <w:sz w:val="26"/>
                <w:szCs w:val="26"/>
                <w:highlight w:val="none"/>
              </w:rPr>
            </w:pPr>
            <w:r w:rsidRPr="008C5DDC">
              <w:rPr>
                <w:b/>
                <w:sz w:val="26"/>
                <w:szCs w:val="26"/>
                <w:highlight w:val="none"/>
              </w:rPr>
              <w:t>3</w:t>
            </w:r>
          </w:p>
        </w:tc>
        <w:tc>
          <w:tcPr>
            <w:tcW w:w="4013" w:type="dxa"/>
            <w:shd w:val="clear" w:color="auto" w:fill="FFFFFF"/>
          </w:tcPr>
          <w:p w14:paraId="4F7740A8" w14:textId="77777777" w:rsidR="00431143" w:rsidRPr="008C5DDC" w:rsidRDefault="00431143">
            <w:pPr>
              <w:rPr>
                <w:highlight w:val="none"/>
              </w:rPr>
            </w:pPr>
          </w:p>
        </w:tc>
      </w:tr>
      <w:tr w:rsidR="00431143" w14:paraId="74405956" w14:textId="77777777">
        <w:trPr>
          <w:trHeight w:val="1296"/>
        </w:trPr>
        <w:tc>
          <w:tcPr>
            <w:tcW w:w="1065" w:type="dxa"/>
            <w:vMerge/>
            <w:shd w:val="clear" w:color="auto" w:fill="FFFFFF"/>
          </w:tcPr>
          <w:p w14:paraId="4E222F65" w14:textId="77777777" w:rsidR="00431143" w:rsidRPr="008C5DDC" w:rsidRDefault="00431143">
            <w:pPr>
              <w:rPr>
                <w:highlight w:val="none"/>
              </w:rPr>
            </w:pPr>
          </w:p>
        </w:tc>
        <w:tc>
          <w:tcPr>
            <w:tcW w:w="1410" w:type="dxa"/>
            <w:shd w:val="clear" w:color="auto" w:fill="FFFFFF"/>
          </w:tcPr>
          <w:p w14:paraId="10811BE6" w14:textId="77777777" w:rsidR="00431143" w:rsidRPr="008C5DDC" w:rsidRDefault="00431143">
            <w:pPr>
              <w:rPr>
                <w:highlight w:val="none"/>
              </w:rPr>
            </w:pPr>
          </w:p>
          <w:p w14:paraId="4417F0BD" w14:textId="77777777" w:rsidR="00431143" w:rsidRPr="008C5DDC" w:rsidRDefault="00523E09">
            <w:pPr>
              <w:rPr>
                <w:highlight w:val="none"/>
              </w:rPr>
            </w:pPr>
            <w:r w:rsidRPr="008C5DDC">
              <w:rPr>
                <w:highlight w:val="none"/>
              </w:rPr>
              <w:t>2. Social Distancing</w:t>
            </w:r>
          </w:p>
        </w:tc>
        <w:tc>
          <w:tcPr>
            <w:tcW w:w="2445" w:type="dxa"/>
            <w:vMerge/>
            <w:shd w:val="clear" w:color="auto" w:fill="FFFFFF"/>
          </w:tcPr>
          <w:p w14:paraId="657B669D" w14:textId="77777777" w:rsidR="00431143" w:rsidRPr="008C5DDC" w:rsidRDefault="00431143">
            <w:pPr>
              <w:pBdr>
                <w:top w:val="nil"/>
                <w:left w:val="nil"/>
                <w:bottom w:val="nil"/>
                <w:right w:val="nil"/>
                <w:between w:val="nil"/>
              </w:pBdr>
              <w:rPr>
                <w:color w:val="000000"/>
                <w:sz w:val="22"/>
                <w:szCs w:val="22"/>
                <w:highlight w:val="none"/>
              </w:rPr>
            </w:pPr>
          </w:p>
        </w:tc>
        <w:tc>
          <w:tcPr>
            <w:tcW w:w="737" w:type="dxa"/>
            <w:shd w:val="clear" w:color="auto" w:fill="FFFFFF"/>
          </w:tcPr>
          <w:p w14:paraId="4A1C7AB6" w14:textId="77777777" w:rsidR="00431143" w:rsidRPr="008C5DDC" w:rsidRDefault="00431143">
            <w:pPr>
              <w:rPr>
                <w:b/>
                <w:sz w:val="26"/>
                <w:szCs w:val="26"/>
                <w:highlight w:val="none"/>
              </w:rPr>
            </w:pPr>
          </w:p>
          <w:p w14:paraId="419C849D" w14:textId="77777777" w:rsidR="00431143" w:rsidRPr="008C5DDC" w:rsidRDefault="00523E09">
            <w:pPr>
              <w:rPr>
                <w:b/>
                <w:sz w:val="26"/>
                <w:szCs w:val="26"/>
                <w:highlight w:val="none"/>
              </w:rPr>
            </w:pPr>
            <w:r w:rsidRPr="008C5DDC">
              <w:rPr>
                <w:b/>
                <w:sz w:val="26"/>
                <w:szCs w:val="26"/>
                <w:highlight w:val="none"/>
              </w:rPr>
              <w:t>2</w:t>
            </w:r>
          </w:p>
        </w:tc>
        <w:tc>
          <w:tcPr>
            <w:tcW w:w="477" w:type="dxa"/>
            <w:shd w:val="clear" w:color="auto" w:fill="FFFFFF"/>
          </w:tcPr>
          <w:p w14:paraId="2C98557A" w14:textId="77777777" w:rsidR="00431143" w:rsidRPr="008C5DDC" w:rsidRDefault="00431143">
            <w:pPr>
              <w:rPr>
                <w:b/>
                <w:sz w:val="26"/>
                <w:szCs w:val="26"/>
                <w:highlight w:val="none"/>
              </w:rPr>
            </w:pPr>
          </w:p>
          <w:p w14:paraId="6B13E603" w14:textId="77777777" w:rsidR="00431143" w:rsidRPr="008C5DDC" w:rsidRDefault="00523E09">
            <w:pPr>
              <w:rPr>
                <w:b/>
                <w:sz w:val="26"/>
                <w:szCs w:val="26"/>
                <w:highlight w:val="none"/>
              </w:rPr>
            </w:pPr>
            <w:r w:rsidRPr="008C5DDC">
              <w:rPr>
                <w:b/>
                <w:sz w:val="26"/>
                <w:szCs w:val="26"/>
                <w:highlight w:val="none"/>
              </w:rPr>
              <w:t>5</w:t>
            </w:r>
          </w:p>
        </w:tc>
        <w:tc>
          <w:tcPr>
            <w:tcW w:w="620" w:type="dxa"/>
            <w:shd w:val="clear" w:color="auto" w:fill="FFFFFF"/>
          </w:tcPr>
          <w:p w14:paraId="756BDFDF" w14:textId="77777777" w:rsidR="00431143" w:rsidRPr="008C5DDC" w:rsidRDefault="00431143">
            <w:pPr>
              <w:rPr>
                <w:b/>
                <w:sz w:val="26"/>
                <w:szCs w:val="26"/>
                <w:highlight w:val="none"/>
              </w:rPr>
            </w:pPr>
          </w:p>
          <w:p w14:paraId="467865AC" w14:textId="77777777" w:rsidR="00431143" w:rsidRPr="008C5DDC" w:rsidRDefault="00523E09">
            <w:pPr>
              <w:rPr>
                <w:b/>
                <w:sz w:val="26"/>
                <w:szCs w:val="26"/>
                <w:highlight w:val="none"/>
              </w:rPr>
            </w:pPr>
            <w:r w:rsidRPr="008C5DDC">
              <w:rPr>
                <w:b/>
                <w:sz w:val="26"/>
                <w:szCs w:val="26"/>
                <w:highlight w:val="none"/>
              </w:rPr>
              <w:t>10</w:t>
            </w:r>
          </w:p>
        </w:tc>
        <w:tc>
          <w:tcPr>
            <w:tcW w:w="3403" w:type="dxa"/>
            <w:shd w:val="clear" w:color="auto" w:fill="FFFFFF"/>
          </w:tcPr>
          <w:p w14:paraId="13E15479" w14:textId="77777777" w:rsidR="00431143" w:rsidRPr="008C5DDC" w:rsidRDefault="00523E09">
            <w:pPr>
              <w:rPr>
                <w:highlight w:val="none"/>
              </w:rPr>
            </w:pPr>
            <w:r w:rsidRPr="008C5DDC">
              <w:rPr>
                <w:highlight w:val="none"/>
              </w:rPr>
              <w:t>Social Distancing - Reducing the number of persons in any activity area to comply with the 2-metre gap recommended by the Public Health Agency.</w:t>
            </w:r>
          </w:p>
          <w:p w14:paraId="46726964" w14:textId="77777777" w:rsidR="00431143" w:rsidRPr="008C5DDC" w:rsidRDefault="00523E09">
            <w:pPr>
              <w:rPr>
                <w:highlight w:val="none"/>
              </w:rPr>
            </w:pPr>
            <w:r w:rsidRPr="008C5DDC">
              <w:rPr>
                <w:highlight w:val="none"/>
              </w:rPr>
              <w:t>The size of the venu must be accounted for and the amount of people practicing must be limited to maintain social distancing</w:t>
            </w:r>
          </w:p>
        </w:tc>
        <w:tc>
          <w:tcPr>
            <w:tcW w:w="597" w:type="dxa"/>
            <w:shd w:val="clear" w:color="auto" w:fill="FFFFFF"/>
          </w:tcPr>
          <w:p w14:paraId="2E420D73" w14:textId="77777777" w:rsidR="00431143" w:rsidRPr="008C5DDC" w:rsidRDefault="00431143">
            <w:pPr>
              <w:rPr>
                <w:b/>
                <w:sz w:val="26"/>
                <w:szCs w:val="26"/>
                <w:highlight w:val="none"/>
              </w:rPr>
            </w:pPr>
          </w:p>
          <w:p w14:paraId="370AD2BD" w14:textId="77777777" w:rsidR="00431143" w:rsidRPr="008C5DDC" w:rsidRDefault="00523E09">
            <w:pPr>
              <w:rPr>
                <w:b/>
                <w:sz w:val="26"/>
                <w:szCs w:val="26"/>
                <w:highlight w:val="none"/>
              </w:rPr>
            </w:pPr>
            <w:r w:rsidRPr="008C5DDC">
              <w:rPr>
                <w:b/>
                <w:sz w:val="26"/>
                <w:szCs w:val="26"/>
                <w:highlight w:val="none"/>
              </w:rPr>
              <w:t>2</w:t>
            </w:r>
          </w:p>
        </w:tc>
        <w:tc>
          <w:tcPr>
            <w:tcW w:w="473" w:type="dxa"/>
            <w:shd w:val="clear" w:color="auto" w:fill="FFFFFF"/>
          </w:tcPr>
          <w:p w14:paraId="35436DF5" w14:textId="77777777" w:rsidR="00431143" w:rsidRPr="008C5DDC" w:rsidRDefault="00431143">
            <w:pPr>
              <w:rPr>
                <w:b/>
                <w:sz w:val="26"/>
                <w:szCs w:val="26"/>
                <w:highlight w:val="none"/>
              </w:rPr>
            </w:pPr>
          </w:p>
          <w:p w14:paraId="76DE2CE9" w14:textId="77777777" w:rsidR="00431143" w:rsidRPr="008C5DDC" w:rsidRDefault="00523E09">
            <w:pPr>
              <w:rPr>
                <w:b/>
                <w:sz w:val="26"/>
                <w:szCs w:val="26"/>
                <w:highlight w:val="none"/>
              </w:rPr>
            </w:pPr>
            <w:r w:rsidRPr="008C5DDC">
              <w:rPr>
                <w:b/>
                <w:sz w:val="26"/>
                <w:szCs w:val="26"/>
                <w:highlight w:val="none"/>
              </w:rPr>
              <w:t>3</w:t>
            </w:r>
          </w:p>
        </w:tc>
        <w:tc>
          <w:tcPr>
            <w:tcW w:w="629" w:type="dxa"/>
            <w:shd w:val="clear" w:color="auto" w:fill="FFFFFF"/>
          </w:tcPr>
          <w:p w14:paraId="446DEFD7" w14:textId="77777777" w:rsidR="00431143" w:rsidRPr="008C5DDC" w:rsidRDefault="00431143">
            <w:pPr>
              <w:rPr>
                <w:b/>
                <w:sz w:val="26"/>
                <w:szCs w:val="26"/>
                <w:highlight w:val="none"/>
              </w:rPr>
            </w:pPr>
          </w:p>
          <w:p w14:paraId="4896D50F" w14:textId="77777777" w:rsidR="00431143" w:rsidRPr="008C5DDC" w:rsidRDefault="00523E09">
            <w:pPr>
              <w:rPr>
                <w:b/>
                <w:sz w:val="26"/>
                <w:szCs w:val="26"/>
                <w:highlight w:val="none"/>
              </w:rPr>
            </w:pPr>
            <w:r w:rsidRPr="008C5DDC">
              <w:rPr>
                <w:b/>
                <w:sz w:val="26"/>
                <w:szCs w:val="26"/>
                <w:highlight w:val="none"/>
              </w:rPr>
              <w:t>6</w:t>
            </w:r>
          </w:p>
        </w:tc>
        <w:tc>
          <w:tcPr>
            <w:tcW w:w="4013" w:type="dxa"/>
            <w:shd w:val="clear" w:color="auto" w:fill="FFFFFF"/>
          </w:tcPr>
          <w:p w14:paraId="5D788500" w14:textId="77777777" w:rsidR="00431143" w:rsidRPr="008C5DDC" w:rsidRDefault="00523E09">
            <w:pPr>
              <w:numPr>
                <w:ilvl w:val="0"/>
                <w:numId w:val="14"/>
              </w:numPr>
              <w:rPr>
                <w:highlight w:val="none"/>
              </w:rPr>
            </w:pPr>
            <w:r w:rsidRPr="008C5DDC">
              <w:rPr>
                <w:highlight w:val="none"/>
              </w:rPr>
              <w:t>Putting up signs to remind members and visitors of social distancing guidance</w:t>
            </w:r>
          </w:p>
          <w:p w14:paraId="7393480F" w14:textId="77777777" w:rsidR="00431143" w:rsidRPr="008C5DDC" w:rsidRDefault="00523E09">
            <w:pPr>
              <w:numPr>
                <w:ilvl w:val="0"/>
                <w:numId w:val="14"/>
              </w:numPr>
              <w:rPr>
                <w:highlight w:val="none"/>
              </w:rPr>
            </w:pPr>
            <w:r w:rsidRPr="008C5DDC">
              <w:rPr>
                <w:highlight w:val="none"/>
              </w:rPr>
              <w:t>Using masking  tape to mark areas to help people keep to a 2m distance </w:t>
            </w:r>
          </w:p>
        </w:tc>
      </w:tr>
      <w:tr w:rsidR="00431143" w14:paraId="4AE5C199" w14:textId="77777777">
        <w:trPr>
          <w:trHeight w:val="1296"/>
        </w:trPr>
        <w:tc>
          <w:tcPr>
            <w:tcW w:w="1065" w:type="dxa"/>
            <w:vMerge/>
            <w:shd w:val="clear" w:color="auto" w:fill="FFFFFF"/>
          </w:tcPr>
          <w:p w14:paraId="63B03C0A" w14:textId="77777777" w:rsidR="00431143" w:rsidRDefault="00431143">
            <w:pPr>
              <w:rPr>
                <w:color w:val="000000"/>
              </w:rPr>
            </w:pPr>
          </w:p>
        </w:tc>
        <w:tc>
          <w:tcPr>
            <w:tcW w:w="1410" w:type="dxa"/>
            <w:shd w:val="clear" w:color="auto" w:fill="FFFFFF"/>
          </w:tcPr>
          <w:p w14:paraId="7AFC38F3" w14:textId="77777777" w:rsidR="00431143" w:rsidRDefault="00523E09">
            <w:r>
              <w:t>3. Social Distancing – Where people are unable to keep required distance</w:t>
            </w:r>
          </w:p>
        </w:tc>
        <w:tc>
          <w:tcPr>
            <w:tcW w:w="2445" w:type="dxa"/>
            <w:vMerge/>
            <w:shd w:val="clear" w:color="auto" w:fill="FFFFFF"/>
          </w:tcPr>
          <w:p w14:paraId="3921C301" w14:textId="77777777" w:rsidR="00431143" w:rsidRDefault="00431143">
            <w:pPr>
              <w:pBdr>
                <w:top w:val="nil"/>
                <w:left w:val="nil"/>
                <w:bottom w:val="nil"/>
                <w:right w:val="nil"/>
                <w:between w:val="nil"/>
              </w:pBdr>
              <w:rPr>
                <w:color w:val="000000"/>
                <w:sz w:val="22"/>
                <w:szCs w:val="22"/>
              </w:rPr>
            </w:pPr>
          </w:p>
        </w:tc>
        <w:tc>
          <w:tcPr>
            <w:tcW w:w="737" w:type="dxa"/>
            <w:shd w:val="clear" w:color="auto" w:fill="FFFFFF"/>
          </w:tcPr>
          <w:p w14:paraId="5F42D999" w14:textId="77777777" w:rsidR="00431143" w:rsidRDefault="00431143">
            <w:pPr>
              <w:rPr>
                <w:b/>
                <w:sz w:val="26"/>
                <w:szCs w:val="26"/>
              </w:rPr>
            </w:pPr>
          </w:p>
          <w:p w14:paraId="22A2B36D" w14:textId="77777777" w:rsidR="00431143" w:rsidRDefault="00523E09">
            <w:pPr>
              <w:rPr>
                <w:b/>
                <w:sz w:val="26"/>
                <w:szCs w:val="26"/>
              </w:rPr>
            </w:pPr>
            <w:r>
              <w:rPr>
                <w:b/>
                <w:sz w:val="26"/>
                <w:szCs w:val="26"/>
              </w:rPr>
              <w:t>3</w:t>
            </w:r>
          </w:p>
        </w:tc>
        <w:tc>
          <w:tcPr>
            <w:tcW w:w="477" w:type="dxa"/>
            <w:shd w:val="clear" w:color="auto" w:fill="FFFFFF"/>
          </w:tcPr>
          <w:p w14:paraId="56CA2534" w14:textId="77777777" w:rsidR="00431143" w:rsidRDefault="00431143">
            <w:pPr>
              <w:rPr>
                <w:b/>
                <w:sz w:val="26"/>
                <w:szCs w:val="26"/>
              </w:rPr>
            </w:pPr>
          </w:p>
          <w:p w14:paraId="2402161B" w14:textId="77777777" w:rsidR="00431143" w:rsidRDefault="00523E09">
            <w:pPr>
              <w:rPr>
                <w:b/>
                <w:sz w:val="26"/>
                <w:szCs w:val="26"/>
              </w:rPr>
            </w:pPr>
            <w:r>
              <w:rPr>
                <w:b/>
                <w:sz w:val="26"/>
                <w:szCs w:val="26"/>
              </w:rPr>
              <w:t>5</w:t>
            </w:r>
          </w:p>
        </w:tc>
        <w:tc>
          <w:tcPr>
            <w:tcW w:w="620" w:type="dxa"/>
            <w:shd w:val="clear" w:color="auto" w:fill="FFFFFF"/>
          </w:tcPr>
          <w:p w14:paraId="7F16D7F5" w14:textId="77777777" w:rsidR="00431143" w:rsidRDefault="00431143">
            <w:pPr>
              <w:rPr>
                <w:b/>
                <w:sz w:val="26"/>
                <w:szCs w:val="26"/>
              </w:rPr>
            </w:pPr>
          </w:p>
          <w:p w14:paraId="2A67BD27" w14:textId="77777777" w:rsidR="00431143" w:rsidRDefault="00523E09">
            <w:pPr>
              <w:rPr>
                <w:b/>
                <w:sz w:val="26"/>
                <w:szCs w:val="26"/>
              </w:rPr>
            </w:pPr>
            <w:r>
              <w:rPr>
                <w:b/>
                <w:sz w:val="26"/>
                <w:szCs w:val="26"/>
              </w:rPr>
              <w:t>15</w:t>
            </w:r>
          </w:p>
        </w:tc>
        <w:tc>
          <w:tcPr>
            <w:tcW w:w="3403" w:type="dxa"/>
            <w:shd w:val="clear" w:color="auto" w:fill="FFFFFF"/>
          </w:tcPr>
          <w:p w14:paraId="68D0516A" w14:textId="77777777" w:rsidR="00431143" w:rsidRDefault="00523E09">
            <w:r>
              <w:t>People should keep a distance of "one metre plus" this means staying a minimum of one metre apart, while observing precautions to reduce the risk of transmission. </w:t>
            </w:r>
          </w:p>
          <w:p w14:paraId="1AD03DF4" w14:textId="77777777" w:rsidR="00431143" w:rsidRDefault="00431143"/>
          <w:p w14:paraId="41E58971" w14:textId="77777777" w:rsidR="00431143" w:rsidRDefault="00523E09">
            <w:r>
              <w:t>Measures are put in place to limit the number of people to a venue (In this case 6 for Glen Eyre main hall)**</w:t>
            </w:r>
          </w:p>
          <w:p w14:paraId="1DD678B0" w14:textId="77777777" w:rsidR="00431143" w:rsidRDefault="00431143"/>
        </w:tc>
        <w:tc>
          <w:tcPr>
            <w:tcW w:w="597" w:type="dxa"/>
            <w:shd w:val="clear" w:color="auto" w:fill="FFFFFF"/>
          </w:tcPr>
          <w:p w14:paraId="47E0BA19" w14:textId="77777777" w:rsidR="00431143" w:rsidRDefault="00431143">
            <w:pPr>
              <w:rPr>
                <w:b/>
                <w:sz w:val="26"/>
                <w:szCs w:val="26"/>
              </w:rPr>
            </w:pPr>
          </w:p>
          <w:p w14:paraId="135039D6" w14:textId="77777777" w:rsidR="00431143" w:rsidRDefault="00523E09">
            <w:pPr>
              <w:rPr>
                <w:b/>
                <w:sz w:val="26"/>
                <w:szCs w:val="26"/>
              </w:rPr>
            </w:pPr>
            <w:r>
              <w:rPr>
                <w:b/>
                <w:sz w:val="26"/>
                <w:szCs w:val="26"/>
              </w:rPr>
              <w:t>2</w:t>
            </w:r>
          </w:p>
        </w:tc>
        <w:tc>
          <w:tcPr>
            <w:tcW w:w="473" w:type="dxa"/>
            <w:shd w:val="clear" w:color="auto" w:fill="FFFFFF"/>
          </w:tcPr>
          <w:p w14:paraId="07C777AD" w14:textId="77777777" w:rsidR="00431143" w:rsidRDefault="00431143">
            <w:pPr>
              <w:rPr>
                <w:b/>
                <w:sz w:val="26"/>
                <w:szCs w:val="26"/>
              </w:rPr>
            </w:pPr>
          </w:p>
          <w:p w14:paraId="0A46CC6B" w14:textId="77777777" w:rsidR="00431143" w:rsidRDefault="00523E09">
            <w:pPr>
              <w:rPr>
                <w:b/>
                <w:sz w:val="26"/>
                <w:szCs w:val="26"/>
              </w:rPr>
            </w:pPr>
            <w:r>
              <w:rPr>
                <w:b/>
                <w:sz w:val="26"/>
                <w:szCs w:val="26"/>
              </w:rPr>
              <w:t>5</w:t>
            </w:r>
          </w:p>
        </w:tc>
        <w:tc>
          <w:tcPr>
            <w:tcW w:w="629" w:type="dxa"/>
            <w:shd w:val="clear" w:color="auto" w:fill="FFFFFF"/>
          </w:tcPr>
          <w:p w14:paraId="591CCA8F" w14:textId="77777777" w:rsidR="00431143" w:rsidRDefault="00431143">
            <w:pPr>
              <w:rPr>
                <w:b/>
                <w:sz w:val="26"/>
                <w:szCs w:val="26"/>
              </w:rPr>
            </w:pPr>
          </w:p>
          <w:p w14:paraId="4093B7CD" w14:textId="77777777" w:rsidR="00431143" w:rsidRDefault="00523E09">
            <w:pPr>
              <w:rPr>
                <w:b/>
                <w:sz w:val="26"/>
                <w:szCs w:val="26"/>
              </w:rPr>
            </w:pPr>
            <w:r>
              <w:rPr>
                <w:b/>
                <w:sz w:val="26"/>
                <w:szCs w:val="26"/>
              </w:rPr>
              <w:t>10</w:t>
            </w:r>
          </w:p>
        </w:tc>
        <w:tc>
          <w:tcPr>
            <w:tcW w:w="4013" w:type="dxa"/>
            <w:shd w:val="clear" w:color="auto" w:fill="FFFFFF"/>
          </w:tcPr>
          <w:p w14:paraId="7DFF03DE" w14:textId="77777777" w:rsidR="00431143" w:rsidRDefault="00523E09">
            <w:pPr>
              <w:numPr>
                <w:ilvl w:val="0"/>
                <w:numId w:val="2"/>
              </w:numPr>
            </w:pPr>
            <w:r>
              <w:t>Where it’s not possible for people to be 2m apart, you should do everything practical to manage the transmission risk by: </w:t>
            </w:r>
          </w:p>
          <w:p w14:paraId="3B445808" w14:textId="77777777" w:rsidR="00431143" w:rsidRDefault="00523E09">
            <w:pPr>
              <w:numPr>
                <w:ilvl w:val="0"/>
                <w:numId w:val="2"/>
              </w:numPr>
            </w:pPr>
            <w:r>
              <w:t>Keeping the activity time involved as short as possible </w:t>
            </w:r>
          </w:p>
          <w:p w14:paraId="47F1F276" w14:textId="77777777" w:rsidR="00431143" w:rsidRDefault="00523E09">
            <w:pPr>
              <w:numPr>
                <w:ilvl w:val="0"/>
                <w:numId w:val="2"/>
              </w:numPr>
            </w:pPr>
            <w:r>
              <w:t>Using back-to-back or side-to-side sitting whenever possible </w:t>
            </w:r>
          </w:p>
          <w:p w14:paraId="27EF849E" w14:textId="77777777" w:rsidR="00431143" w:rsidRDefault="00523E09">
            <w:pPr>
              <w:numPr>
                <w:ilvl w:val="0"/>
                <w:numId w:val="2"/>
              </w:numPr>
            </w:pPr>
            <w:r>
              <w:t>Staggering arrival and departure times </w:t>
            </w:r>
          </w:p>
          <w:p w14:paraId="2ABF5C85" w14:textId="77777777" w:rsidR="00431143" w:rsidRDefault="00523E09">
            <w:pPr>
              <w:numPr>
                <w:ilvl w:val="0"/>
                <w:numId w:val="2"/>
              </w:numPr>
            </w:pPr>
            <w:r>
              <w:t>Reducing the number of people each person has contact with by using ‘fixed teams or partnering’ </w:t>
            </w:r>
          </w:p>
          <w:p w14:paraId="0A4D19DC" w14:textId="77777777" w:rsidR="00431143" w:rsidRDefault="00431143"/>
        </w:tc>
      </w:tr>
      <w:tr w:rsidR="00431143" w14:paraId="111F224C" w14:textId="77777777">
        <w:trPr>
          <w:trHeight w:val="1296"/>
        </w:trPr>
        <w:tc>
          <w:tcPr>
            <w:tcW w:w="1065" w:type="dxa"/>
            <w:vMerge/>
            <w:shd w:val="clear" w:color="auto" w:fill="FFFFFF"/>
          </w:tcPr>
          <w:p w14:paraId="6B40D8A8" w14:textId="77777777" w:rsidR="00431143" w:rsidRDefault="00431143">
            <w:pPr>
              <w:rPr>
                <w:color w:val="000000"/>
              </w:rPr>
            </w:pPr>
          </w:p>
        </w:tc>
        <w:tc>
          <w:tcPr>
            <w:tcW w:w="1410" w:type="dxa"/>
            <w:shd w:val="clear" w:color="auto" w:fill="FFFFFF"/>
          </w:tcPr>
          <w:p w14:paraId="31C48936" w14:textId="77777777" w:rsidR="00431143" w:rsidRDefault="00523E09">
            <w:r>
              <w:t>4. Movement around Buildings</w:t>
            </w:r>
          </w:p>
        </w:tc>
        <w:tc>
          <w:tcPr>
            <w:tcW w:w="2445" w:type="dxa"/>
            <w:vMerge/>
            <w:shd w:val="clear" w:color="auto" w:fill="FFFFFF"/>
          </w:tcPr>
          <w:p w14:paraId="5BD0B0E9" w14:textId="77777777" w:rsidR="00431143" w:rsidRDefault="00431143">
            <w:pPr>
              <w:pBdr>
                <w:top w:val="nil"/>
                <w:left w:val="nil"/>
                <w:bottom w:val="nil"/>
                <w:right w:val="nil"/>
                <w:between w:val="nil"/>
              </w:pBdr>
              <w:rPr>
                <w:color w:val="000000"/>
                <w:sz w:val="22"/>
                <w:szCs w:val="22"/>
              </w:rPr>
            </w:pPr>
          </w:p>
        </w:tc>
        <w:tc>
          <w:tcPr>
            <w:tcW w:w="737" w:type="dxa"/>
            <w:shd w:val="clear" w:color="auto" w:fill="FFFFFF"/>
          </w:tcPr>
          <w:p w14:paraId="701FC1BE" w14:textId="77777777" w:rsidR="00431143" w:rsidRDefault="00523E09">
            <w:pPr>
              <w:rPr>
                <w:b/>
                <w:sz w:val="26"/>
                <w:szCs w:val="26"/>
              </w:rPr>
            </w:pPr>
            <w:r>
              <w:rPr>
                <w:b/>
                <w:sz w:val="26"/>
                <w:szCs w:val="26"/>
              </w:rPr>
              <w:t>3</w:t>
            </w:r>
          </w:p>
        </w:tc>
        <w:tc>
          <w:tcPr>
            <w:tcW w:w="477" w:type="dxa"/>
            <w:shd w:val="clear" w:color="auto" w:fill="FFFFFF"/>
          </w:tcPr>
          <w:p w14:paraId="0D5893D5" w14:textId="77777777" w:rsidR="00431143" w:rsidRDefault="00523E09">
            <w:pPr>
              <w:rPr>
                <w:b/>
                <w:sz w:val="26"/>
                <w:szCs w:val="26"/>
              </w:rPr>
            </w:pPr>
            <w:r>
              <w:rPr>
                <w:b/>
                <w:sz w:val="26"/>
                <w:szCs w:val="26"/>
              </w:rPr>
              <w:t>5</w:t>
            </w:r>
          </w:p>
        </w:tc>
        <w:tc>
          <w:tcPr>
            <w:tcW w:w="620" w:type="dxa"/>
            <w:shd w:val="clear" w:color="auto" w:fill="FFFFFF"/>
          </w:tcPr>
          <w:p w14:paraId="1A2C04F5" w14:textId="77777777" w:rsidR="00431143" w:rsidRDefault="00523E09">
            <w:pPr>
              <w:rPr>
                <w:b/>
                <w:sz w:val="26"/>
                <w:szCs w:val="26"/>
              </w:rPr>
            </w:pPr>
            <w:r>
              <w:rPr>
                <w:b/>
                <w:sz w:val="26"/>
                <w:szCs w:val="26"/>
              </w:rPr>
              <w:t>15</w:t>
            </w:r>
          </w:p>
        </w:tc>
        <w:tc>
          <w:tcPr>
            <w:tcW w:w="3403" w:type="dxa"/>
            <w:shd w:val="clear" w:color="auto" w:fill="FFFFFF"/>
          </w:tcPr>
          <w:p w14:paraId="25C6F5C9" w14:textId="77777777" w:rsidR="00431143" w:rsidRDefault="00523E09">
            <w:r>
              <w:t>Depending on venue availability, sessions may be held outdoors wherever possible with social distancing. **</w:t>
            </w:r>
          </w:p>
          <w:p w14:paraId="5CCFDE22" w14:textId="77777777" w:rsidR="00431143" w:rsidRDefault="00431143"/>
        </w:tc>
        <w:tc>
          <w:tcPr>
            <w:tcW w:w="597" w:type="dxa"/>
            <w:shd w:val="clear" w:color="auto" w:fill="FFFFFF"/>
          </w:tcPr>
          <w:p w14:paraId="2D89AE72" w14:textId="77777777" w:rsidR="00431143" w:rsidRDefault="00523E09">
            <w:pPr>
              <w:rPr>
                <w:b/>
                <w:sz w:val="26"/>
                <w:szCs w:val="26"/>
              </w:rPr>
            </w:pPr>
            <w:r>
              <w:rPr>
                <w:b/>
                <w:sz w:val="26"/>
                <w:szCs w:val="26"/>
              </w:rPr>
              <w:t>2</w:t>
            </w:r>
          </w:p>
        </w:tc>
        <w:tc>
          <w:tcPr>
            <w:tcW w:w="473" w:type="dxa"/>
            <w:shd w:val="clear" w:color="auto" w:fill="FFFFFF"/>
          </w:tcPr>
          <w:p w14:paraId="15F61B11" w14:textId="77777777" w:rsidR="00431143" w:rsidRDefault="00523E09">
            <w:pPr>
              <w:rPr>
                <w:b/>
                <w:sz w:val="26"/>
                <w:szCs w:val="26"/>
              </w:rPr>
            </w:pPr>
            <w:r>
              <w:rPr>
                <w:b/>
                <w:sz w:val="26"/>
                <w:szCs w:val="26"/>
              </w:rPr>
              <w:t>3</w:t>
            </w:r>
          </w:p>
        </w:tc>
        <w:tc>
          <w:tcPr>
            <w:tcW w:w="629" w:type="dxa"/>
            <w:shd w:val="clear" w:color="auto" w:fill="FFFFFF"/>
          </w:tcPr>
          <w:p w14:paraId="1D7911E0" w14:textId="77777777" w:rsidR="00431143" w:rsidRDefault="00523E09">
            <w:pPr>
              <w:rPr>
                <w:b/>
                <w:sz w:val="26"/>
                <w:szCs w:val="26"/>
              </w:rPr>
            </w:pPr>
            <w:r>
              <w:rPr>
                <w:b/>
                <w:sz w:val="26"/>
                <w:szCs w:val="26"/>
              </w:rPr>
              <w:t>6</w:t>
            </w:r>
          </w:p>
        </w:tc>
        <w:tc>
          <w:tcPr>
            <w:tcW w:w="4013" w:type="dxa"/>
            <w:shd w:val="clear" w:color="auto" w:fill="FFFFFF"/>
          </w:tcPr>
          <w:p w14:paraId="48AF88C7" w14:textId="77777777" w:rsidR="00431143" w:rsidRDefault="00431143"/>
        </w:tc>
      </w:tr>
      <w:tr w:rsidR="00431143" w14:paraId="6C6A990D" w14:textId="77777777">
        <w:trPr>
          <w:trHeight w:val="1296"/>
        </w:trPr>
        <w:tc>
          <w:tcPr>
            <w:tcW w:w="1065" w:type="dxa"/>
            <w:vMerge/>
            <w:shd w:val="clear" w:color="auto" w:fill="FFFFFF"/>
          </w:tcPr>
          <w:p w14:paraId="72737594" w14:textId="77777777" w:rsidR="00431143" w:rsidRDefault="00431143"/>
        </w:tc>
        <w:tc>
          <w:tcPr>
            <w:tcW w:w="1410" w:type="dxa"/>
            <w:shd w:val="clear" w:color="auto" w:fill="FFFFFF"/>
          </w:tcPr>
          <w:p w14:paraId="5272A2E7" w14:textId="77777777" w:rsidR="00431143" w:rsidRDefault="00431143"/>
          <w:p w14:paraId="12E066BD" w14:textId="77777777" w:rsidR="00431143" w:rsidRDefault="00523E09">
            <w:r>
              <w:t>5. Explain the changes you are planning to make your activity Safely </w:t>
            </w:r>
          </w:p>
          <w:p w14:paraId="45D22CF0" w14:textId="77777777" w:rsidR="00431143" w:rsidRDefault="00431143"/>
        </w:tc>
        <w:tc>
          <w:tcPr>
            <w:tcW w:w="2445" w:type="dxa"/>
            <w:vMerge/>
            <w:shd w:val="clear" w:color="auto" w:fill="FFFFFF"/>
          </w:tcPr>
          <w:p w14:paraId="2B12C995" w14:textId="77777777" w:rsidR="00431143" w:rsidRDefault="00431143">
            <w:pPr>
              <w:pBdr>
                <w:top w:val="nil"/>
                <w:left w:val="nil"/>
                <w:bottom w:val="nil"/>
                <w:right w:val="nil"/>
                <w:between w:val="nil"/>
              </w:pBdr>
              <w:rPr>
                <w:color w:val="000000"/>
                <w:sz w:val="22"/>
                <w:szCs w:val="22"/>
              </w:rPr>
            </w:pPr>
          </w:p>
        </w:tc>
        <w:tc>
          <w:tcPr>
            <w:tcW w:w="737" w:type="dxa"/>
            <w:shd w:val="clear" w:color="auto" w:fill="FFFFFF"/>
          </w:tcPr>
          <w:p w14:paraId="0ACC1D2B" w14:textId="77777777" w:rsidR="00431143" w:rsidRDefault="00431143">
            <w:pPr>
              <w:rPr>
                <w:b/>
                <w:sz w:val="26"/>
                <w:szCs w:val="26"/>
              </w:rPr>
            </w:pPr>
          </w:p>
          <w:p w14:paraId="5387AB66" w14:textId="77777777" w:rsidR="00431143" w:rsidRDefault="00431143">
            <w:pPr>
              <w:rPr>
                <w:b/>
                <w:sz w:val="26"/>
                <w:szCs w:val="26"/>
              </w:rPr>
            </w:pPr>
          </w:p>
        </w:tc>
        <w:tc>
          <w:tcPr>
            <w:tcW w:w="477" w:type="dxa"/>
            <w:shd w:val="clear" w:color="auto" w:fill="FFFFFF"/>
          </w:tcPr>
          <w:p w14:paraId="16C74B6A" w14:textId="77777777" w:rsidR="00431143" w:rsidRDefault="00431143">
            <w:pPr>
              <w:rPr>
                <w:b/>
                <w:sz w:val="26"/>
                <w:szCs w:val="26"/>
              </w:rPr>
            </w:pPr>
          </w:p>
          <w:p w14:paraId="76A4CF70" w14:textId="77777777" w:rsidR="00431143" w:rsidRDefault="00431143">
            <w:pPr>
              <w:rPr>
                <w:b/>
                <w:sz w:val="26"/>
                <w:szCs w:val="26"/>
              </w:rPr>
            </w:pPr>
          </w:p>
        </w:tc>
        <w:tc>
          <w:tcPr>
            <w:tcW w:w="620" w:type="dxa"/>
            <w:shd w:val="clear" w:color="auto" w:fill="FFFFFF"/>
          </w:tcPr>
          <w:p w14:paraId="2BB6E2CA" w14:textId="77777777" w:rsidR="00431143" w:rsidRDefault="00431143">
            <w:pPr>
              <w:rPr>
                <w:b/>
                <w:sz w:val="26"/>
                <w:szCs w:val="26"/>
              </w:rPr>
            </w:pPr>
          </w:p>
          <w:p w14:paraId="222736D4" w14:textId="77777777" w:rsidR="00431143" w:rsidRDefault="00431143">
            <w:pPr>
              <w:rPr>
                <w:b/>
                <w:sz w:val="26"/>
                <w:szCs w:val="26"/>
              </w:rPr>
            </w:pPr>
          </w:p>
        </w:tc>
        <w:tc>
          <w:tcPr>
            <w:tcW w:w="3403" w:type="dxa"/>
            <w:shd w:val="clear" w:color="auto" w:fill="FFFFFF"/>
          </w:tcPr>
          <w:p w14:paraId="556F1584" w14:textId="77777777" w:rsidR="00431143" w:rsidRDefault="00523E09">
            <w:r>
              <w:t>Use your social media and Club/Society communication channel to make all the members aware about the changes in your activities and encourage them  to take all the precautions. </w:t>
            </w:r>
          </w:p>
          <w:p w14:paraId="21995321" w14:textId="77777777" w:rsidR="00431143" w:rsidRDefault="00523E09">
            <w:r>
              <w:t>Ensure every activity starts with a reminder of key COVID-19 precautions and how to maintain them </w:t>
            </w:r>
          </w:p>
          <w:p w14:paraId="1216DB3A" w14:textId="77777777" w:rsidR="00431143" w:rsidRDefault="00523E09">
            <w:r>
              <w:t>Ensure participants are aware of the consequences of not complying with guidance (i.e. exclusion from activity) </w:t>
            </w:r>
          </w:p>
          <w:p w14:paraId="11E5096E" w14:textId="77777777" w:rsidR="00431143" w:rsidRDefault="00523E09">
            <w:r>
              <w:t> </w:t>
            </w:r>
          </w:p>
          <w:p w14:paraId="1AA76DC5" w14:textId="77777777" w:rsidR="00431143" w:rsidRDefault="00431143"/>
        </w:tc>
        <w:tc>
          <w:tcPr>
            <w:tcW w:w="597" w:type="dxa"/>
            <w:shd w:val="clear" w:color="auto" w:fill="FFFFFF"/>
          </w:tcPr>
          <w:p w14:paraId="242AE9DF" w14:textId="77777777" w:rsidR="00431143" w:rsidRDefault="00431143">
            <w:pPr>
              <w:rPr>
                <w:b/>
                <w:sz w:val="26"/>
                <w:szCs w:val="26"/>
              </w:rPr>
            </w:pPr>
          </w:p>
          <w:p w14:paraId="1D5AD88B" w14:textId="77777777" w:rsidR="00431143" w:rsidRDefault="00431143">
            <w:pPr>
              <w:rPr>
                <w:b/>
                <w:sz w:val="26"/>
                <w:szCs w:val="26"/>
              </w:rPr>
            </w:pPr>
          </w:p>
        </w:tc>
        <w:tc>
          <w:tcPr>
            <w:tcW w:w="473" w:type="dxa"/>
            <w:shd w:val="clear" w:color="auto" w:fill="FFFFFF"/>
          </w:tcPr>
          <w:p w14:paraId="41321FBE" w14:textId="77777777" w:rsidR="00431143" w:rsidRDefault="00431143">
            <w:pPr>
              <w:rPr>
                <w:b/>
                <w:sz w:val="26"/>
                <w:szCs w:val="26"/>
              </w:rPr>
            </w:pPr>
          </w:p>
          <w:p w14:paraId="3AF88E4C" w14:textId="77777777" w:rsidR="00431143" w:rsidRDefault="00431143">
            <w:pPr>
              <w:rPr>
                <w:b/>
                <w:sz w:val="26"/>
                <w:szCs w:val="26"/>
              </w:rPr>
            </w:pPr>
          </w:p>
        </w:tc>
        <w:tc>
          <w:tcPr>
            <w:tcW w:w="629" w:type="dxa"/>
            <w:shd w:val="clear" w:color="auto" w:fill="FFFFFF"/>
          </w:tcPr>
          <w:p w14:paraId="6C77BE04" w14:textId="77777777" w:rsidR="00431143" w:rsidRDefault="00431143">
            <w:pPr>
              <w:rPr>
                <w:b/>
                <w:sz w:val="26"/>
                <w:szCs w:val="26"/>
              </w:rPr>
            </w:pPr>
          </w:p>
          <w:p w14:paraId="48C19970" w14:textId="77777777" w:rsidR="00431143" w:rsidRDefault="00431143">
            <w:pPr>
              <w:rPr>
                <w:b/>
                <w:sz w:val="26"/>
                <w:szCs w:val="26"/>
              </w:rPr>
            </w:pPr>
          </w:p>
        </w:tc>
        <w:tc>
          <w:tcPr>
            <w:tcW w:w="4013" w:type="dxa"/>
            <w:shd w:val="clear" w:color="auto" w:fill="FFFFFF"/>
          </w:tcPr>
          <w:p w14:paraId="46282C70" w14:textId="77777777" w:rsidR="00431143" w:rsidRDefault="00431143"/>
          <w:p w14:paraId="0E3D9ADC" w14:textId="77777777" w:rsidR="00431143" w:rsidRDefault="00431143"/>
        </w:tc>
      </w:tr>
      <w:tr w:rsidR="00431143" w14:paraId="4CE0C956" w14:textId="77777777">
        <w:trPr>
          <w:trHeight w:val="2415"/>
        </w:trPr>
        <w:tc>
          <w:tcPr>
            <w:tcW w:w="1065" w:type="dxa"/>
            <w:vMerge/>
            <w:shd w:val="clear" w:color="auto" w:fill="FFFFFF"/>
          </w:tcPr>
          <w:p w14:paraId="507E6B3A" w14:textId="77777777" w:rsidR="00431143" w:rsidRDefault="00431143"/>
        </w:tc>
        <w:tc>
          <w:tcPr>
            <w:tcW w:w="1410" w:type="dxa"/>
            <w:shd w:val="clear" w:color="auto" w:fill="FFFFFF"/>
          </w:tcPr>
          <w:p w14:paraId="1CE4724E" w14:textId="77777777" w:rsidR="00431143" w:rsidRDefault="00431143"/>
          <w:p w14:paraId="0301D2D6" w14:textId="77777777" w:rsidR="00431143" w:rsidRDefault="00523E09">
            <w:r>
              <w:t>6. Protecting people who are at higher risk You should think about </w:t>
            </w:r>
          </w:p>
          <w:p w14:paraId="78020D91" w14:textId="77777777" w:rsidR="00431143" w:rsidRDefault="00431143"/>
        </w:tc>
        <w:tc>
          <w:tcPr>
            <w:tcW w:w="2445" w:type="dxa"/>
            <w:vMerge/>
            <w:shd w:val="clear" w:color="auto" w:fill="FFFFFF"/>
          </w:tcPr>
          <w:p w14:paraId="01CF6BDE" w14:textId="77777777" w:rsidR="00431143" w:rsidRDefault="00431143"/>
        </w:tc>
        <w:tc>
          <w:tcPr>
            <w:tcW w:w="737" w:type="dxa"/>
            <w:shd w:val="clear" w:color="auto" w:fill="FFFFFF"/>
          </w:tcPr>
          <w:p w14:paraId="0D69D554" w14:textId="77777777" w:rsidR="00431143" w:rsidRDefault="00431143">
            <w:pPr>
              <w:rPr>
                <w:b/>
                <w:sz w:val="26"/>
                <w:szCs w:val="26"/>
              </w:rPr>
            </w:pPr>
          </w:p>
          <w:p w14:paraId="3029BB67" w14:textId="77777777" w:rsidR="00431143" w:rsidRDefault="00523E09">
            <w:pPr>
              <w:rPr>
                <w:b/>
                <w:sz w:val="26"/>
                <w:szCs w:val="26"/>
              </w:rPr>
            </w:pPr>
            <w:r>
              <w:rPr>
                <w:b/>
                <w:sz w:val="26"/>
                <w:szCs w:val="26"/>
              </w:rPr>
              <w:t>4</w:t>
            </w:r>
          </w:p>
        </w:tc>
        <w:tc>
          <w:tcPr>
            <w:tcW w:w="477" w:type="dxa"/>
            <w:shd w:val="clear" w:color="auto" w:fill="FFFFFF"/>
          </w:tcPr>
          <w:p w14:paraId="4C073EA0" w14:textId="77777777" w:rsidR="00431143" w:rsidRDefault="00431143">
            <w:pPr>
              <w:rPr>
                <w:b/>
                <w:sz w:val="26"/>
                <w:szCs w:val="26"/>
              </w:rPr>
            </w:pPr>
          </w:p>
          <w:p w14:paraId="4CFA62A8" w14:textId="77777777" w:rsidR="00431143" w:rsidRDefault="00523E09">
            <w:pPr>
              <w:rPr>
                <w:b/>
                <w:sz w:val="26"/>
                <w:szCs w:val="26"/>
              </w:rPr>
            </w:pPr>
            <w:r>
              <w:rPr>
                <w:b/>
                <w:sz w:val="26"/>
                <w:szCs w:val="26"/>
              </w:rPr>
              <w:t>5</w:t>
            </w:r>
          </w:p>
        </w:tc>
        <w:tc>
          <w:tcPr>
            <w:tcW w:w="620" w:type="dxa"/>
            <w:shd w:val="clear" w:color="auto" w:fill="FFFFFF"/>
          </w:tcPr>
          <w:p w14:paraId="3CA79B67" w14:textId="77777777" w:rsidR="00431143" w:rsidRDefault="00431143">
            <w:pPr>
              <w:rPr>
                <w:b/>
                <w:sz w:val="26"/>
                <w:szCs w:val="26"/>
              </w:rPr>
            </w:pPr>
          </w:p>
          <w:p w14:paraId="05018621" w14:textId="77777777" w:rsidR="00431143" w:rsidRDefault="00523E09">
            <w:pPr>
              <w:rPr>
                <w:b/>
                <w:sz w:val="26"/>
                <w:szCs w:val="26"/>
              </w:rPr>
            </w:pPr>
            <w:r>
              <w:rPr>
                <w:b/>
                <w:sz w:val="26"/>
                <w:szCs w:val="26"/>
              </w:rPr>
              <w:t>20</w:t>
            </w:r>
          </w:p>
        </w:tc>
        <w:tc>
          <w:tcPr>
            <w:tcW w:w="3403" w:type="dxa"/>
            <w:shd w:val="clear" w:color="auto" w:fill="FFFFFF"/>
          </w:tcPr>
          <w:p w14:paraId="26834CF2" w14:textId="77777777" w:rsidR="00431143" w:rsidRDefault="00523E09">
            <w:r>
              <w:t>Ask members to clarify if they have any specific health conditions which may put them in the ‘at risk’ category</w:t>
            </w:r>
          </w:p>
          <w:p w14:paraId="162BB928" w14:textId="77777777" w:rsidR="00431143" w:rsidRDefault="00523E09">
            <w:r>
              <w:t>Planning for people who are unable to engage in person.</w:t>
            </w:r>
            <w:r>
              <w:br/>
              <w:t>Provide meaningful alternative activity for those who are shielding</w:t>
            </w:r>
            <w:r>
              <w:br/>
              <w:t>Planning for members who need to self-isolate. </w:t>
            </w:r>
          </w:p>
          <w:p w14:paraId="266AF3D2" w14:textId="77777777" w:rsidR="00431143" w:rsidRDefault="00431143"/>
        </w:tc>
        <w:tc>
          <w:tcPr>
            <w:tcW w:w="597" w:type="dxa"/>
            <w:shd w:val="clear" w:color="auto" w:fill="FFFFFF"/>
          </w:tcPr>
          <w:p w14:paraId="70189348" w14:textId="77777777" w:rsidR="00431143" w:rsidRDefault="00431143">
            <w:pPr>
              <w:rPr>
                <w:b/>
                <w:sz w:val="26"/>
                <w:szCs w:val="26"/>
              </w:rPr>
            </w:pPr>
          </w:p>
          <w:p w14:paraId="79D722BF" w14:textId="77777777" w:rsidR="00431143" w:rsidRDefault="00523E09">
            <w:pPr>
              <w:rPr>
                <w:b/>
                <w:sz w:val="26"/>
                <w:szCs w:val="26"/>
              </w:rPr>
            </w:pPr>
            <w:r>
              <w:rPr>
                <w:b/>
                <w:sz w:val="26"/>
                <w:szCs w:val="26"/>
              </w:rPr>
              <w:t>2</w:t>
            </w:r>
          </w:p>
        </w:tc>
        <w:tc>
          <w:tcPr>
            <w:tcW w:w="473" w:type="dxa"/>
            <w:shd w:val="clear" w:color="auto" w:fill="FFFFFF"/>
          </w:tcPr>
          <w:p w14:paraId="4D5CE150" w14:textId="77777777" w:rsidR="00431143" w:rsidRDefault="00431143">
            <w:pPr>
              <w:rPr>
                <w:b/>
                <w:sz w:val="26"/>
                <w:szCs w:val="26"/>
              </w:rPr>
            </w:pPr>
          </w:p>
          <w:p w14:paraId="7F3C9180" w14:textId="77777777" w:rsidR="00431143" w:rsidRDefault="00523E09">
            <w:pPr>
              <w:rPr>
                <w:b/>
                <w:sz w:val="26"/>
                <w:szCs w:val="26"/>
              </w:rPr>
            </w:pPr>
            <w:r>
              <w:rPr>
                <w:b/>
                <w:sz w:val="26"/>
                <w:szCs w:val="26"/>
              </w:rPr>
              <w:t>5</w:t>
            </w:r>
          </w:p>
        </w:tc>
        <w:tc>
          <w:tcPr>
            <w:tcW w:w="629" w:type="dxa"/>
            <w:shd w:val="clear" w:color="auto" w:fill="FFFFFF"/>
          </w:tcPr>
          <w:p w14:paraId="51A6DABA" w14:textId="77777777" w:rsidR="00431143" w:rsidRDefault="00431143">
            <w:pPr>
              <w:rPr>
                <w:b/>
                <w:sz w:val="26"/>
                <w:szCs w:val="26"/>
              </w:rPr>
            </w:pPr>
          </w:p>
          <w:p w14:paraId="0921FBE6" w14:textId="77777777" w:rsidR="00431143" w:rsidRDefault="00523E09">
            <w:pPr>
              <w:rPr>
                <w:b/>
                <w:sz w:val="26"/>
                <w:szCs w:val="26"/>
              </w:rPr>
            </w:pPr>
            <w:r>
              <w:rPr>
                <w:b/>
                <w:sz w:val="26"/>
                <w:szCs w:val="26"/>
              </w:rPr>
              <w:t>10</w:t>
            </w:r>
          </w:p>
        </w:tc>
        <w:tc>
          <w:tcPr>
            <w:tcW w:w="4013" w:type="dxa"/>
            <w:shd w:val="clear" w:color="auto" w:fill="FFFFFF"/>
          </w:tcPr>
          <w:p w14:paraId="77C9505D" w14:textId="77777777" w:rsidR="00431143" w:rsidRDefault="00431143"/>
          <w:p w14:paraId="011CE744" w14:textId="77777777" w:rsidR="00431143" w:rsidRDefault="00431143"/>
        </w:tc>
      </w:tr>
      <w:tr w:rsidR="00431143" w14:paraId="0FD92389" w14:textId="77777777">
        <w:trPr>
          <w:trHeight w:val="1296"/>
        </w:trPr>
        <w:tc>
          <w:tcPr>
            <w:tcW w:w="1065" w:type="dxa"/>
            <w:vMerge/>
            <w:shd w:val="clear" w:color="auto" w:fill="FFFFFF"/>
          </w:tcPr>
          <w:p w14:paraId="6698B378" w14:textId="77777777" w:rsidR="00431143" w:rsidRDefault="00431143"/>
        </w:tc>
        <w:tc>
          <w:tcPr>
            <w:tcW w:w="1410" w:type="dxa"/>
            <w:shd w:val="clear" w:color="auto" w:fill="FFFFFF"/>
          </w:tcPr>
          <w:p w14:paraId="0B29F5FD" w14:textId="77777777" w:rsidR="00431143" w:rsidRDefault="00431143"/>
          <w:p w14:paraId="63CE93E5" w14:textId="77777777" w:rsidR="00431143" w:rsidRDefault="00523E09">
            <w:r>
              <w:t>7. Symptoms of Covid-19 </w:t>
            </w:r>
          </w:p>
          <w:p w14:paraId="070C9FBF" w14:textId="77777777" w:rsidR="00431143" w:rsidRDefault="00431143"/>
        </w:tc>
        <w:tc>
          <w:tcPr>
            <w:tcW w:w="2445" w:type="dxa"/>
            <w:vMerge/>
            <w:shd w:val="clear" w:color="auto" w:fill="FFFFFF"/>
          </w:tcPr>
          <w:p w14:paraId="0A5916EA" w14:textId="77777777" w:rsidR="00431143" w:rsidRDefault="00431143"/>
        </w:tc>
        <w:tc>
          <w:tcPr>
            <w:tcW w:w="737" w:type="dxa"/>
            <w:shd w:val="clear" w:color="auto" w:fill="FFFFFF"/>
          </w:tcPr>
          <w:p w14:paraId="16D0CF26" w14:textId="77777777" w:rsidR="00431143" w:rsidRDefault="00431143">
            <w:pPr>
              <w:rPr>
                <w:b/>
                <w:sz w:val="26"/>
                <w:szCs w:val="26"/>
              </w:rPr>
            </w:pPr>
          </w:p>
          <w:p w14:paraId="63A7AADC" w14:textId="77777777" w:rsidR="00431143" w:rsidRDefault="00523E09">
            <w:pPr>
              <w:rPr>
                <w:b/>
                <w:sz w:val="26"/>
                <w:szCs w:val="26"/>
              </w:rPr>
            </w:pPr>
            <w:r>
              <w:rPr>
                <w:b/>
                <w:sz w:val="26"/>
                <w:szCs w:val="26"/>
              </w:rPr>
              <w:t>4</w:t>
            </w:r>
          </w:p>
        </w:tc>
        <w:tc>
          <w:tcPr>
            <w:tcW w:w="477" w:type="dxa"/>
            <w:shd w:val="clear" w:color="auto" w:fill="FFFFFF"/>
          </w:tcPr>
          <w:p w14:paraId="3252B3C2" w14:textId="77777777" w:rsidR="00431143" w:rsidRDefault="00431143">
            <w:pPr>
              <w:rPr>
                <w:b/>
                <w:sz w:val="26"/>
                <w:szCs w:val="26"/>
              </w:rPr>
            </w:pPr>
          </w:p>
          <w:p w14:paraId="29C6DA4B" w14:textId="77777777" w:rsidR="00431143" w:rsidRDefault="00523E09">
            <w:pPr>
              <w:rPr>
                <w:b/>
                <w:sz w:val="26"/>
                <w:szCs w:val="26"/>
              </w:rPr>
            </w:pPr>
            <w:r>
              <w:rPr>
                <w:b/>
                <w:sz w:val="26"/>
                <w:szCs w:val="26"/>
              </w:rPr>
              <w:t>5</w:t>
            </w:r>
          </w:p>
        </w:tc>
        <w:tc>
          <w:tcPr>
            <w:tcW w:w="620" w:type="dxa"/>
            <w:shd w:val="clear" w:color="auto" w:fill="FFFFFF"/>
          </w:tcPr>
          <w:p w14:paraId="4CB1274B" w14:textId="77777777" w:rsidR="00431143" w:rsidRDefault="00431143">
            <w:pPr>
              <w:rPr>
                <w:b/>
                <w:sz w:val="26"/>
                <w:szCs w:val="26"/>
              </w:rPr>
            </w:pPr>
          </w:p>
          <w:p w14:paraId="433D3CFD" w14:textId="77777777" w:rsidR="00431143" w:rsidRDefault="00523E09">
            <w:pPr>
              <w:rPr>
                <w:b/>
                <w:sz w:val="26"/>
                <w:szCs w:val="26"/>
              </w:rPr>
            </w:pPr>
            <w:r>
              <w:rPr>
                <w:b/>
                <w:sz w:val="26"/>
                <w:szCs w:val="26"/>
              </w:rPr>
              <w:t>20</w:t>
            </w:r>
          </w:p>
          <w:p w14:paraId="1F59A076" w14:textId="77777777" w:rsidR="00431143" w:rsidRDefault="00431143">
            <w:pPr>
              <w:rPr>
                <w:b/>
                <w:sz w:val="26"/>
                <w:szCs w:val="26"/>
              </w:rPr>
            </w:pPr>
          </w:p>
        </w:tc>
        <w:tc>
          <w:tcPr>
            <w:tcW w:w="3403" w:type="dxa"/>
            <w:shd w:val="clear" w:color="auto" w:fill="FFFFFF"/>
          </w:tcPr>
          <w:p w14:paraId="4C6D8D95" w14:textId="77777777" w:rsidR="00431143" w:rsidRDefault="00523E09">
            <w:pPr>
              <w:numPr>
                <w:ilvl w:val="0"/>
                <w:numId w:val="3"/>
              </w:numPr>
            </w:pPr>
            <w:r>
              <w:t>If a member becomes unwell with a new continuous cough or a high temperature they will be sent home and advised to follow the stay at home guidance. </w:t>
            </w:r>
          </w:p>
          <w:p w14:paraId="21DD683E" w14:textId="77777777" w:rsidR="00431143" w:rsidRDefault="00523E09">
            <w:pPr>
              <w:numPr>
                <w:ilvl w:val="0"/>
                <w:numId w:val="3"/>
              </w:numPr>
            </w:pPr>
            <w:r>
              <w:t>Committee Members will maintain regular contact with members during this time</w:t>
            </w:r>
          </w:p>
          <w:p w14:paraId="45F4E791" w14:textId="77777777" w:rsidR="00431143" w:rsidRDefault="00523E09">
            <w:pPr>
              <w:numPr>
                <w:ilvl w:val="0"/>
                <w:numId w:val="3"/>
              </w:numPr>
            </w:pPr>
            <w:r>
              <w:lastRenderedPageBreak/>
              <w:t>If advised that a member has developed Covid-19 and that they were recently in contact with member, the Club/Socs committee will contact SUSU Activities Team and will encourage the person to contact Public Health England to discuss the case, identify people who have been in contact with them and will take advice on any actions or precautions that should be taken. </w:t>
            </w:r>
            <w:hyperlink r:id="rId7">
              <w:r>
                <w:rPr>
                  <w:color w:val="1155CC"/>
                  <w:u w:val="single"/>
                </w:rPr>
                <w:t>https://www.publichealth.hscni.net/</w:t>
              </w:r>
            </w:hyperlink>
            <w:r>
              <w:t> </w:t>
            </w:r>
          </w:p>
          <w:p w14:paraId="5F6485BB" w14:textId="77777777" w:rsidR="00431143" w:rsidRDefault="00431143"/>
        </w:tc>
        <w:tc>
          <w:tcPr>
            <w:tcW w:w="597" w:type="dxa"/>
            <w:shd w:val="clear" w:color="auto" w:fill="FFFFFF"/>
          </w:tcPr>
          <w:p w14:paraId="2E6B51E4" w14:textId="77777777" w:rsidR="00431143" w:rsidRDefault="00431143">
            <w:pPr>
              <w:rPr>
                <w:b/>
                <w:sz w:val="26"/>
                <w:szCs w:val="26"/>
              </w:rPr>
            </w:pPr>
          </w:p>
          <w:p w14:paraId="66317470" w14:textId="77777777" w:rsidR="00431143" w:rsidRDefault="00523E09">
            <w:pPr>
              <w:rPr>
                <w:b/>
                <w:sz w:val="26"/>
                <w:szCs w:val="26"/>
              </w:rPr>
            </w:pPr>
            <w:r>
              <w:rPr>
                <w:b/>
                <w:sz w:val="26"/>
                <w:szCs w:val="26"/>
              </w:rPr>
              <w:t>3</w:t>
            </w:r>
          </w:p>
        </w:tc>
        <w:tc>
          <w:tcPr>
            <w:tcW w:w="473" w:type="dxa"/>
            <w:shd w:val="clear" w:color="auto" w:fill="FFFFFF"/>
          </w:tcPr>
          <w:p w14:paraId="124CDA03" w14:textId="77777777" w:rsidR="00431143" w:rsidRDefault="00431143">
            <w:pPr>
              <w:rPr>
                <w:b/>
                <w:sz w:val="26"/>
                <w:szCs w:val="26"/>
              </w:rPr>
            </w:pPr>
          </w:p>
          <w:p w14:paraId="29545917" w14:textId="77777777" w:rsidR="00431143" w:rsidRDefault="00523E09">
            <w:pPr>
              <w:rPr>
                <w:b/>
                <w:sz w:val="26"/>
                <w:szCs w:val="26"/>
              </w:rPr>
            </w:pPr>
            <w:r>
              <w:rPr>
                <w:b/>
                <w:sz w:val="26"/>
                <w:szCs w:val="26"/>
              </w:rPr>
              <w:t>5</w:t>
            </w:r>
          </w:p>
        </w:tc>
        <w:tc>
          <w:tcPr>
            <w:tcW w:w="629" w:type="dxa"/>
            <w:shd w:val="clear" w:color="auto" w:fill="FFFFFF"/>
          </w:tcPr>
          <w:p w14:paraId="23EAA372" w14:textId="77777777" w:rsidR="00431143" w:rsidRDefault="00431143">
            <w:pPr>
              <w:rPr>
                <w:b/>
                <w:sz w:val="26"/>
                <w:szCs w:val="26"/>
              </w:rPr>
            </w:pPr>
          </w:p>
          <w:p w14:paraId="7B8D08F4" w14:textId="77777777" w:rsidR="00431143" w:rsidRDefault="00523E09">
            <w:pPr>
              <w:rPr>
                <w:b/>
                <w:sz w:val="26"/>
                <w:szCs w:val="26"/>
              </w:rPr>
            </w:pPr>
            <w:r>
              <w:rPr>
                <w:b/>
                <w:sz w:val="26"/>
                <w:szCs w:val="26"/>
              </w:rPr>
              <w:t>15</w:t>
            </w:r>
          </w:p>
        </w:tc>
        <w:tc>
          <w:tcPr>
            <w:tcW w:w="4013" w:type="dxa"/>
            <w:shd w:val="clear" w:color="auto" w:fill="FFFFFF"/>
          </w:tcPr>
          <w:p w14:paraId="6C9D6FD9" w14:textId="77777777" w:rsidR="00431143" w:rsidRDefault="00523E09">
            <w:pPr>
              <w:numPr>
                <w:ilvl w:val="0"/>
                <w:numId w:val="4"/>
              </w:numPr>
            </w:pPr>
            <w:r>
              <w:t>Planning for members who need to self-isolate. </w:t>
            </w:r>
          </w:p>
          <w:p w14:paraId="6ED8D7BB" w14:textId="77777777" w:rsidR="00431143" w:rsidRDefault="00431143"/>
        </w:tc>
      </w:tr>
      <w:tr w:rsidR="00431143" w14:paraId="396C0F78" w14:textId="77777777">
        <w:trPr>
          <w:trHeight w:val="1296"/>
        </w:trPr>
        <w:tc>
          <w:tcPr>
            <w:tcW w:w="1065" w:type="dxa"/>
            <w:vMerge/>
            <w:shd w:val="clear" w:color="auto" w:fill="FFFFFF"/>
          </w:tcPr>
          <w:p w14:paraId="18350953" w14:textId="77777777" w:rsidR="00431143" w:rsidRDefault="00431143"/>
        </w:tc>
        <w:tc>
          <w:tcPr>
            <w:tcW w:w="1410" w:type="dxa"/>
            <w:shd w:val="clear" w:color="auto" w:fill="FFFFFF"/>
          </w:tcPr>
          <w:p w14:paraId="45B384BA" w14:textId="77777777" w:rsidR="00431143" w:rsidRDefault="00431143"/>
          <w:p w14:paraId="12F7A9AA" w14:textId="77777777" w:rsidR="00431143" w:rsidRDefault="00523E09">
            <w:r>
              <w:t>8. Face coverings </w:t>
            </w:r>
          </w:p>
          <w:p w14:paraId="4234AD48" w14:textId="77777777" w:rsidR="00431143" w:rsidRDefault="00431143"/>
        </w:tc>
        <w:tc>
          <w:tcPr>
            <w:tcW w:w="2445" w:type="dxa"/>
            <w:vMerge/>
            <w:shd w:val="clear" w:color="auto" w:fill="FFFFFF"/>
          </w:tcPr>
          <w:p w14:paraId="79E88AC7" w14:textId="77777777" w:rsidR="00431143" w:rsidRDefault="00431143"/>
        </w:tc>
        <w:tc>
          <w:tcPr>
            <w:tcW w:w="737" w:type="dxa"/>
            <w:shd w:val="clear" w:color="auto" w:fill="FFFFFF"/>
          </w:tcPr>
          <w:p w14:paraId="6920FC83" w14:textId="77777777" w:rsidR="00431143" w:rsidRDefault="00431143">
            <w:pPr>
              <w:rPr>
                <w:b/>
                <w:sz w:val="26"/>
                <w:szCs w:val="26"/>
              </w:rPr>
            </w:pPr>
          </w:p>
          <w:p w14:paraId="3184101F" w14:textId="77777777" w:rsidR="00431143" w:rsidRDefault="00431143">
            <w:pPr>
              <w:rPr>
                <w:b/>
                <w:sz w:val="26"/>
                <w:szCs w:val="26"/>
              </w:rPr>
            </w:pPr>
          </w:p>
        </w:tc>
        <w:tc>
          <w:tcPr>
            <w:tcW w:w="477" w:type="dxa"/>
            <w:shd w:val="clear" w:color="auto" w:fill="FFFFFF"/>
          </w:tcPr>
          <w:p w14:paraId="326B49A2" w14:textId="77777777" w:rsidR="00431143" w:rsidRDefault="00431143">
            <w:pPr>
              <w:rPr>
                <w:b/>
                <w:sz w:val="26"/>
                <w:szCs w:val="26"/>
              </w:rPr>
            </w:pPr>
          </w:p>
          <w:p w14:paraId="58F4938F" w14:textId="77777777" w:rsidR="00431143" w:rsidRDefault="00431143">
            <w:pPr>
              <w:rPr>
                <w:b/>
                <w:sz w:val="26"/>
                <w:szCs w:val="26"/>
              </w:rPr>
            </w:pPr>
          </w:p>
        </w:tc>
        <w:tc>
          <w:tcPr>
            <w:tcW w:w="620" w:type="dxa"/>
            <w:shd w:val="clear" w:color="auto" w:fill="FFFFFF"/>
          </w:tcPr>
          <w:p w14:paraId="39CDA845" w14:textId="77777777" w:rsidR="00431143" w:rsidRDefault="00431143">
            <w:pPr>
              <w:rPr>
                <w:b/>
                <w:sz w:val="26"/>
                <w:szCs w:val="26"/>
              </w:rPr>
            </w:pPr>
          </w:p>
          <w:p w14:paraId="21BD384F" w14:textId="77777777" w:rsidR="00431143" w:rsidRDefault="00431143">
            <w:pPr>
              <w:rPr>
                <w:b/>
                <w:sz w:val="26"/>
                <w:szCs w:val="26"/>
              </w:rPr>
            </w:pPr>
          </w:p>
        </w:tc>
        <w:tc>
          <w:tcPr>
            <w:tcW w:w="3403" w:type="dxa"/>
            <w:shd w:val="clear" w:color="auto" w:fill="FFFFFF"/>
          </w:tcPr>
          <w:p w14:paraId="7325EEFC" w14:textId="77777777" w:rsidR="00431143" w:rsidRDefault="00523E09">
            <w:r>
              <w:t>All participants should wear face coverings during practice as advised by the government and BKA.</w:t>
            </w:r>
          </w:p>
        </w:tc>
        <w:tc>
          <w:tcPr>
            <w:tcW w:w="597" w:type="dxa"/>
            <w:shd w:val="clear" w:color="auto" w:fill="FFFFFF"/>
          </w:tcPr>
          <w:p w14:paraId="114E33E8" w14:textId="77777777" w:rsidR="00431143" w:rsidRDefault="00431143">
            <w:pPr>
              <w:rPr>
                <w:b/>
                <w:sz w:val="26"/>
                <w:szCs w:val="26"/>
              </w:rPr>
            </w:pPr>
          </w:p>
          <w:p w14:paraId="002A1697" w14:textId="77777777" w:rsidR="00431143" w:rsidRDefault="00431143">
            <w:pPr>
              <w:rPr>
                <w:b/>
                <w:sz w:val="26"/>
                <w:szCs w:val="26"/>
              </w:rPr>
            </w:pPr>
          </w:p>
        </w:tc>
        <w:tc>
          <w:tcPr>
            <w:tcW w:w="473" w:type="dxa"/>
            <w:shd w:val="clear" w:color="auto" w:fill="FFFFFF"/>
          </w:tcPr>
          <w:p w14:paraId="69B14105" w14:textId="77777777" w:rsidR="00431143" w:rsidRDefault="00431143">
            <w:pPr>
              <w:rPr>
                <w:b/>
                <w:sz w:val="26"/>
                <w:szCs w:val="26"/>
              </w:rPr>
            </w:pPr>
          </w:p>
          <w:p w14:paraId="5018566D" w14:textId="77777777" w:rsidR="00431143" w:rsidRDefault="00431143">
            <w:pPr>
              <w:rPr>
                <w:b/>
                <w:sz w:val="26"/>
                <w:szCs w:val="26"/>
              </w:rPr>
            </w:pPr>
          </w:p>
        </w:tc>
        <w:tc>
          <w:tcPr>
            <w:tcW w:w="629" w:type="dxa"/>
            <w:shd w:val="clear" w:color="auto" w:fill="FFFFFF"/>
          </w:tcPr>
          <w:p w14:paraId="50B87441" w14:textId="77777777" w:rsidR="00431143" w:rsidRDefault="00431143">
            <w:pPr>
              <w:rPr>
                <w:b/>
                <w:sz w:val="26"/>
                <w:szCs w:val="26"/>
              </w:rPr>
            </w:pPr>
          </w:p>
          <w:p w14:paraId="4F50C797" w14:textId="77777777" w:rsidR="00431143" w:rsidRDefault="00431143">
            <w:pPr>
              <w:rPr>
                <w:b/>
                <w:sz w:val="26"/>
                <w:szCs w:val="26"/>
              </w:rPr>
            </w:pPr>
          </w:p>
        </w:tc>
        <w:tc>
          <w:tcPr>
            <w:tcW w:w="4013" w:type="dxa"/>
            <w:shd w:val="clear" w:color="auto" w:fill="FFFFFF"/>
          </w:tcPr>
          <w:p w14:paraId="6905CDDC" w14:textId="77777777" w:rsidR="00431143" w:rsidRDefault="00523E09">
            <w:pPr>
              <w:numPr>
                <w:ilvl w:val="0"/>
                <w:numId w:val="5"/>
              </w:numPr>
            </w:pPr>
            <w:r>
              <w:t>Face coverings that cannot be adequately disinfected (e.g. disposable half masks) should not be used by more than one individual.  </w:t>
            </w:r>
          </w:p>
          <w:p w14:paraId="1EB7613E" w14:textId="77777777" w:rsidR="00431143" w:rsidRDefault="00431143"/>
          <w:p w14:paraId="7C1A45B6" w14:textId="77777777" w:rsidR="00431143" w:rsidRDefault="00431143"/>
          <w:p w14:paraId="16F14E2E" w14:textId="77777777" w:rsidR="00431143" w:rsidRDefault="00523E09">
            <w:r>
              <w:t>Reference </w:t>
            </w:r>
            <w:hyperlink r:id="rId8">
              <w:r>
                <w:rPr>
                  <w:color w:val="1155CC"/>
                  <w:u w:val="single"/>
                </w:rPr>
                <w:t>https://www.hse.gov.uk/news/face-mask-ppe-rpe-coronavirus.htm</w:t>
              </w:r>
            </w:hyperlink>
            <w:r>
              <w:t> </w:t>
            </w:r>
          </w:p>
          <w:p w14:paraId="42510650" w14:textId="77777777" w:rsidR="00431143" w:rsidRDefault="00431143"/>
        </w:tc>
      </w:tr>
      <w:tr w:rsidR="00431143" w14:paraId="17AB4C1B" w14:textId="77777777">
        <w:trPr>
          <w:trHeight w:val="1296"/>
        </w:trPr>
        <w:tc>
          <w:tcPr>
            <w:tcW w:w="1065" w:type="dxa"/>
            <w:vMerge/>
            <w:shd w:val="clear" w:color="auto" w:fill="FFFFFF"/>
          </w:tcPr>
          <w:p w14:paraId="019A315C" w14:textId="77777777" w:rsidR="00431143" w:rsidRDefault="00431143"/>
        </w:tc>
        <w:tc>
          <w:tcPr>
            <w:tcW w:w="1410" w:type="dxa"/>
            <w:shd w:val="clear" w:color="auto" w:fill="FFFFFF"/>
          </w:tcPr>
          <w:p w14:paraId="136443D5" w14:textId="77777777" w:rsidR="00431143" w:rsidRDefault="00431143"/>
          <w:p w14:paraId="088AF8B5" w14:textId="77777777" w:rsidR="00431143" w:rsidRDefault="00523E09">
            <w:r>
              <w:t> </w:t>
            </w:r>
          </w:p>
          <w:p w14:paraId="5673EAD1" w14:textId="77777777" w:rsidR="00431143" w:rsidRDefault="00523E09">
            <w:r>
              <w:t>9. Mental Health  </w:t>
            </w:r>
          </w:p>
          <w:p w14:paraId="380438D1" w14:textId="77777777" w:rsidR="00431143" w:rsidRDefault="00431143"/>
        </w:tc>
        <w:tc>
          <w:tcPr>
            <w:tcW w:w="2445" w:type="dxa"/>
            <w:vMerge/>
            <w:shd w:val="clear" w:color="auto" w:fill="FFFFFF"/>
          </w:tcPr>
          <w:p w14:paraId="150486D7" w14:textId="77777777" w:rsidR="00431143" w:rsidRDefault="00431143"/>
        </w:tc>
        <w:tc>
          <w:tcPr>
            <w:tcW w:w="737" w:type="dxa"/>
            <w:shd w:val="clear" w:color="auto" w:fill="FFFFFF"/>
          </w:tcPr>
          <w:p w14:paraId="69B5A292" w14:textId="77777777" w:rsidR="00431143" w:rsidRDefault="00431143">
            <w:pPr>
              <w:rPr>
                <w:b/>
                <w:sz w:val="26"/>
                <w:szCs w:val="26"/>
              </w:rPr>
            </w:pPr>
          </w:p>
          <w:p w14:paraId="782AAB47" w14:textId="77777777" w:rsidR="00431143" w:rsidRDefault="00523E09">
            <w:pPr>
              <w:rPr>
                <w:b/>
                <w:sz w:val="26"/>
                <w:szCs w:val="26"/>
              </w:rPr>
            </w:pPr>
            <w:r>
              <w:rPr>
                <w:b/>
                <w:sz w:val="26"/>
                <w:szCs w:val="26"/>
              </w:rPr>
              <w:t>3</w:t>
            </w:r>
          </w:p>
        </w:tc>
        <w:tc>
          <w:tcPr>
            <w:tcW w:w="477" w:type="dxa"/>
            <w:shd w:val="clear" w:color="auto" w:fill="FFFFFF"/>
          </w:tcPr>
          <w:p w14:paraId="17F9C6BF" w14:textId="77777777" w:rsidR="00431143" w:rsidRDefault="00431143">
            <w:pPr>
              <w:rPr>
                <w:b/>
                <w:sz w:val="26"/>
                <w:szCs w:val="26"/>
              </w:rPr>
            </w:pPr>
          </w:p>
          <w:p w14:paraId="644A3BEA" w14:textId="77777777" w:rsidR="00431143" w:rsidRDefault="00523E09">
            <w:pPr>
              <w:rPr>
                <w:b/>
                <w:sz w:val="26"/>
                <w:szCs w:val="26"/>
              </w:rPr>
            </w:pPr>
            <w:r>
              <w:rPr>
                <w:b/>
                <w:sz w:val="26"/>
                <w:szCs w:val="26"/>
              </w:rPr>
              <w:t>5</w:t>
            </w:r>
          </w:p>
        </w:tc>
        <w:tc>
          <w:tcPr>
            <w:tcW w:w="620" w:type="dxa"/>
            <w:shd w:val="clear" w:color="auto" w:fill="FFFFFF"/>
          </w:tcPr>
          <w:p w14:paraId="0EE9787F" w14:textId="77777777" w:rsidR="00431143" w:rsidRDefault="00431143">
            <w:pPr>
              <w:rPr>
                <w:b/>
                <w:sz w:val="26"/>
                <w:szCs w:val="26"/>
              </w:rPr>
            </w:pPr>
          </w:p>
          <w:p w14:paraId="2DC0569C" w14:textId="77777777" w:rsidR="00431143" w:rsidRDefault="00523E09">
            <w:pPr>
              <w:rPr>
                <w:b/>
                <w:sz w:val="26"/>
                <w:szCs w:val="26"/>
              </w:rPr>
            </w:pPr>
            <w:r>
              <w:rPr>
                <w:b/>
                <w:sz w:val="26"/>
                <w:szCs w:val="26"/>
              </w:rPr>
              <w:t>15</w:t>
            </w:r>
          </w:p>
        </w:tc>
        <w:tc>
          <w:tcPr>
            <w:tcW w:w="3403" w:type="dxa"/>
            <w:shd w:val="clear" w:color="auto" w:fill="FFFFFF"/>
          </w:tcPr>
          <w:p w14:paraId="46C77A89" w14:textId="77777777" w:rsidR="00431143" w:rsidRDefault="00523E09">
            <w:pPr>
              <w:numPr>
                <w:ilvl w:val="0"/>
                <w:numId w:val="7"/>
              </w:numPr>
            </w:pPr>
            <w:r>
              <w:t>Committee members will promote mental health &amp; wellbeing awareness to members during the Coronavirus outbreak and will offer whatever support through training such as WIDE</w:t>
            </w:r>
          </w:p>
          <w:p w14:paraId="6DB4A7C4" w14:textId="77777777" w:rsidR="00431143" w:rsidRDefault="00523E09">
            <w:pPr>
              <w:numPr>
                <w:ilvl w:val="0"/>
                <w:numId w:val="7"/>
              </w:numPr>
            </w:pPr>
            <w:r>
              <w:t xml:space="preserve">Committee to share relevant support services to members i.e. Student Services, Security, Enabling Team, Advice Centre, Emergency Services </w:t>
            </w:r>
          </w:p>
        </w:tc>
        <w:tc>
          <w:tcPr>
            <w:tcW w:w="597" w:type="dxa"/>
            <w:shd w:val="clear" w:color="auto" w:fill="FFFFFF"/>
          </w:tcPr>
          <w:p w14:paraId="46950DC7" w14:textId="77777777" w:rsidR="00431143" w:rsidRDefault="00431143">
            <w:pPr>
              <w:rPr>
                <w:b/>
                <w:sz w:val="26"/>
                <w:szCs w:val="26"/>
              </w:rPr>
            </w:pPr>
          </w:p>
          <w:p w14:paraId="5F3E63A2" w14:textId="77777777" w:rsidR="00431143" w:rsidRDefault="00523E09">
            <w:pPr>
              <w:rPr>
                <w:b/>
                <w:sz w:val="26"/>
                <w:szCs w:val="26"/>
              </w:rPr>
            </w:pPr>
            <w:r>
              <w:rPr>
                <w:b/>
                <w:sz w:val="26"/>
                <w:szCs w:val="26"/>
              </w:rPr>
              <w:t>2</w:t>
            </w:r>
          </w:p>
        </w:tc>
        <w:tc>
          <w:tcPr>
            <w:tcW w:w="473" w:type="dxa"/>
            <w:shd w:val="clear" w:color="auto" w:fill="FFFFFF"/>
          </w:tcPr>
          <w:p w14:paraId="77811D9B" w14:textId="77777777" w:rsidR="00431143" w:rsidRDefault="00431143">
            <w:pPr>
              <w:rPr>
                <w:b/>
                <w:sz w:val="26"/>
                <w:szCs w:val="26"/>
              </w:rPr>
            </w:pPr>
          </w:p>
          <w:p w14:paraId="2F59C8C2" w14:textId="77777777" w:rsidR="00431143" w:rsidRDefault="00523E09">
            <w:pPr>
              <w:rPr>
                <w:b/>
                <w:sz w:val="26"/>
                <w:szCs w:val="26"/>
              </w:rPr>
            </w:pPr>
            <w:r>
              <w:rPr>
                <w:b/>
                <w:sz w:val="26"/>
                <w:szCs w:val="26"/>
              </w:rPr>
              <w:t>4</w:t>
            </w:r>
          </w:p>
        </w:tc>
        <w:tc>
          <w:tcPr>
            <w:tcW w:w="629" w:type="dxa"/>
            <w:shd w:val="clear" w:color="auto" w:fill="FFFFFF"/>
          </w:tcPr>
          <w:p w14:paraId="22778149" w14:textId="77777777" w:rsidR="00431143" w:rsidRDefault="00431143">
            <w:pPr>
              <w:rPr>
                <w:b/>
                <w:sz w:val="26"/>
                <w:szCs w:val="26"/>
              </w:rPr>
            </w:pPr>
          </w:p>
          <w:p w14:paraId="5DA799F2" w14:textId="77777777" w:rsidR="00431143" w:rsidRDefault="00523E09">
            <w:pPr>
              <w:rPr>
                <w:b/>
                <w:sz w:val="26"/>
                <w:szCs w:val="26"/>
              </w:rPr>
            </w:pPr>
            <w:r>
              <w:rPr>
                <w:b/>
                <w:sz w:val="26"/>
                <w:szCs w:val="26"/>
              </w:rPr>
              <w:t>8</w:t>
            </w:r>
          </w:p>
        </w:tc>
        <w:tc>
          <w:tcPr>
            <w:tcW w:w="4013" w:type="dxa"/>
            <w:shd w:val="clear" w:color="auto" w:fill="FFFFFF"/>
          </w:tcPr>
          <w:p w14:paraId="01C9BD3F" w14:textId="77777777" w:rsidR="00431143" w:rsidRDefault="00523E09">
            <w:pPr>
              <w:numPr>
                <w:ilvl w:val="0"/>
                <w:numId w:val="11"/>
              </w:numPr>
            </w:pPr>
            <w:r>
              <w:t>Regular communication of mental health information and SUSU policies for those who need additional support. </w:t>
            </w:r>
          </w:p>
          <w:p w14:paraId="336DD5AE" w14:textId="77777777" w:rsidR="00431143" w:rsidRDefault="00431143"/>
        </w:tc>
      </w:tr>
      <w:tr w:rsidR="00431143" w14:paraId="0C5B9003" w14:textId="77777777">
        <w:trPr>
          <w:trHeight w:val="1296"/>
        </w:trPr>
        <w:tc>
          <w:tcPr>
            <w:tcW w:w="1065" w:type="dxa"/>
            <w:vMerge/>
            <w:shd w:val="clear" w:color="auto" w:fill="FFFFFF"/>
          </w:tcPr>
          <w:p w14:paraId="219374C3" w14:textId="77777777" w:rsidR="00431143" w:rsidRDefault="00431143"/>
        </w:tc>
        <w:tc>
          <w:tcPr>
            <w:tcW w:w="1410" w:type="dxa"/>
            <w:shd w:val="clear" w:color="auto" w:fill="FFFFFF"/>
          </w:tcPr>
          <w:p w14:paraId="30F32539" w14:textId="77777777" w:rsidR="00431143" w:rsidRDefault="00431143"/>
          <w:p w14:paraId="7AE7C103" w14:textId="77777777" w:rsidR="00431143" w:rsidRDefault="00523E09">
            <w:r>
              <w:t>10. Physical Activities  </w:t>
            </w:r>
          </w:p>
          <w:p w14:paraId="27E490F8" w14:textId="77777777" w:rsidR="00431143" w:rsidRDefault="00431143"/>
        </w:tc>
        <w:tc>
          <w:tcPr>
            <w:tcW w:w="2445" w:type="dxa"/>
            <w:vMerge/>
            <w:shd w:val="clear" w:color="auto" w:fill="FFFFFF"/>
          </w:tcPr>
          <w:p w14:paraId="069A3DC2" w14:textId="77777777" w:rsidR="00431143" w:rsidRDefault="00431143">
            <w:pPr>
              <w:pBdr>
                <w:top w:val="nil"/>
                <w:left w:val="nil"/>
                <w:bottom w:val="nil"/>
                <w:right w:val="nil"/>
                <w:between w:val="nil"/>
              </w:pBdr>
              <w:rPr>
                <w:color w:val="000000"/>
                <w:sz w:val="22"/>
                <w:szCs w:val="22"/>
              </w:rPr>
            </w:pPr>
          </w:p>
        </w:tc>
        <w:tc>
          <w:tcPr>
            <w:tcW w:w="737" w:type="dxa"/>
            <w:shd w:val="clear" w:color="auto" w:fill="FFFFFF"/>
          </w:tcPr>
          <w:p w14:paraId="663FEFC6" w14:textId="77777777" w:rsidR="00431143" w:rsidRDefault="00431143">
            <w:pPr>
              <w:rPr>
                <w:b/>
                <w:sz w:val="26"/>
                <w:szCs w:val="26"/>
              </w:rPr>
            </w:pPr>
          </w:p>
          <w:p w14:paraId="3DDE76E4" w14:textId="77777777" w:rsidR="00431143" w:rsidRDefault="00523E09">
            <w:pPr>
              <w:rPr>
                <w:b/>
                <w:sz w:val="26"/>
                <w:szCs w:val="26"/>
              </w:rPr>
            </w:pPr>
            <w:r>
              <w:rPr>
                <w:b/>
                <w:sz w:val="26"/>
                <w:szCs w:val="26"/>
              </w:rPr>
              <w:t>3</w:t>
            </w:r>
          </w:p>
        </w:tc>
        <w:tc>
          <w:tcPr>
            <w:tcW w:w="477" w:type="dxa"/>
            <w:shd w:val="clear" w:color="auto" w:fill="FFFFFF"/>
          </w:tcPr>
          <w:p w14:paraId="1A83DB40" w14:textId="77777777" w:rsidR="00431143" w:rsidRDefault="00431143">
            <w:pPr>
              <w:rPr>
                <w:b/>
                <w:sz w:val="26"/>
                <w:szCs w:val="26"/>
              </w:rPr>
            </w:pPr>
          </w:p>
          <w:p w14:paraId="4F7EF898" w14:textId="77777777" w:rsidR="00431143" w:rsidRDefault="00523E09">
            <w:pPr>
              <w:rPr>
                <w:b/>
                <w:sz w:val="26"/>
                <w:szCs w:val="26"/>
              </w:rPr>
            </w:pPr>
            <w:r>
              <w:rPr>
                <w:b/>
                <w:sz w:val="26"/>
                <w:szCs w:val="26"/>
              </w:rPr>
              <w:t>5</w:t>
            </w:r>
          </w:p>
        </w:tc>
        <w:tc>
          <w:tcPr>
            <w:tcW w:w="620" w:type="dxa"/>
            <w:shd w:val="clear" w:color="auto" w:fill="FFFFFF"/>
          </w:tcPr>
          <w:p w14:paraId="5513D0F5" w14:textId="77777777" w:rsidR="00431143" w:rsidRDefault="00431143">
            <w:pPr>
              <w:rPr>
                <w:b/>
                <w:sz w:val="26"/>
                <w:szCs w:val="26"/>
              </w:rPr>
            </w:pPr>
          </w:p>
          <w:p w14:paraId="74443CDD" w14:textId="77777777" w:rsidR="00431143" w:rsidRDefault="00523E09">
            <w:pPr>
              <w:rPr>
                <w:b/>
                <w:sz w:val="26"/>
                <w:szCs w:val="26"/>
              </w:rPr>
            </w:pPr>
            <w:r>
              <w:rPr>
                <w:b/>
                <w:sz w:val="26"/>
                <w:szCs w:val="26"/>
              </w:rPr>
              <w:t>15</w:t>
            </w:r>
          </w:p>
        </w:tc>
        <w:tc>
          <w:tcPr>
            <w:tcW w:w="3403" w:type="dxa"/>
            <w:shd w:val="clear" w:color="auto" w:fill="FFFFFF"/>
          </w:tcPr>
          <w:p w14:paraId="78DFDFC5" w14:textId="77777777" w:rsidR="00431143" w:rsidRDefault="00523E09">
            <w:pPr>
              <w:numPr>
                <w:ilvl w:val="0"/>
                <w:numId w:val="11"/>
              </w:numPr>
            </w:pPr>
            <w:r>
              <w:t xml:space="preserve">Ensure regular review of Government guidelines before engaging in physical activities </w:t>
            </w:r>
          </w:p>
          <w:p w14:paraId="3F988193" w14:textId="77777777" w:rsidR="00431143" w:rsidRDefault="00523E09">
            <w:pPr>
              <w:numPr>
                <w:ilvl w:val="0"/>
                <w:numId w:val="11"/>
              </w:numPr>
            </w:pPr>
            <w:r>
              <w:t>Ensure that all physical activities adhere to the BKA COVID-19 Return to Practice Guidance attached**</w:t>
            </w:r>
          </w:p>
        </w:tc>
        <w:tc>
          <w:tcPr>
            <w:tcW w:w="597" w:type="dxa"/>
            <w:shd w:val="clear" w:color="auto" w:fill="FFFFFF"/>
          </w:tcPr>
          <w:p w14:paraId="58AFCBBA" w14:textId="77777777" w:rsidR="00431143" w:rsidRDefault="00431143">
            <w:pPr>
              <w:rPr>
                <w:b/>
                <w:sz w:val="26"/>
                <w:szCs w:val="26"/>
              </w:rPr>
            </w:pPr>
          </w:p>
          <w:p w14:paraId="6B278AEA" w14:textId="77777777" w:rsidR="00431143" w:rsidRDefault="00523E09">
            <w:pPr>
              <w:rPr>
                <w:b/>
                <w:sz w:val="26"/>
                <w:szCs w:val="26"/>
              </w:rPr>
            </w:pPr>
            <w:r>
              <w:rPr>
                <w:b/>
                <w:sz w:val="26"/>
                <w:szCs w:val="26"/>
              </w:rPr>
              <w:t>2</w:t>
            </w:r>
          </w:p>
        </w:tc>
        <w:tc>
          <w:tcPr>
            <w:tcW w:w="473" w:type="dxa"/>
            <w:shd w:val="clear" w:color="auto" w:fill="FFFFFF"/>
          </w:tcPr>
          <w:p w14:paraId="670925DF" w14:textId="77777777" w:rsidR="00431143" w:rsidRDefault="00431143">
            <w:pPr>
              <w:rPr>
                <w:b/>
                <w:sz w:val="26"/>
                <w:szCs w:val="26"/>
              </w:rPr>
            </w:pPr>
          </w:p>
          <w:p w14:paraId="64FEC762" w14:textId="77777777" w:rsidR="00431143" w:rsidRDefault="00523E09">
            <w:pPr>
              <w:rPr>
                <w:b/>
                <w:sz w:val="26"/>
                <w:szCs w:val="26"/>
              </w:rPr>
            </w:pPr>
            <w:r>
              <w:rPr>
                <w:b/>
                <w:sz w:val="26"/>
                <w:szCs w:val="26"/>
              </w:rPr>
              <w:t>5</w:t>
            </w:r>
          </w:p>
        </w:tc>
        <w:tc>
          <w:tcPr>
            <w:tcW w:w="629" w:type="dxa"/>
            <w:shd w:val="clear" w:color="auto" w:fill="FFFFFF"/>
          </w:tcPr>
          <w:p w14:paraId="1D33DF9B" w14:textId="77777777" w:rsidR="00431143" w:rsidRDefault="00431143">
            <w:pPr>
              <w:rPr>
                <w:b/>
                <w:sz w:val="26"/>
                <w:szCs w:val="26"/>
              </w:rPr>
            </w:pPr>
          </w:p>
          <w:p w14:paraId="6A161173" w14:textId="77777777" w:rsidR="00431143" w:rsidRDefault="00523E09">
            <w:pPr>
              <w:rPr>
                <w:b/>
                <w:sz w:val="26"/>
                <w:szCs w:val="26"/>
              </w:rPr>
            </w:pPr>
            <w:r>
              <w:rPr>
                <w:b/>
                <w:sz w:val="26"/>
                <w:szCs w:val="26"/>
              </w:rPr>
              <w:t>10</w:t>
            </w:r>
          </w:p>
        </w:tc>
        <w:tc>
          <w:tcPr>
            <w:tcW w:w="4013" w:type="dxa"/>
            <w:shd w:val="clear" w:color="auto" w:fill="FFFFFF"/>
          </w:tcPr>
          <w:p w14:paraId="6BA8684E" w14:textId="77777777" w:rsidR="00431143" w:rsidRDefault="00431143"/>
          <w:p w14:paraId="36B65805" w14:textId="77777777" w:rsidR="00431143" w:rsidRDefault="00431143"/>
        </w:tc>
      </w:tr>
      <w:tr w:rsidR="00431143" w14:paraId="5FE0E175" w14:textId="77777777">
        <w:trPr>
          <w:trHeight w:val="1296"/>
        </w:trPr>
        <w:tc>
          <w:tcPr>
            <w:tcW w:w="1065" w:type="dxa"/>
            <w:vMerge/>
            <w:shd w:val="clear" w:color="auto" w:fill="FFFFFF"/>
          </w:tcPr>
          <w:p w14:paraId="2FB06E8D" w14:textId="77777777" w:rsidR="00431143" w:rsidRDefault="00431143"/>
        </w:tc>
        <w:tc>
          <w:tcPr>
            <w:tcW w:w="1410" w:type="dxa"/>
            <w:shd w:val="clear" w:color="auto" w:fill="FFFFFF"/>
          </w:tcPr>
          <w:p w14:paraId="1E8DD830" w14:textId="77777777" w:rsidR="00431143" w:rsidRDefault="00523E09">
            <w:r>
              <w:t>11. Travelling for physical activity </w:t>
            </w:r>
          </w:p>
          <w:p w14:paraId="42AB6F6C" w14:textId="77777777" w:rsidR="00431143" w:rsidRDefault="00431143"/>
        </w:tc>
        <w:tc>
          <w:tcPr>
            <w:tcW w:w="2445" w:type="dxa"/>
            <w:vMerge/>
            <w:shd w:val="clear" w:color="auto" w:fill="FFFFFF"/>
          </w:tcPr>
          <w:p w14:paraId="45DE4EBC" w14:textId="77777777" w:rsidR="00431143" w:rsidRDefault="00431143"/>
        </w:tc>
        <w:tc>
          <w:tcPr>
            <w:tcW w:w="737" w:type="dxa"/>
            <w:shd w:val="clear" w:color="auto" w:fill="FFFFFF"/>
          </w:tcPr>
          <w:p w14:paraId="7C7F6D97" w14:textId="77777777" w:rsidR="00431143" w:rsidRDefault="00431143">
            <w:pPr>
              <w:rPr>
                <w:b/>
                <w:sz w:val="26"/>
                <w:szCs w:val="26"/>
              </w:rPr>
            </w:pPr>
          </w:p>
        </w:tc>
        <w:tc>
          <w:tcPr>
            <w:tcW w:w="477" w:type="dxa"/>
            <w:shd w:val="clear" w:color="auto" w:fill="FFFFFF"/>
          </w:tcPr>
          <w:p w14:paraId="3F9C3E41" w14:textId="77777777" w:rsidR="00431143" w:rsidRDefault="00431143">
            <w:pPr>
              <w:rPr>
                <w:b/>
                <w:sz w:val="26"/>
                <w:szCs w:val="26"/>
              </w:rPr>
            </w:pPr>
          </w:p>
        </w:tc>
        <w:tc>
          <w:tcPr>
            <w:tcW w:w="620" w:type="dxa"/>
            <w:shd w:val="clear" w:color="auto" w:fill="FFFFFF"/>
          </w:tcPr>
          <w:p w14:paraId="680D1BF4" w14:textId="77777777" w:rsidR="00431143" w:rsidRDefault="00431143">
            <w:pPr>
              <w:rPr>
                <w:b/>
                <w:sz w:val="26"/>
                <w:szCs w:val="26"/>
              </w:rPr>
            </w:pPr>
          </w:p>
        </w:tc>
        <w:tc>
          <w:tcPr>
            <w:tcW w:w="3403" w:type="dxa"/>
            <w:shd w:val="clear" w:color="auto" w:fill="FFFFFF"/>
          </w:tcPr>
          <w:p w14:paraId="59F63F66" w14:textId="77777777" w:rsidR="00431143" w:rsidRDefault="00523E09">
            <w:pPr>
              <w:numPr>
                <w:ilvl w:val="0"/>
                <w:numId w:val="12"/>
              </w:numPr>
              <w:rPr>
                <w:b/>
              </w:rPr>
            </w:pPr>
            <w:r>
              <w:rPr>
                <w:b/>
              </w:rPr>
              <w:t>Encouraging all members to use some form of face covering and be mindful of the public. Mandatory use of sanitation when arriving to session.</w:t>
            </w:r>
          </w:p>
          <w:p w14:paraId="56EB0B23" w14:textId="77777777" w:rsidR="00431143" w:rsidRDefault="00523E09">
            <w:pPr>
              <w:numPr>
                <w:ilvl w:val="0"/>
                <w:numId w:val="12"/>
              </w:numPr>
            </w:pPr>
            <w:r>
              <w:t>You shouldn’t travel with someone from outside your household unless you can practise social distancing</w:t>
            </w:r>
          </w:p>
        </w:tc>
        <w:tc>
          <w:tcPr>
            <w:tcW w:w="597" w:type="dxa"/>
            <w:shd w:val="clear" w:color="auto" w:fill="FFFFFF"/>
          </w:tcPr>
          <w:p w14:paraId="12172AD0" w14:textId="77777777" w:rsidR="00431143" w:rsidRDefault="00431143">
            <w:pPr>
              <w:rPr>
                <w:b/>
                <w:sz w:val="26"/>
                <w:szCs w:val="26"/>
              </w:rPr>
            </w:pPr>
          </w:p>
        </w:tc>
        <w:tc>
          <w:tcPr>
            <w:tcW w:w="473" w:type="dxa"/>
            <w:shd w:val="clear" w:color="auto" w:fill="FFFFFF"/>
          </w:tcPr>
          <w:p w14:paraId="1DD23306" w14:textId="77777777" w:rsidR="00431143" w:rsidRDefault="00431143">
            <w:pPr>
              <w:rPr>
                <w:b/>
                <w:sz w:val="26"/>
                <w:szCs w:val="26"/>
              </w:rPr>
            </w:pPr>
          </w:p>
        </w:tc>
        <w:tc>
          <w:tcPr>
            <w:tcW w:w="629" w:type="dxa"/>
            <w:shd w:val="clear" w:color="auto" w:fill="FFFFFF"/>
          </w:tcPr>
          <w:p w14:paraId="23FC2F45" w14:textId="77777777" w:rsidR="00431143" w:rsidRDefault="00431143">
            <w:pPr>
              <w:rPr>
                <w:b/>
                <w:sz w:val="26"/>
                <w:szCs w:val="26"/>
              </w:rPr>
            </w:pPr>
          </w:p>
        </w:tc>
        <w:tc>
          <w:tcPr>
            <w:tcW w:w="4013" w:type="dxa"/>
            <w:shd w:val="clear" w:color="auto" w:fill="FFFFFF"/>
          </w:tcPr>
          <w:p w14:paraId="1CAE257D" w14:textId="77777777" w:rsidR="00431143" w:rsidRDefault="00431143"/>
        </w:tc>
      </w:tr>
      <w:tr w:rsidR="00431143" w14:paraId="4FF92B7E" w14:textId="77777777">
        <w:trPr>
          <w:trHeight w:val="1296"/>
        </w:trPr>
        <w:tc>
          <w:tcPr>
            <w:tcW w:w="1065" w:type="dxa"/>
            <w:vMerge/>
            <w:shd w:val="clear" w:color="auto" w:fill="FFFFFF"/>
          </w:tcPr>
          <w:p w14:paraId="5136366C" w14:textId="77777777" w:rsidR="00431143" w:rsidRDefault="00431143"/>
        </w:tc>
        <w:tc>
          <w:tcPr>
            <w:tcW w:w="1410" w:type="dxa"/>
            <w:shd w:val="clear" w:color="auto" w:fill="FFFFFF"/>
          </w:tcPr>
          <w:p w14:paraId="27D29CCF" w14:textId="77777777" w:rsidR="00431143" w:rsidRDefault="00523E09">
            <w:r>
              <w:t>12. Sharing equipment (sport and non-sport) </w:t>
            </w:r>
          </w:p>
          <w:p w14:paraId="55D6874A" w14:textId="77777777" w:rsidR="00431143" w:rsidRDefault="00431143"/>
        </w:tc>
        <w:tc>
          <w:tcPr>
            <w:tcW w:w="2445" w:type="dxa"/>
            <w:vMerge/>
            <w:shd w:val="clear" w:color="auto" w:fill="FFFFFF"/>
          </w:tcPr>
          <w:p w14:paraId="221116C6" w14:textId="77777777" w:rsidR="00431143" w:rsidRDefault="00431143">
            <w:pPr>
              <w:rPr>
                <w:rFonts w:ascii="Arial" w:eastAsia="Arial" w:hAnsi="Arial" w:cs="Arial"/>
              </w:rPr>
            </w:pPr>
          </w:p>
        </w:tc>
        <w:tc>
          <w:tcPr>
            <w:tcW w:w="737" w:type="dxa"/>
            <w:shd w:val="clear" w:color="auto" w:fill="FFFFFF"/>
          </w:tcPr>
          <w:p w14:paraId="04A36B32" w14:textId="77777777" w:rsidR="00431143" w:rsidRDefault="00431143">
            <w:pPr>
              <w:rPr>
                <w:b/>
                <w:sz w:val="26"/>
                <w:szCs w:val="26"/>
              </w:rPr>
            </w:pPr>
          </w:p>
        </w:tc>
        <w:tc>
          <w:tcPr>
            <w:tcW w:w="477" w:type="dxa"/>
            <w:shd w:val="clear" w:color="auto" w:fill="FFFFFF"/>
          </w:tcPr>
          <w:p w14:paraId="0C5418A9" w14:textId="77777777" w:rsidR="00431143" w:rsidRDefault="00431143">
            <w:pPr>
              <w:rPr>
                <w:b/>
                <w:sz w:val="26"/>
                <w:szCs w:val="26"/>
              </w:rPr>
            </w:pPr>
          </w:p>
        </w:tc>
        <w:tc>
          <w:tcPr>
            <w:tcW w:w="620" w:type="dxa"/>
            <w:shd w:val="clear" w:color="auto" w:fill="FFFFFF"/>
          </w:tcPr>
          <w:p w14:paraId="1142C76A" w14:textId="77777777" w:rsidR="00431143" w:rsidRDefault="00431143">
            <w:pPr>
              <w:rPr>
                <w:b/>
                <w:sz w:val="26"/>
                <w:szCs w:val="26"/>
              </w:rPr>
            </w:pPr>
          </w:p>
        </w:tc>
        <w:tc>
          <w:tcPr>
            <w:tcW w:w="3403" w:type="dxa"/>
            <w:shd w:val="clear" w:color="auto" w:fill="FFFFFF"/>
          </w:tcPr>
          <w:p w14:paraId="49E8F3F1" w14:textId="77777777" w:rsidR="00431143" w:rsidRDefault="00523E09">
            <w:pPr>
              <w:numPr>
                <w:ilvl w:val="0"/>
                <w:numId w:val="13"/>
              </w:numPr>
            </w:pPr>
            <w:r>
              <w:t xml:space="preserve">We will follow sensible precautions </w:t>
            </w:r>
          </w:p>
          <w:p w14:paraId="08E33481" w14:textId="77777777" w:rsidR="00431143" w:rsidRDefault="00523E09">
            <w:pPr>
              <w:numPr>
                <w:ilvl w:val="0"/>
                <w:numId w:val="13"/>
              </w:numPr>
            </w:pPr>
            <w:r>
              <w:t>This includes cleaning all shared equipment  in between users, and following </w:t>
            </w:r>
            <w:hyperlink r:id="rId9">
              <w:r>
                <w:rPr>
                  <w:color w:val="1155CC"/>
                  <w:u w:val="single"/>
                </w:rPr>
                <w:t>COVID-19 Secure guidelines</w:t>
              </w:r>
            </w:hyperlink>
            <w:r>
              <w:t> </w:t>
            </w:r>
          </w:p>
        </w:tc>
        <w:tc>
          <w:tcPr>
            <w:tcW w:w="597" w:type="dxa"/>
            <w:shd w:val="clear" w:color="auto" w:fill="FFFFFF"/>
          </w:tcPr>
          <w:p w14:paraId="0F61E513" w14:textId="77777777" w:rsidR="00431143" w:rsidRDefault="00431143">
            <w:pPr>
              <w:rPr>
                <w:b/>
                <w:sz w:val="26"/>
                <w:szCs w:val="26"/>
              </w:rPr>
            </w:pPr>
          </w:p>
        </w:tc>
        <w:tc>
          <w:tcPr>
            <w:tcW w:w="473" w:type="dxa"/>
            <w:shd w:val="clear" w:color="auto" w:fill="FFFFFF"/>
          </w:tcPr>
          <w:p w14:paraId="399DC3D3" w14:textId="77777777" w:rsidR="00431143" w:rsidRDefault="00431143">
            <w:pPr>
              <w:rPr>
                <w:b/>
                <w:sz w:val="26"/>
                <w:szCs w:val="26"/>
              </w:rPr>
            </w:pPr>
          </w:p>
        </w:tc>
        <w:tc>
          <w:tcPr>
            <w:tcW w:w="629" w:type="dxa"/>
            <w:shd w:val="clear" w:color="auto" w:fill="FFFFFF"/>
          </w:tcPr>
          <w:p w14:paraId="746E38C9" w14:textId="77777777" w:rsidR="00431143" w:rsidRDefault="00431143">
            <w:pPr>
              <w:rPr>
                <w:b/>
                <w:sz w:val="26"/>
                <w:szCs w:val="26"/>
              </w:rPr>
            </w:pPr>
          </w:p>
        </w:tc>
        <w:tc>
          <w:tcPr>
            <w:tcW w:w="4013" w:type="dxa"/>
            <w:shd w:val="clear" w:color="auto" w:fill="FFFFFF"/>
          </w:tcPr>
          <w:p w14:paraId="43856DA2" w14:textId="77777777" w:rsidR="00431143" w:rsidRDefault="00523E09">
            <w:pPr>
              <w:numPr>
                <w:ilvl w:val="0"/>
                <w:numId w:val="13"/>
              </w:numPr>
            </w:pPr>
            <w:r>
              <w:t>Where possible we recommend that you limit sharing of equipment.</w:t>
            </w:r>
          </w:p>
          <w:p w14:paraId="70CBA801" w14:textId="77777777" w:rsidR="00431143" w:rsidRDefault="00523E09">
            <w:pPr>
              <w:numPr>
                <w:ilvl w:val="0"/>
                <w:numId w:val="13"/>
              </w:numPr>
            </w:pPr>
            <w:r>
              <w:t>If you are sharing equipment,, you should wash your hands thoroughly before and after use, as well as all the equipment used. </w:t>
            </w:r>
          </w:p>
        </w:tc>
      </w:tr>
      <w:tr w:rsidR="00431143" w14:paraId="03F7D690" w14:textId="77777777">
        <w:trPr>
          <w:trHeight w:val="1296"/>
        </w:trPr>
        <w:tc>
          <w:tcPr>
            <w:tcW w:w="1065" w:type="dxa"/>
            <w:vMerge/>
            <w:shd w:val="clear" w:color="auto" w:fill="FFFFFF"/>
          </w:tcPr>
          <w:p w14:paraId="250667CD" w14:textId="77777777" w:rsidR="00431143" w:rsidRDefault="00431143"/>
        </w:tc>
        <w:tc>
          <w:tcPr>
            <w:tcW w:w="1410" w:type="dxa"/>
            <w:shd w:val="clear" w:color="auto" w:fill="FFFFFF"/>
          </w:tcPr>
          <w:p w14:paraId="01C8F3F3" w14:textId="77777777" w:rsidR="00431143" w:rsidRDefault="00523E09">
            <w:r>
              <w:t>13. Airborne transmission indoors</w:t>
            </w:r>
          </w:p>
        </w:tc>
        <w:tc>
          <w:tcPr>
            <w:tcW w:w="2445" w:type="dxa"/>
            <w:vMerge/>
            <w:shd w:val="clear" w:color="auto" w:fill="FFFFFF"/>
          </w:tcPr>
          <w:p w14:paraId="154367E7" w14:textId="77777777" w:rsidR="00431143" w:rsidRDefault="00431143">
            <w:pPr>
              <w:rPr>
                <w:rFonts w:ascii="Arial" w:eastAsia="Arial" w:hAnsi="Arial" w:cs="Arial"/>
              </w:rPr>
            </w:pPr>
          </w:p>
        </w:tc>
        <w:tc>
          <w:tcPr>
            <w:tcW w:w="737" w:type="dxa"/>
            <w:shd w:val="clear" w:color="auto" w:fill="FFFFFF"/>
          </w:tcPr>
          <w:p w14:paraId="55F5CC5B" w14:textId="77777777" w:rsidR="00431143" w:rsidRDefault="00523E09">
            <w:pPr>
              <w:rPr>
                <w:b/>
                <w:sz w:val="26"/>
                <w:szCs w:val="26"/>
              </w:rPr>
            </w:pPr>
            <w:r>
              <w:rPr>
                <w:b/>
                <w:sz w:val="26"/>
                <w:szCs w:val="26"/>
              </w:rPr>
              <w:t>2*</w:t>
            </w:r>
          </w:p>
        </w:tc>
        <w:tc>
          <w:tcPr>
            <w:tcW w:w="477" w:type="dxa"/>
            <w:shd w:val="clear" w:color="auto" w:fill="FFFFFF"/>
          </w:tcPr>
          <w:p w14:paraId="51AD9BD2" w14:textId="77777777" w:rsidR="00431143" w:rsidRDefault="00523E09">
            <w:pPr>
              <w:rPr>
                <w:b/>
                <w:sz w:val="26"/>
                <w:szCs w:val="26"/>
              </w:rPr>
            </w:pPr>
            <w:r>
              <w:rPr>
                <w:b/>
                <w:sz w:val="26"/>
                <w:szCs w:val="26"/>
              </w:rPr>
              <w:t>5</w:t>
            </w:r>
          </w:p>
        </w:tc>
        <w:tc>
          <w:tcPr>
            <w:tcW w:w="620" w:type="dxa"/>
            <w:shd w:val="clear" w:color="auto" w:fill="FFFFFF"/>
          </w:tcPr>
          <w:p w14:paraId="0C3F9C30" w14:textId="77777777" w:rsidR="00431143" w:rsidRDefault="00523E09">
            <w:pPr>
              <w:rPr>
                <w:b/>
                <w:sz w:val="26"/>
                <w:szCs w:val="26"/>
              </w:rPr>
            </w:pPr>
            <w:r>
              <w:rPr>
                <w:b/>
                <w:sz w:val="26"/>
                <w:szCs w:val="26"/>
              </w:rPr>
              <w:t>10</w:t>
            </w:r>
          </w:p>
        </w:tc>
        <w:tc>
          <w:tcPr>
            <w:tcW w:w="3403" w:type="dxa"/>
            <w:shd w:val="clear" w:color="auto" w:fill="FFFFFF"/>
          </w:tcPr>
          <w:p w14:paraId="7F578931" w14:textId="77777777" w:rsidR="00431143" w:rsidRDefault="00523E09">
            <w:r>
              <w:t>Ensuring ventilation through opening windows and doors.</w:t>
            </w:r>
          </w:p>
          <w:p w14:paraId="5C372000" w14:textId="77777777" w:rsidR="00431143" w:rsidRDefault="00523E09">
            <w:r>
              <w:t>Reducing the amount of face to face activity and volume/intensity of kiai as recommended by the BKA and face shields to possibly be made and used within the men (helmets).**</w:t>
            </w:r>
          </w:p>
        </w:tc>
        <w:tc>
          <w:tcPr>
            <w:tcW w:w="597" w:type="dxa"/>
            <w:shd w:val="clear" w:color="auto" w:fill="FFFFFF"/>
          </w:tcPr>
          <w:p w14:paraId="49D37BF0" w14:textId="77777777" w:rsidR="00431143" w:rsidRDefault="00523E09">
            <w:pPr>
              <w:rPr>
                <w:b/>
                <w:sz w:val="26"/>
                <w:szCs w:val="26"/>
              </w:rPr>
            </w:pPr>
            <w:r>
              <w:rPr>
                <w:b/>
                <w:sz w:val="26"/>
                <w:szCs w:val="26"/>
              </w:rPr>
              <w:t>1</w:t>
            </w:r>
          </w:p>
        </w:tc>
        <w:tc>
          <w:tcPr>
            <w:tcW w:w="473" w:type="dxa"/>
            <w:shd w:val="clear" w:color="auto" w:fill="FFFFFF"/>
          </w:tcPr>
          <w:p w14:paraId="51467B28" w14:textId="77777777" w:rsidR="00431143" w:rsidRDefault="00523E09">
            <w:pPr>
              <w:rPr>
                <w:b/>
                <w:sz w:val="26"/>
                <w:szCs w:val="26"/>
              </w:rPr>
            </w:pPr>
            <w:r>
              <w:rPr>
                <w:b/>
                <w:sz w:val="26"/>
                <w:szCs w:val="26"/>
              </w:rPr>
              <w:t>4</w:t>
            </w:r>
          </w:p>
        </w:tc>
        <w:tc>
          <w:tcPr>
            <w:tcW w:w="629" w:type="dxa"/>
            <w:shd w:val="clear" w:color="auto" w:fill="FFFFFF"/>
          </w:tcPr>
          <w:p w14:paraId="17EF86A0" w14:textId="77777777" w:rsidR="00431143" w:rsidRDefault="00523E09">
            <w:pPr>
              <w:rPr>
                <w:b/>
                <w:sz w:val="26"/>
                <w:szCs w:val="26"/>
              </w:rPr>
            </w:pPr>
            <w:r>
              <w:rPr>
                <w:b/>
                <w:sz w:val="26"/>
                <w:szCs w:val="26"/>
              </w:rPr>
              <w:t>4</w:t>
            </w:r>
          </w:p>
        </w:tc>
        <w:tc>
          <w:tcPr>
            <w:tcW w:w="4013" w:type="dxa"/>
            <w:shd w:val="clear" w:color="auto" w:fill="FFFFFF"/>
          </w:tcPr>
          <w:p w14:paraId="5B0C5A7A" w14:textId="77777777" w:rsidR="00431143" w:rsidRDefault="00523E09">
            <w:r>
              <w:t>These values are estimates due to no detailed experience with handling the virus, and with only so much we can do to reduce contamination.</w:t>
            </w:r>
            <w:r>
              <w:br/>
              <w:t>* According to this news article, the infection rate in southampton as of July 31st is 2 per 100,000 putting the likelihood between the values 1 and 2: https://www.dailyecho.co.uk/news/18625929.coronavirus-infection-rate-southampton-falls/?ref=rss</w:t>
            </w:r>
          </w:p>
        </w:tc>
      </w:tr>
      <w:tr w:rsidR="00431143" w14:paraId="7C59A814" w14:textId="77777777">
        <w:trPr>
          <w:trHeight w:val="1296"/>
        </w:trPr>
        <w:tc>
          <w:tcPr>
            <w:tcW w:w="1065" w:type="dxa"/>
            <w:vMerge/>
            <w:shd w:val="clear" w:color="auto" w:fill="FFFFFF"/>
          </w:tcPr>
          <w:p w14:paraId="55EEF66D" w14:textId="77777777" w:rsidR="00431143" w:rsidRDefault="00431143"/>
        </w:tc>
        <w:tc>
          <w:tcPr>
            <w:tcW w:w="1410" w:type="dxa"/>
            <w:shd w:val="clear" w:color="auto" w:fill="FFFFFF"/>
          </w:tcPr>
          <w:p w14:paraId="4B70A291" w14:textId="77777777" w:rsidR="00431143" w:rsidRDefault="00523E09">
            <w:r>
              <w:t>14. Hall** and Environment</w:t>
            </w:r>
          </w:p>
        </w:tc>
        <w:tc>
          <w:tcPr>
            <w:tcW w:w="2445" w:type="dxa"/>
            <w:vMerge/>
            <w:shd w:val="clear" w:color="auto" w:fill="FFFFFF"/>
          </w:tcPr>
          <w:p w14:paraId="3B196EE4" w14:textId="77777777" w:rsidR="00431143" w:rsidRDefault="00431143">
            <w:pPr>
              <w:rPr>
                <w:rFonts w:ascii="Arial" w:eastAsia="Arial" w:hAnsi="Arial" w:cs="Arial"/>
              </w:rPr>
            </w:pPr>
          </w:p>
        </w:tc>
        <w:tc>
          <w:tcPr>
            <w:tcW w:w="737" w:type="dxa"/>
            <w:shd w:val="clear" w:color="auto" w:fill="FFFFFF"/>
          </w:tcPr>
          <w:p w14:paraId="59BFEEFA" w14:textId="77777777" w:rsidR="00431143" w:rsidRDefault="00523E09">
            <w:pPr>
              <w:rPr>
                <w:b/>
                <w:sz w:val="26"/>
                <w:szCs w:val="26"/>
              </w:rPr>
            </w:pPr>
            <w:r>
              <w:rPr>
                <w:b/>
                <w:sz w:val="26"/>
                <w:szCs w:val="26"/>
              </w:rPr>
              <w:t>2</w:t>
            </w:r>
          </w:p>
        </w:tc>
        <w:tc>
          <w:tcPr>
            <w:tcW w:w="477" w:type="dxa"/>
            <w:shd w:val="clear" w:color="auto" w:fill="FFFFFF"/>
          </w:tcPr>
          <w:p w14:paraId="333FD7F8" w14:textId="77777777" w:rsidR="00431143" w:rsidRDefault="00523E09">
            <w:pPr>
              <w:rPr>
                <w:b/>
                <w:sz w:val="26"/>
                <w:szCs w:val="26"/>
              </w:rPr>
            </w:pPr>
            <w:r>
              <w:rPr>
                <w:b/>
                <w:sz w:val="26"/>
                <w:szCs w:val="26"/>
              </w:rPr>
              <w:t>2</w:t>
            </w:r>
          </w:p>
        </w:tc>
        <w:tc>
          <w:tcPr>
            <w:tcW w:w="620" w:type="dxa"/>
            <w:shd w:val="clear" w:color="auto" w:fill="FFFFFF"/>
          </w:tcPr>
          <w:p w14:paraId="334D1531" w14:textId="77777777" w:rsidR="00431143" w:rsidRDefault="00523E09">
            <w:pPr>
              <w:rPr>
                <w:b/>
                <w:sz w:val="26"/>
                <w:szCs w:val="26"/>
              </w:rPr>
            </w:pPr>
            <w:r>
              <w:rPr>
                <w:b/>
                <w:sz w:val="26"/>
                <w:szCs w:val="26"/>
              </w:rPr>
              <w:t>4</w:t>
            </w:r>
          </w:p>
        </w:tc>
        <w:tc>
          <w:tcPr>
            <w:tcW w:w="3403" w:type="dxa"/>
            <w:shd w:val="clear" w:color="auto" w:fill="FFFFFF"/>
          </w:tcPr>
          <w:p w14:paraId="2F32D94F" w14:textId="77777777" w:rsidR="00431143" w:rsidRDefault="00523E09">
            <w:pPr>
              <w:numPr>
                <w:ilvl w:val="0"/>
                <w:numId w:val="8"/>
              </w:numPr>
            </w:pPr>
            <w:r>
              <w:t>Marking the areas with hazards (such as exposed nails or splintering wood) with items such as a cone or masking tape. Ensuring that no further damage is made to the hall, or causing injuries to practitioners.</w:t>
            </w:r>
          </w:p>
          <w:p w14:paraId="4CC783BD" w14:textId="77777777" w:rsidR="00431143" w:rsidRDefault="00523E09">
            <w:pPr>
              <w:numPr>
                <w:ilvl w:val="0"/>
                <w:numId w:val="8"/>
              </w:numPr>
            </w:pPr>
            <w:r>
              <w:t>Ensuring the sanitation of the hall before and after the session to reduce the risk of contraction of COVID by us or other users of the facilities</w:t>
            </w:r>
          </w:p>
        </w:tc>
        <w:tc>
          <w:tcPr>
            <w:tcW w:w="597" w:type="dxa"/>
            <w:shd w:val="clear" w:color="auto" w:fill="FFFFFF"/>
          </w:tcPr>
          <w:p w14:paraId="1D15D3E9" w14:textId="77777777" w:rsidR="00431143" w:rsidRDefault="00431143">
            <w:pPr>
              <w:rPr>
                <w:b/>
                <w:sz w:val="26"/>
                <w:szCs w:val="26"/>
              </w:rPr>
            </w:pPr>
          </w:p>
        </w:tc>
        <w:tc>
          <w:tcPr>
            <w:tcW w:w="473" w:type="dxa"/>
            <w:shd w:val="clear" w:color="auto" w:fill="FFFFFF"/>
          </w:tcPr>
          <w:p w14:paraId="696F5AD9" w14:textId="77777777" w:rsidR="00431143" w:rsidRDefault="00431143">
            <w:pPr>
              <w:rPr>
                <w:b/>
                <w:sz w:val="26"/>
                <w:szCs w:val="26"/>
              </w:rPr>
            </w:pPr>
          </w:p>
        </w:tc>
        <w:tc>
          <w:tcPr>
            <w:tcW w:w="629" w:type="dxa"/>
            <w:shd w:val="clear" w:color="auto" w:fill="FFFFFF"/>
          </w:tcPr>
          <w:p w14:paraId="6FFD226D" w14:textId="77777777" w:rsidR="00431143" w:rsidRDefault="00431143">
            <w:pPr>
              <w:rPr>
                <w:b/>
                <w:sz w:val="26"/>
                <w:szCs w:val="26"/>
              </w:rPr>
            </w:pPr>
          </w:p>
        </w:tc>
        <w:tc>
          <w:tcPr>
            <w:tcW w:w="4013" w:type="dxa"/>
            <w:shd w:val="clear" w:color="auto" w:fill="FFFFFF"/>
          </w:tcPr>
          <w:p w14:paraId="5D1EA981" w14:textId="77777777" w:rsidR="00431143" w:rsidRDefault="00431143"/>
        </w:tc>
      </w:tr>
      <w:tr w:rsidR="00431143" w14:paraId="3558FE3C" w14:textId="77777777">
        <w:trPr>
          <w:trHeight w:val="1296"/>
        </w:trPr>
        <w:tc>
          <w:tcPr>
            <w:tcW w:w="1065" w:type="dxa"/>
            <w:vMerge/>
            <w:shd w:val="clear" w:color="auto" w:fill="FFFFFF"/>
          </w:tcPr>
          <w:p w14:paraId="16920EE4" w14:textId="77777777" w:rsidR="00431143" w:rsidRDefault="00431143"/>
        </w:tc>
        <w:tc>
          <w:tcPr>
            <w:tcW w:w="1410" w:type="dxa"/>
            <w:shd w:val="clear" w:color="auto" w:fill="FFFFFF"/>
          </w:tcPr>
          <w:p w14:paraId="7C51EB9C" w14:textId="77777777" w:rsidR="00431143" w:rsidRDefault="00523E09">
            <w:r>
              <w:t>15. NHS Track and Trace</w:t>
            </w:r>
          </w:p>
        </w:tc>
        <w:tc>
          <w:tcPr>
            <w:tcW w:w="2445" w:type="dxa"/>
            <w:vMerge/>
            <w:shd w:val="clear" w:color="auto" w:fill="FFFFFF"/>
          </w:tcPr>
          <w:p w14:paraId="6DC8B502" w14:textId="77777777" w:rsidR="00431143" w:rsidRDefault="00431143">
            <w:pPr>
              <w:rPr>
                <w:rFonts w:ascii="Arial" w:eastAsia="Arial" w:hAnsi="Arial" w:cs="Arial"/>
              </w:rPr>
            </w:pPr>
          </w:p>
        </w:tc>
        <w:tc>
          <w:tcPr>
            <w:tcW w:w="737" w:type="dxa"/>
            <w:shd w:val="clear" w:color="auto" w:fill="FFFFFF"/>
          </w:tcPr>
          <w:p w14:paraId="47D4F8F3" w14:textId="77777777" w:rsidR="00431143" w:rsidRDefault="00523E09">
            <w:pPr>
              <w:rPr>
                <w:b/>
                <w:sz w:val="26"/>
                <w:szCs w:val="26"/>
              </w:rPr>
            </w:pPr>
            <w:r>
              <w:rPr>
                <w:b/>
                <w:sz w:val="26"/>
                <w:szCs w:val="26"/>
              </w:rPr>
              <w:t>1</w:t>
            </w:r>
          </w:p>
        </w:tc>
        <w:tc>
          <w:tcPr>
            <w:tcW w:w="477" w:type="dxa"/>
            <w:shd w:val="clear" w:color="auto" w:fill="FFFFFF"/>
          </w:tcPr>
          <w:p w14:paraId="505F596B" w14:textId="77777777" w:rsidR="00431143" w:rsidRDefault="00523E09">
            <w:pPr>
              <w:rPr>
                <w:b/>
                <w:sz w:val="26"/>
                <w:szCs w:val="26"/>
              </w:rPr>
            </w:pPr>
            <w:r>
              <w:rPr>
                <w:b/>
                <w:sz w:val="26"/>
                <w:szCs w:val="26"/>
              </w:rPr>
              <w:t>1</w:t>
            </w:r>
          </w:p>
        </w:tc>
        <w:tc>
          <w:tcPr>
            <w:tcW w:w="620" w:type="dxa"/>
            <w:shd w:val="clear" w:color="auto" w:fill="FFFFFF"/>
          </w:tcPr>
          <w:p w14:paraId="74F64139" w14:textId="77777777" w:rsidR="00431143" w:rsidRDefault="00523E09">
            <w:pPr>
              <w:rPr>
                <w:b/>
                <w:sz w:val="26"/>
                <w:szCs w:val="26"/>
              </w:rPr>
            </w:pPr>
            <w:r>
              <w:rPr>
                <w:b/>
                <w:sz w:val="26"/>
                <w:szCs w:val="26"/>
              </w:rPr>
              <w:t>1</w:t>
            </w:r>
          </w:p>
        </w:tc>
        <w:tc>
          <w:tcPr>
            <w:tcW w:w="3403" w:type="dxa"/>
            <w:shd w:val="clear" w:color="auto" w:fill="FFFFFF"/>
          </w:tcPr>
          <w:p w14:paraId="2631225E" w14:textId="77777777" w:rsidR="00431143" w:rsidRDefault="00523E09">
            <w:pPr>
              <w:numPr>
                <w:ilvl w:val="0"/>
                <w:numId w:val="1"/>
              </w:numPr>
            </w:pPr>
            <w:r>
              <w:t>A register will be taken for each session, recording all in attendance</w:t>
            </w:r>
          </w:p>
          <w:p w14:paraId="460030F6" w14:textId="77777777" w:rsidR="00431143" w:rsidRDefault="00523E09">
            <w:pPr>
              <w:numPr>
                <w:ilvl w:val="0"/>
                <w:numId w:val="1"/>
              </w:numPr>
            </w:pPr>
            <w:r>
              <w:t>An online form will be required to fill in registering interest, with review before sessions to prevent overcrowding</w:t>
            </w:r>
          </w:p>
          <w:p w14:paraId="10632BC8" w14:textId="77777777" w:rsidR="00431143" w:rsidRDefault="00523E09">
            <w:pPr>
              <w:numPr>
                <w:ilvl w:val="0"/>
                <w:numId w:val="1"/>
              </w:numPr>
            </w:pPr>
            <w:r>
              <w:t>Official NHS track and trace QR Codes have been generated and will be in use and enforced</w:t>
            </w:r>
          </w:p>
        </w:tc>
        <w:tc>
          <w:tcPr>
            <w:tcW w:w="597" w:type="dxa"/>
            <w:shd w:val="clear" w:color="auto" w:fill="FFFFFF"/>
          </w:tcPr>
          <w:p w14:paraId="47934609" w14:textId="77777777" w:rsidR="00431143" w:rsidRDefault="00431143">
            <w:pPr>
              <w:rPr>
                <w:b/>
                <w:sz w:val="26"/>
                <w:szCs w:val="26"/>
              </w:rPr>
            </w:pPr>
          </w:p>
        </w:tc>
        <w:tc>
          <w:tcPr>
            <w:tcW w:w="473" w:type="dxa"/>
            <w:shd w:val="clear" w:color="auto" w:fill="FFFFFF"/>
          </w:tcPr>
          <w:p w14:paraId="77F2B1D1" w14:textId="77777777" w:rsidR="00431143" w:rsidRDefault="00431143">
            <w:pPr>
              <w:rPr>
                <w:b/>
                <w:sz w:val="26"/>
                <w:szCs w:val="26"/>
              </w:rPr>
            </w:pPr>
          </w:p>
        </w:tc>
        <w:tc>
          <w:tcPr>
            <w:tcW w:w="629" w:type="dxa"/>
            <w:shd w:val="clear" w:color="auto" w:fill="FFFFFF"/>
          </w:tcPr>
          <w:p w14:paraId="349C8401" w14:textId="77777777" w:rsidR="00431143" w:rsidRDefault="00431143">
            <w:pPr>
              <w:rPr>
                <w:b/>
                <w:sz w:val="26"/>
                <w:szCs w:val="26"/>
              </w:rPr>
            </w:pPr>
          </w:p>
        </w:tc>
        <w:tc>
          <w:tcPr>
            <w:tcW w:w="4013" w:type="dxa"/>
            <w:shd w:val="clear" w:color="auto" w:fill="FFFFFF"/>
          </w:tcPr>
          <w:p w14:paraId="7380F58C" w14:textId="77777777" w:rsidR="00431143" w:rsidRDefault="00431143"/>
        </w:tc>
      </w:tr>
    </w:tbl>
    <w:p w14:paraId="321E1FBC" w14:textId="77777777" w:rsidR="00431143" w:rsidRDefault="00523E09">
      <w:r>
        <w:t xml:space="preserve">**All above provisions are inline with the BKA (British Kendo Association) guidelines for return to practice. Indoor practice is still not allowed until May 2021 by their guidelines, though the provisions to be put in place when it is allowed are outlined above. The full BKA guidelines can be found here: </w:t>
      </w:r>
      <w:hyperlink r:id="rId10">
        <w:r>
          <w:rPr>
            <w:color w:val="1155CC"/>
            <w:u w:val="single"/>
          </w:rPr>
          <w:t>https://www.britishkendoassociation.com/phased-return-to-kendo-apr-2021/?fbclid=IwAR2yDYlSRcZdwJ2GAPAXiMCN7Bk-s3HiZ0UiCXcuUOwX999GtFfKaJ25xLc</w:t>
        </w:r>
      </w:hyperlink>
    </w:p>
    <w:p w14:paraId="48B44444" w14:textId="77777777" w:rsidR="00431143" w:rsidRDefault="00431143"/>
    <w:p w14:paraId="46ABBDCB" w14:textId="77777777" w:rsidR="00431143" w:rsidRDefault="00431143"/>
    <w:p w14:paraId="459CED76" w14:textId="77777777" w:rsidR="00431143" w:rsidRDefault="00431143"/>
    <w:p w14:paraId="304EA41B" w14:textId="77777777" w:rsidR="00431143" w:rsidRDefault="00431143"/>
    <w:p w14:paraId="53FA6A49" w14:textId="77777777" w:rsidR="00431143" w:rsidRDefault="00431143"/>
    <w:p w14:paraId="48CC617D" w14:textId="77777777" w:rsidR="00431143" w:rsidRDefault="00431143"/>
    <w:p w14:paraId="63C4D29F" w14:textId="77777777" w:rsidR="00431143" w:rsidRDefault="00431143"/>
    <w:p w14:paraId="10D11247" w14:textId="77777777" w:rsidR="00431143" w:rsidRDefault="00431143"/>
    <w:p w14:paraId="3FB6F294" w14:textId="77777777" w:rsidR="00431143" w:rsidRDefault="00431143"/>
    <w:p w14:paraId="6884E7DD" w14:textId="77777777" w:rsidR="00431143" w:rsidRDefault="00431143"/>
    <w:p w14:paraId="4DBFE9CB" w14:textId="77777777" w:rsidR="00431143" w:rsidRDefault="00431143"/>
    <w:tbl>
      <w:tblPr>
        <w:tblStyle w:val="a1"/>
        <w:tblW w:w="15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8"/>
        <w:gridCol w:w="4185"/>
        <w:gridCol w:w="1440"/>
        <w:gridCol w:w="105"/>
        <w:gridCol w:w="1995"/>
        <w:gridCol w:w="1755"/>
        <w:gridCol w:w="3314"/>
        <w:gridCol w:w="2144"/>
      </w:tblGrid>
      <w:tr w:rsidR="00431143" w14:paraId="77875144" w14:textId="77777777">
        <w:trPr>
          <w:trHeight w:val="425"/>
        </w:trPr>
        <w:tc>
          <w:tcPr>
            <w:tcW w:w="15606" w:type="dxa"/>
            <w:gridSpan w:val="8"/>
            <w:tcBorders>
              <w:top w:val="single" w:sz="4" w:space="0" w:color="000000"/>
              <w:left w:val="single" w:sz="4" w:space="0" w:color="000000"/>
              <w:right w:val="single" w:sz="4" w:space="0" w:color="000000"/>
            </w:tcBorders>
            <w:shd w:val="clear" w:color="auto" w:fill="F2F2F2"/>
          </w:tcPr>
          <w:p w14:paraId="5678E8C9" w14:textId="77777777" w:rsidR="00431143" w:rsidRPr="008C5DDC" w:rsidRDefault="00523E09">
            <w:pPr>
              <w:rPr>
                <w:rFonts w:ascii="Lucida Sans" w:eastAsia="Lucida Sans" w:hAnsi="Lucida Sans" w:cs="Lucida Sans"/>
                <w:b/>
                <w:color w:val="000000"/>
                <w:sz w:val="40"/>
                <w:szCs w:val="40"/>
                <w:highlight w:val="none"/>
              </w:rPr>
            </w:pPr>
            <w:r w:rsidRPr="008C5DDC">
              <w:rPr>
                <w:rFonts w:ascii="Lucida Sans" w:eastAsia="Lucida Sans" w:hAnsi="Lucida Sans" w:cs="Lucida Sans"/>
                <w:b/>
                <w:i/>
                <w:sz w:val="24"/>
                <w:szCs w:val="24"/>
                <w:highlight w:val="none"/>
              </w:rPr>
              <w:lastRenderedPageBreak/>
              <w:t>PART B – Action Plan</w:t>
            </w:r>
          </w:p>
        </w:tc>
      </w:tr>
      <w:tr w:rsidR="00431143" w14:paraId="10497BBE" w14:textId="77777777">
        <w:tc>
          <w:tcPr>
            <w:tcW w:w="15606" w:type="dxa"/>
            <w:gridSpan w:val="8"/>
            <w:tcBorders>
              <w:top w:val="nil"/>
              <w:left w:val="nil"/>
              <w:right w:val="nil"/>
            </w:tcBorders>
          </w:tcPr>
          <w:p w14:paraId="1D458D46" w14:textId="77777777" w:rsidR="00431143" w:rsidRPr="008C5DDC" w:rsidRDefault="00523E09">
            <w:pPr>
              <w:jc w:val="center"/>
              <w:rPr>
                <w:rFonts w:ascii="Lucida Sans" w:eastAsia="Lucida Sans" w:hAnsi="Lucida Sans" w:cs="Lucida Sans"/>
                <w:b/>
                <w:color w:val="000000"/>
                <w:sz w:val="40"/>
                <w:szCs w:val="40"/>
                <w:highlight w:val="none"/>
              </w:rPr>
            </w:pPr>
            <w:r w:rsidRPr="008C5DDC">
              <w:rPr>
                <w:rFonts w:ascii="Lucida Sans" w:eastAsia="Lucida Sans" w:hAnsi="Lucida Sans" w:cs="Lucida Sans"/>
                <w:b/>
                <w:color w:val="000000"/>
                <w:sz w:val="40"/>
                <w:szCs w:val="40"/>
                <w:highlight w:val="none"/>
              </w:rPr>
              <w:t>Risk Assessment Action Plan</w:t>
            </w:r>
          </w:p>
        </w:tc>
      </w:tr>
      <w:tr w:rsidR="00431143" w14:paraId="42D81081" w14:textId="77777777">
        <w:tc>
          <w:tcPr>
            <w:tcW w:w="668" w:type="dxa"/>
            <w:shd w:val="clear" w:color="auto" w:fill="E0E0E0"/>
          </w:tcPr>
          <w:p w14:paraId="6E1CDC2C" w14:textId="77777777" w:rsidR="00431143" w:rsidRPr="008C5DDC" w:rsidRDefault="00523E09">
            <w:pPr>
              <w:jc w:val="center"/>
              <w:rPr>
                <w:rFonts w:ascii="Lucida Sans" w:eastAsia="Lucida Sans" w:hAnsi="Lucida Sans" w:cs="Lucida Sans"/>
                <w:b/>
                <w:color w:val="000000"/>
                <w:highlight w:val="none"/>
              </w:rPr>
            </w:pPr>
            <w:r w:rsidRPr="008C5DDC">
              <w:rPr>
                <w:rFonts w:ascii="Lucida Sans" w:eastAsia="Lucida Sans" w:hAnsi="Lucida Sans" w:cs="Lucida Sans"/>
                <w:b/>
                <w:color w:val="000000"/>
                <w:highlight w:val="none"/>
              </w:rPr>
              <w:t>Part no.</w:t>
            </w:r>
          </w:p>
        </w:tc>
        <w:tc>
          <w:tcPr>
            <w:tcW w:w="4185" w:type="dxa"/>
            <w:shd w:val="clear" w:color="auto" w:fill="E0E0E0"/>
          </w:tcPr>
          <w:p w14:paraId="64376E02" w14:textId="77777777" w:rsidR="00431143" w:rsidRPr="008C5DDC" w:rsidRDefault="00523E09">
            <w:pPr>
              <w:jc w:val="center"/>
              <w:rPr>
                <w:rFonts w:ascii="Lucida Sans" w:eastAsia="Lucida Sans" w:hAnsi="Lucida Sans" w:cs="Lucida Sans"/>
                <w:b/>
                <w:color w:val="000000"/>
                <w:highlight w:val="none"/>
              </w:rPr>
            </w:pPr>
            <w:r w:rsidRPr="008C5DDC">
              <w:rPr>
                <w:rFonts w:ascii="Lucida Sans" w:eastAsia="Lucida Sans" w:hAnsi="Lucida Sans" w:cs="Lucida Sans"/>
                <w:b/>
                <w:color w:val="000000"/>
                <w:highlight w:val="none"/>
              </w:rPr>
              <w:t>Action to be taken, incl. Cost</w:t>
            </w:r>
          </w:p>
        </w:tc>
        <w:tc>
          <w:tcPr>
            <w:tcW w:w="1440" w:type="dxa"/>
            <w:shd w:val="clear" w:color="auto" w:fill="E0E0E0"/>
          </w:tcPr>
          <w:p w14:paraId="3D841D77" w14:textId="77777777" w:rsidR="00431143" w:rsidRPr="008C5DDC" w:rsidRDefault="00523E09">
            <w:pPr>
              <w:jc w:val="center"/>
              <w:rPr>
                <w:rFonts w:ascii="Lucida Sans" w:eastAsia="Lucida Sans" w:hAnsi="Lucida Sans" w:cs="Lucida Sans"/>
                <w:b/>
                <w:color w:val="000000"/>
                <w:highlight w:val="none"/>
              </w:rPr>
            </w:pPr>
            <w:r w:rsidRPr="008C5DDC">
              <w:rPr>
                <w:rFonts w:ascii="Lucida Sans" w:eastAsia="Lucida Sans" w:hAnsi="Lucida Sans" w:cs="Lucida Sans"/>
                <w:b/>
                <w:color w:val="000000"/>
                <w:highlight w:val="none"/>
              </w:rPr>
              <w:t>By whom</w:t>
            </w:r>
          </w:p>
        </w:tc>
        <w:tc>
          <w:tcPr>
            <w:tcW w:w="2100" w:type="dxa"/>
            <w:gridSpan w:val="2"/>
            <w:shd w:val="clear" w:color="auto" w:fill="E0E0E0"/>
          </w:tcPr>
          <w:p w14:paraId="106B36CD" w14:textId="77777777" w:rsidR="00431143" w:rsidRPr="008C5DDC" w:rsidRDefault="00523E09">
            <w:pPr>
              <w:jc w:val="center"/>
              <w:rPr>
                <w:rFonts w:ascii="Lucida Sans" w:eastAsia="Lucida Sans" w:hAnsi="Lucida Sans" w:cs="Lucida Sans"/>
                <w:b/>
                <w:color w:val="000000"/>
                <w:highlight w:val="none"/>
              </w:rPr>
            </w:pPr>
            <w:r w:rsidRPr="008C5DDC">
              <w:rPr>
                <w:rFonts w:ascii="Lucida Sans" w:eastAsia="Lucida Sans" w:hAnsi="Lucida Sans" w:cs="Lucida Sans"/>
                <w:b/>
                <w:color w:val="000000"/>
                <w:highlight w:val="none"/>
              </w:rPr>
              <w:t>Target date</w:t>
            </w:r>
          </w:p>
        </w:tc>
        <w:tc>
          <w:tcPr>
            <w:tcW w:w="1755" w:type="dxa"/>
            <w:tcBorders>
              <w:right w:val="single" w:sz="18" w:space="0" w:color="000000"/>
            </w:tcBorders>
            <w:shd w:val="clear" w:color="auto" w:fill="E0E0E0"/>
          </w:tcPr>
          <w:p w14:paraId="7C21FE68" w14:textId="77777777" w:rsidR="00431143" w:rsidRPr="008C5DDC" w:rsidRDefault="00523E09">
            <w:pPr>
              <w:jc w:val="center"/>
              <w:rPr>
                <w:rFonts w:ascii="Lucida Sans" w:eastAsia="Lucida Sans" w:hAnsi="Lucida Sans" w:cs="Lucida Sans"/>
                <w:b/>
                <w:color w:val="000000"/>
                <w:highlight w:val="none"/>
              </w:rPr>
            </w:pPr>
            <w:r w:rsidRPr="008C5DDC">
              <w:rPr>
                <w:rFonts w:ascii="Lucida Sans" w:eastAsia="Lucida Sans" w:hAnsi="Lucida Sans" w:cs="Lucida Sans"/>
                <w:b/>
                <w:color w:val="000000"/>
                <w:highlight w:val="none"/>
              </w:rPr>
              <w:t>Review date</w:t>
            </w:r>
          </w:p>
        </w:tc>
        <w:tc>
          <w:tcPr>
            <w:tcW w:w="5458" w:type="dxa"/>
            <w:gridSpan w:val="2"/>
            <w:tcBorders>
              <w:left w:val="single" w:sz="18" w:space="0" w:color="000000"/>
            </w:tcBorders>
            <w:shd w:val="clear" w:color="auto" w:fill="E0E0E0"/>
          </w:tcPr>
          <w:p w14:paraId="3F29D4DE" w14:textId="77777777" w:rsidR="00431143" w:rsidRPr="008C5DDC" w:rsidRDefault="00523E09">
            <w:pPr>
              <w:jc w:val="center"/>
              <w:rPr>
                <w:rFonts w:ascii="Lucida Sans" w:eastAsia="Lucida Sans" w:hAnsi="Lucida Sans" w:cs="Lucida Sans"/>
                <w:b/>
                <w:color w:val="000000"/>
                <w:highlight w:val="none"/>
              </w:rPr>
            </w:pPr>
            <w:r w:rsidRPr="008C5DDC">
              <w:rPr>
                <w:rFonts w:ascii="Lucida Sans" w:eastAsia="Lucida Sans" w:hAnsi="Lucida Sans" w:cs="Lucida Sans"/>
                <w:b/>
                <w:color w:val="000000"/>
                <w:highlight w:val="none"/>
              </w:rPr>
              <w:t>Outcome at review date</w:t>
            </w:r>
          </w:p>
        </w:tc>
      </w:tr>
      <w:tr w:rsidR="00431143" w14:paraId="3E739C51" w14:textId="77777777">
        <w:trPr>
          <w:trHeight w:val="574"/>
        </w:trPr>
        <w:tc>
          <w:tcPr>
            <w:tcW w:w="668" w:type="dxa"/>
          </w:tcPr>
          <w:p w14:paraId="75FE061E" w14:textId="77777777" w:rsidR="00431143" w:rsidRDefault="00523E09">
            <w:pPr>
              <w:jc w:val="center"/>
              <w:rPr>
                <w:rFonts w:ascii="Lucida Sans" w:eastAsia="Lucida Sans" w:hAnsi="Lucida Sans" w:cs="Lucida Sans"/>
                <w:color w:val="000000"/>
              </w:rPr>
            </w:pPr>
            <w:r>
              <w:rPr>
                <w:rFonts w:ascii="Lucida Sans" w:eastAsia="Lucida Sans" w:hAnsi="Lucida Sans" w:cs="Lucida Sans"/>
              </w:rPr>
              <w:t>1</w:t>
            </w:r>
          </w:p>
          <w:p w14:paraId="2D3DA443" w14:textId="77777777" w:rsidR="00431143" w:rsidRDefault="00431143">
            <w:pPr>
              <w:jc w:val="center"/>
              <w:rPr>
                <w:rFonts w:ascii="Lucida Sans" w:eastAsia="Lucida Sans" w:hAnsi="Lucida Sans" w:cs="Lucida Sans"/>
                <w:color w:val="000000"/>
              </w:rPr>
            </w:pPr>
          </w:p>
        </w:tc>
        <w:tc>
          <w:tcPr>
            <w:tcW w:w="4185" w:type="dxa"/>
          </w:tcPr>
          <w:p w14:paraId="30D35F74" w14:textId="77777777" w:rsidR="00431143" w:rsidRDefault="00523E09">
            <w:pPr>
              <w:rPr>
                <w:rFonts w:ascii="Lucida Sans" w:eastAsia="Lucida Sans" w:hAnsi="Lucida Sans" w:cs="Lucida Sans"/>
                <w:color w:val="000000"/>
              </w:rPr>
            </w:pPr>
            <w:r>
              <w:rPr>
                <w:rFonts w:ascii="Lucida Sans" w:eastAsia="Lucida Sans" w:hAnsi="Lucida Sans" w:cs="Lucida Sans"/>
              </w:rPr>
              <w:t>Provisions of hand sanitiser for use at entrance to the hall</w:t>
            </w:r>
          </w:p>
        </w:tc>
        <w:tc>
          <w:tcPr>
            <w:tcW w:w="1440" w:type="dxa"/>
            <w:vMerge w:val="restart"/>
          </w:tcPr>
          <w:p w14:paraId="3801B910" w14:textId="77777777" w:rsidR="00431143" w:rsidRDefault="00523E09">
            <w:pPr>
              <w:rPr>
                <w:rFonts w:ascii="Lucida Sans" w:eastAsia="Lucida Sans" w:hAnsi="Lucida Sans" w:cs="Lucida Sans"/>
                <w:color w:val="000000"/>
              </w:rPr>
            </w:pPr>
            <w:r>
              <w:rPr>
                <w:rFonts w:ascii="Lucida Sans" w:eastAsia="Lucida Sans" w:hAnsi="Lucida Sans" w:cs="Lucida Sans"/>
              </w:rPr>
              <w:t>Adam Driver + Alfred Taylor</w:t>
            </w:r>
          </w:p>
        </w:tc>
        <w:tc>
          <w:tcPr>
            <w:tcW w:w="2100" w:type="dxa"/>
            <w:gridSpan w:val="2"/>
            <w:vMerge w:val="restart"/>
          </w:tcPr>
          <w:p w14:paraId="35255F13" w14:textId="77777777" w:rsidR="00431143" w:rsidRDefault="00523E09">
            <w:pPr>
              <w:rPr>
                <w:rFonts w:ascii="Lucida Sans" w:eastAsia="Lucida Sans" w:hAnsi="Lucida Sans" w:cs="Lucida Sans"/>
              </w:rPr>
            </w:pPr>
            <w:r>
              <w:rPr>
                <w:rFonts w:ascii="Lucida Sans" w:eastAsia="Lucida Sans" w:hAnsi="Lucida Sans" w:cs="Lucida Sans"/>
              </w:rPr>
              <w:t>Week before indoor sessions are allowed</w:t>
            </w:r>
          </w:p>
          <w:p w14:paraId="75BD2195" w14:textId="77777777" w:rsidR="00431143" w:rsidRDefault="00523E09">
            <w:pPr>
              <w:rPr>
                <w:rFonts w:ascii="Lucida Sans" w:eastAsia="Lucida Sans" w:hAnsi="Lucida Sans" w:cs="Lucida Sans"/>
              </w:rPr>
            </w:pPr>
            <w:r>
              <w:rPr>
                <w:rFonts w:ascii="Lucida Sans" w:eastAsia="Lucida Sans" w:hAnsi="Lucida Sans" w:cs="Lucida Sans"/>
              </w:rPr>
              <w:t>(10th May 2021)</w:t>
            </w:r>
          </w:p>
        </w:tc>
        <w:tc>
          <w:tcPr>
            <w:tcW w:w="1755" w:type="dxa"/>
            <w:vMerge w:val="restart"/>
            <w:tcBorders>
              <w:right w:val="single" w:sz="18" w:space="0" w:color="000000"/>
            </w:tcBorders>
          </w:tcPr>
          <w:p w14:paraId="73BE4E7B" w14:textId="77777777" w:rsidR="00431143" w:rsidRDefault="00523E09">
            <w:pPr>
              <w:rPr>
                <w:rFonts w:ascii="Lucida Sans" w:eastAsia="Lucida Sans" w:hAnsi="Lucida Sans" w:cs="Lucida Sans"/>
              </w:rPr>
            </w:pPr>
            <w:r>
              <w:rPr>
                <w:rFonts w:ascii="Lucida Sans" w:eastAsia="Lucida Sans" w:hAnsi="Lucida Sans" w:cs="Lucida Sans"/>
              </w:rPr>
              <w:t>Before next indoor session</w:t>
            </w:r>
          </w:p>
          <w:p w14:paraId="66D5C08A" w14:textId="77777777" w:rsidR="00431143" w:rsidRDefault="00523E09">
            <w:pPr>
              <w:rPr>
                <w:rFonts w:ascii="Lucida Sans" w:eastAsia="Lucida Sans" w:hAnsi="Lucida Sans" w:cs="Lucida Sans"/>
              </w:rPr>
            </w:pPr>
            <w:r>
              <w:rPr>
                <w:rFonts w:ascii="Lucida Sans" w:eastAsia="Lucida Sans" w:hAnsi="Lucida Sans" w:cs="Lucida Sans"/>
              </w:rPr>
              <w:t>(Specific date tbc)</w:t>
            </w:r>
          </w:p>
        </w:tc>
        <w:tc>
          <w:tcPr>
            <w:tcW w:w="5458" w:type="dxa"/>
            <w:gridSpan w:val="2"/>
            <w:tcBorders>
              <w:left w:val="single" w:sz="18" w:space="0" w:color="000000"/>
            </w:tcBorders>
          </w:tcPr>
          <w:p w14:paraId="314851B7" w14:textId="77777777" w:rsidR="00431143" w:rsidRDefault="00431143">
            <w:pPr>
              <w:rPr>
                <w:rFonts w:ascii="Lucida Sans" w:eastAsia="Lucida Sans" w:hAnsi="Lucida Sans" w:cs="Lucida Sans"/>
                <w:color w:val="000000"/>
              </w:rPr>
            </w:pPr>
          </w:p>
        </w:tc>
      </w:tr>
      <w:tr w:rsidR="00431143" w14:paraId="058B906D" w14:textId="77777777">
        <w:trPr>
          <w:trHeight w:val="574"/>
        </w:trPr>
        <w:tc>
          <w:tcPr>
            <w:tcW w:w="668" w:type="dxa"/>
          </w:tcPr>
          <w:p w14:paraId="7440AA29" w14:textId="77777777" w:rsidR="00431143" w:rsidRDefault="00523E09">
            <w:pPr>
              <w:jc w:val="center"/>
              <w:rPr>
                <w:rFonts w:ascii="Lucida Sans" w:eastAsia="Lucida Sans" w:hAnsi="Lucida Sans" w:cs="Lucida Sans"/>
                <w:color w:val="000000"/>
              </w:rPr>
            </w:pPr>
            <w:r>
              <w:rPr>
                <w:rFonts w:ascii="Lucida Sans" w:eastAsia="Lucida Sans" w:hAnsi="Lucida Sans" w:cs="Lucida Sans"/>
              </w:rPr>
              <w:t>2</w:t>
            </w:r>
          </w:p>
        </w:tc>
        <w:tc>
          <w:tcPr>
            <w:tcW w:w="4185" w:type="dxa"/>
          </w:tcPr>
          <w:p w14:paraId="6FCCE5D2" w14:textId="77777777" w:rsidR="00431143" w:rsidRDefault="00523E09">
            <w:pPr>
              <w:rPr>
                <w:rFonts w:ascii="Lucida Sans" w:eastAsia="Lucida Sans" w:hAnsi="Lucida Sans" w:cs="Lucida Sans"/>
                <w:color w:val="000000"/>
              </w:rPr>
            </w:pPr>
            <w:r>
              <w:rPr>
                <w:rFonts w:ascii="Lucida Sans" w:eastAsia="Lucida Sans" w:hAnsi="Lucida Sans" w:cs="Lucida Sans"/>
              </w:rPr>
              <w:t>Stock of antimicrobial wipes and/or spray for surfaces</w:t>
            </w:r>
          </w:p>
        </w:tc>
        <w:tc>
          <w:tcPr>
            <w:tcW w:w="1440" w:type="dxa"/>
            <w:vMerge/>
          </w:tcPr>
          <w:p w14:paraId="22999E1B" w14:textId="77777777" w:rsidR="00431143" w:rsidRDefault="00431143">
            <w:pPr>
              <w:rPr>
                <w:rFonts w:ascii="Lucida Sans" w:eastAsia="Lucida Sans" w:hAnsi="Lucida Sans" w:cs="Lucida Sans"/>
                <w:color w:val="000000"/>
              </w:rPr>
            </w:pPr>
          </w:p>
        </w:tc>
        <w:tc>
          <w:tcPr>
            <w:tcW w:w="2100" w:type="dxa"/>
            <w:gridSpan w:val="2"/>
            <w:vMerge/>
          </w:tcPr>
          <w:p w14:paraId="7A532C2D" w14:textId="77777777" w:rsidR="00431143" w:rsidRDefault="00431143">
            <w:pPr>
              <w:rPr>
                <w:rFonts w:ascii="Lucida Sans" w:eastAsia="Lucida Sans" w:hAnsi="Lucida Sans" w:cs="Lucida Sans"/>
                <w:color w:val="000000"/>
              </w:rPr>
            </w:pPr>
          </w:p>
        </w:tc>
        <w:tc>
          <w:tcPr>
            <w:tcW w:w="1755" w:type="dxa"/>
            <w:vMerge/>
            <w:tcBorders>
              <w:right w:val="single" w:sz="18" w:space="0" w:color="000000"/>
            </w:tcBorders>
          </w:tcPr>
          <w:p w14:paraId="63D2A74B" w14:textId="77777777" w:rsidR="00431143" w:rsidRDefault="00431143">
            <w:pPr>
              <w:rPr>
                <w:rFonts w:ascii="Lucida Sans" w:eastAsia="Lucida Sans" w:hAnsi="Lucida Sans" w:cs="Lucida Sans"/>
                <w:color w:val="000000"/>
              </w:rPr>
            </w:pPr>
          </w:p>
        </w:tc>
        <w:tc>
          <w:tcPr>
            <w:tcW w:w="5458" w:type="dxa"/>
            <w:gridSpan w:val="2"/>
            <w:tcBorders>
              <w:left w:val="single" w:sz="18" w:space="0" w:color="000000"/>
            </w:tcBorders>
          </w:tcPr>
          <w:p w14:paraId="2368C648" w14:textId="77777777" w:rsidR="00431143" w:rsidRDefault="00431143">
            <w:pPr>
              <w:rPr>
                <w:rFonts w:ascii="Lucida Sans" w:eastAsia="Lucida Sans" w:hAnsi="Lucida Sans" w:cs="Lucida Sans"/>
                <w:color w:val="000000"/>
              </w:rPr>
            </w:pPr>
          </w:p>
        </w:tc>
      </w:tr>
      <w:tr w:rsidR="00431143" w14:paraId="6B375C97" w14:textId="77777777">
        <w:trPr>
          <w:trHeight w:val="574"/>
        </w:trPr>
        <w:tc>
          <w:tcPr>
            <w:tcW w:w="668" w:type="dxa"/>
          </w:tcPr>
          <w:p w14:paraId="56305806" w14:textId="77777777" w:rsidR="00431143" w:rsidRDefault="00523E09">
            <w:pPr>
              <w:jc w:val="center"/>
              <w:rPr>
                <w:rFonts w:ascii="Lucida Sans" w:eastAsia="Lucida Sans" w:hAnsi="Lucida Sans" w:cs="Lucida Sans"/>
                <w:color w:val="000000"/>
              </w:rPr>
            </w:pPr>
            <w:r>
              <w:rPr>
                <w:rFonts w:ascii="Lucida Sans" w:eastAsia="Lucida Sans" w:hAnsi="Lucida Sans" w:cs="Lucida Sans"/>
              </w:rPr>
              <w:t>3</w:t>
            </w:r>
          </w:p>
        </w:tc>
        <w:tc>
          <w:tcPr>
            <w:tcW w:w="4185" w:type="dxa"/>
          </w:tcPr>
          <w:p w14:paraId="17ADC163" w14:textId="77777777" w:rsidR="00431143" w:rsidRDefault="00523E09">
            <w:pPr>
              <w:rPr>
                <w:rFonts w:ascii="Lucida Sans" w:eastAsia="Lucida Sans" w:hAnsi="Lucida Sans" w:cs="Lucida Sans"/>
                <w:color w:val="000000"/>
              </w:rPr>
            </w:pPr>
            <w:r>
              <w:rPr>
                <w:rFonts w:ascii="Lucida Sans" w:eastAsia="Lucida Sans" w:hAnsi="Lucida Sans" w:cs="Lucida Sans"/>
              </w:rPr>
              <w:t>Sanitisation medium for shinai (bamboo swords)</w:t>
            </w:r>
          </w:p>
        </w:tc>
        <w:tc>
          <w:tcPr>
            <w:tcW w:w="1440" w:type="dxa"/>
            <w:vMerge/>
          </w:tcPr>
          <w:p w14:paraId="7FE0B952" w14:textId="77777777" w:rsidR="00431143" w:rsidRDefault="00431143">
            <w:pPr>
              <w:rPr>
                <w:rFonts w:ascii="Lucida Sans" w:eastAsia="Lucida Sans" w:hAnsi="Lucida Sans" w:cs="Lucida Sans"/>
                <w:color w:val="000000"/>
              </w:rPr>
            </w:pPr>
          </w:p>
        </w:tc>
        <w:tc>
          <w:tcPr>
            <w:tcW w:w="2100" w:type="dxa"/>
            <w:gridSpan w:val="2"/>
            <w:vMerge/>
          </w:tcPr>
          <w:p w14:paraId="6B326E21" w14:textId="77777777" w:rsidR="00431143" w:rsidRDefault="00431143">
            <w:pPr>
              <w:rPr>
                <w:rFonts w:ascii="Lucida Sans" w:eastAsia="Lucida Sans" w:hAnsi="Lucida Sans" w:cs="Lucida Sans"/>
                <w:color w:val="000000"/>
              </w:rPr>
            </w:pPr>
          </w:p>
        </w:tc>
        <w:tc>
          <w:tcPr>
            <w:tcW w:w="1755" w:type="dxa"/>
            <w:vMerge/>
            <w:tcBorders>
              <w:right w:val="single" w:sz="18" w:space="0" w:color="000000"/>
            </w:tcBorders>
          </w:tcPr>
          <w:p w14:paraId="08B7E532" w14:textId="77777777" w:rsidR="00431143" w:rsidRDefault="00431143">
            <w:pPr>
              <w:rPr>
                <w:rFonts w:ascii="Lucida Sans" w:eastAsia="Lucida Sans" w:hAnsi="Lucida Sans" w:cs="Lucida Sans"/>
                <w:color w:val="000000"/>
              </w:rPr>
            </w:pPr>
          </w:p>
        </w:tc>
        <w:tc>
          <w:tcPr>
            <w:tcW w:w="5458" w:type="dxa"/>
            <w:gridSpan w:val="2"/>
            <w:tcBorders>
              <w:left w:val="single" w:sz="18" w:space="0" w:color="000000"/>
            </w:tcBorders>
          </w:tcPr>
          <w:p w14:paraId="11E076B9" w14:textId="77777777" w:rsidR="00431143" w:rsidRDefault="00431143">
            <w:pPr>
              <w:rPr>
                <w:rFonts w:ascii="Lucida Sans" w:eastAsia="Lucida Sans" w:hAnsi="Lucida Sans" w:cs="Lucida Sans"/>
                <w:color w:val="000000"/>
              </w:rPr>
            </w:pPr>
          </w:p>
        </w:tc>
      </w:tr>
      <w:tr w:rsidR="00431143" w14:paraId="5E546C2E" w14:textId="77777777">
        <w:trPr>
          <w:trHeight w:val="574"/>
        </w:trPr>
        <w:tc>
          <w:tcPr>
            <w:tcW w:w="668" w:type="dxa"/>
          </w:tcPr>
          <w:p w14:paraId="45E7EE56" w14:textId="77777777" w:rsidR="00431143" w:rsidRDefault="00523E09">
            <w:pPr>
              <w:jc w:val="center"/>
              <w:rPr>
                <w:rFonts w:ascii="Lucida Sans" w:eastAsia="Lucida Sans" w:hAnsi="Lucida Sans" w:cs="Lucida Sans"/>
                <w:color w:val="000000"/>
              </w:rPr>
            </w:pPr>
            <w:r>
              <w:rPr>
                <w:rFonts w:ascii="Lucida Sans" w:eastAsia="Lucida Sans" w:hAnsi="Lucida Sans" w:cs="Lucida Sans"/>
              </w:rPr>
              <w:t>4</w:t>
            </w:r>
          </w:p>
        </w:tc>
        <w:tc>
          <w:tcPr>
            <w:tcW w:w="4185" w:type="dxa"/>
          </w:tcPr>
          <w:p w14:paraId="6DAF3F38" w14:textId="77777777" w:rsidR="00431143" w:rsidRDefault="00523E09">
            <w:pPr>
              <w:rPr>
                <w:sz w:val="22"/>
                <w:szCs w:val="22"/>
              </w:rPr>
            </w:pPr>
            <w:r>
              <w:rPr>
                <w:sz w:val="22"/>
                <w:szCs w:val="22"/>
              </w:rPr>
              <w:t>COVID-19 Briefing PDF to be produced and distributed to members</w:t>
            </w:r>
          </w:p>
        </w:tc>
        <w:tc>
          <w:tcPr>
            <w:tcW w:w="1440" w:type="dxa"/>
            <w:vMerge/>
          </w:tcPr>
          <w:p w14:paraId="77192959" w14:textId="77777777" w:rsidR="00431143" w:rsidRDefault="00431143">
            <w:pPr>
              <w:rPr>
                <w:rFonts w:ascii="Lucida Sans" w:eastAsia="Lucida Sans" w:hAnsi="Lucida Sans" w:cs="Lucida Sans"/>
                <w:color w:val="000000"/>
              </w:rPr>
            </w:pPr>
          </w:p>
        </w:tc>
        <w:tc>
          <w:tcPr>
            <w:tcW w:w="2100" w:type="dxa"/>
            <w:gridSpan w:val="2"/>
          </w:tcPr>
          <w:p w14:paraId="1B542BA7" w14:textId="77777777" w:rsidR="00431143" w:rsidRDefault="00523E09">
            <w:pPr>
              <w:rPr>
                <w:rFonts w:ascii="Lucida Sans" w:eastAsia="Lucida Sans" w:hAnsi="Lucida Sans" w:cs="Lucida Sans"/>
                <w:color w:val="000000"/>
              </w:rPr>
            </w:pPr>
            <w:r>
              <w:rPr>
                <w:rFonts w:ascii="Lucida Sans" w:eastAsia="Lucida Sans" w:hAnsi="Lucida Sans" w:cs="Lucida Sans"/>
              </w:rPr>
              <w:t>Before practice resumes</w:t>
            </w:r>
          </w:p>
        </w:tc>
        <w:tc>
          <w:tcPr>
            <w:tcW w:w="1755" w:type="dxa"/>
            <w:tcBorders>
              <w:right w:val="single" w:sz="18" w:space="0" w:color="000000"/>
            </w:tcBorders>
          </w:tcPr>
          <w:p w14:paraId="071B63F0" w14:textId="77777777" w:rsidR="00431143" w:rsidRDefault="00523E09">
            <w:pPr>
              <w:rPr>
                <w:rFonts w:ascii="Lucida Sans" w:eastAsia="Lucida Sans" w:hAnsi="Lucida Sans" w:cs="Lucida Sans"/>
                <w:color w:val="000000"/>
              </w:rPr>
            </w:pPr>
            <w:r>
              <w:rPr>
                <w:rFonts w:ascii="Lucida Sans" w:eastAsia="Lucida Sans" w:hAnsi="Lucida Sans" w:cs="Lucida Sans"/>
              </w:rPr>
              <w:t>Before next session (date tbc)</w:t>
            </w:r>
          </w:p>
        </w:tc>
        <w:tc>
          <w:tcPr>
            <w:tcW w:w="5458" w:type="dxa"/>
            <w:gridSpan w:val="2"/>
            <w:tcBorders>
              <w:left w:val="single" w:sz="18" w:space="0" w:color="000000"/>
            </w:tcBorders>
          </w:tcPr>
          <w:p w14:paraId="40D59F7E" w14:textId="77777777" w:rsidR="00431143" w:rsidRDefault="00431143">
            <w:pPr>
              <w:rPr>
                <w:rFonts w:ascii="Lucida Sans" w:eastAsia="Lucida Sans" w:hAnsi="Lucida Sans" w:cs="Lucida Sans"/>
                <w:color w:val="000000"/>
              </w:rPr>
            </w:pPr>
          </w:p>
        </w:tc>
      </w:tr>
      <w:tr w:rsidR="00431143" w14:paraId="1DD1E31A" w14:textId="77777777">
        <w:trPr>
          <w:trHeight w:val="495"/>
        </w:trPr>
        <w:tc>
          <w:tcPr>
            <w:tcW w:w="8393" w:type="dxa"/>
            <w:gridSpan w:val="5"/>
            <w:tcBorders>
              <w:bottom w:val="nil"/>
            </w:tcBorders>
          </w:tcPr>
          <w:p w14:paraId="67C6FE85" w14:textId="77777777" w:rsidR="00431143" w:rsidRDefault="00523E09">
            <w:pPr>
              <w:rPr>
                <w:rFonts w:ascii="Lucida Sans" w:eastAsia="Lucida Sans" w:hAnsi="Lucida Sans" w:cs="Lucida Sans"/>
                <w:color w:val="000000"/>
              </w:rPr>
            </w:pPr>
            <w:r>
              <w:rPr>
                <w:rFonts w:ascii="Lucida Sans" w:eastAsia="Lucida Sans" w:hAnsi="Lucida Sans" w:cs="Lucida Sans"/>
                <w:color w:val="000000"/>
              </w:rPr>
              <w:t>Responsible Committee members signature:</w:t>
            </w:r>
          </w:p>
          <w:p w14:paraId="581F1E0A" w14:textId="77777777" w:rsidR="00431143" w:rsidRDefault="00431143">
            <w:pPr>
              <w:rPr>
                <w:rFonts w:ascii="Lucida Sans" w:eastAsia="Lucida Sans" w:hAnsi="Lucida Sans" w:cs="Lucida Sans"/>
                <w:color w:val="000000"/>
              </w:rPr>
            </w:pPr>
          </w:p>
        </w:tc>
        <w:tc>
          <w:tcPr>
            <w:tcW w:w="7213" w:type="dxa"/>
            <w:gridSpan w:val="3"/>
            <w:tcBorders>
              <w:bottom w:val="nil"/>
            </w:tcBorders>
          </w:tcPr>
          <w:p w14:paraId="3CD04AC9" w14:textId="77777777" w:rsidR="00431143" w:rsidRDefault="00523E09">
            <w:pPr>
              <w:rPr>
                <w:rFonts w:ascii="Lucida Sans" w:eastAsia="Lucida Sans" w:hAnsi="Lucida Sans" w:cs="Lucida Sans"/>
                <w:color w:val="000000"/>
              </w:rPr>
            </w:pPr>
            <w:r>
              <w:rPr>
                <w:rFonts w:ascii="Lucida Sans" w:eastAsia="Lucida Sans" w:hAnsi="Lucida Sans" w:cs="Lucida Sans"/>
                <w:color w:val="000000"/>
              </w:rPr>
              <w:t>Responsible Assessor signature:</w:t>
            </w:r>
          </w:p>
        </w:tc>
      </w:tr>
      <w:tr w:rsidR="00431143" w14:paraId="4ED5E276" w14:textId="77777777" w:rsidTr="006B5711">
        <w:trPr>
          <w:trHeight w:val="606"/>
        </w:trPr>
        <w:tc>
          <w:tcPr>
            <w:tcW w:w="6398" w:type="dxa"/>
            <w:gridSpan w:val="4"/>
            <w:tcBorders>
              <w:top w:val="nil"/>
              <w:right w:val="nil"/>
            </w:tcBorders>
          </w:tcPr>
          <w:p w14:paraId="18022D5F" w14:textId="77777777" w:rsidR="00431143" w:rsidRDefault="00523E09">
            <w:pPr>
              <w:rPr>
                <w:rFonts w:ascii="Lucida Sans" w:eastAsia="Lucida Sans" w:hAnsi="Lucida Sans" w:cs="Lucida Sans"/>
                <w:color w:val="000000"/>
              </w:rPr>
            </w:pPr>
            <w:r>
              <w:rPr>
                <w:rFonts w:ascii="Lucida Sans" w:eastAsia="Lucida Sans" w:hAnsi="Lucida Sans" w:cs="Lucida Sans"/>
                <w:color w:val="000000"/>
              </w:rPr>
              <w:t>Print name: Alfred Taylor</w:t>
            </w:r>
          </w:p>
        </w:tc>
        <w:tc>
          <w:tcPr>
            <w:tcW w:w="1995" w:type="dxa"/>
            <w:tcBorders>
              <w:top w:val="nil"/>
              <w:left w:val="nil"/>
            </w:tcBorders>
          </w:tcPr>
          <w:p w14:paraId="26934F95" w14:textId="77777777" w:rsidR="00431143" w:rsidRDefault="00523E09">
            <w:pPr>
              <w:rPr>
                <w:rFonts w:ascii="Lucida Sans" w:eastAsia="Lucida Sans" w:hAnsi="Lucida Sans" w:cs="Lucida Sans"/>
                <w:color w:val="000000"/>
              </w:rPr>
            </w:pPr>
            <w:r>
              <w:rPr>
                <w:rFonts w:ascii="Lucida Sans" w:eastAsia="Lucida Sans" w:hAnsi="Lucida Sans" w:cs="Lucida Sans"/>
                <w:color w:val="000000"/>
              </w:rPr>
              <w:t>Date:</w:t>
            </w:r>
            <w:r>
              <w:rPr>
                <w:rFonts w:ascii="Lucida Sans" w:eastAsia="Lucida Sans" w:hAnsi="Lucida Sans" w:cs="Lucida Sans"/>
              </w:rPr>
              <w:t>16/04/2021</w:t>
            </w:r>
          </w:p>
        </w:tc>
        <w:tc>
          <w:tcPr>
            <w:tcW w:w="5069" w:type="dxa"/>
            <w:gridSpan w:val="2"/>
            <w:tcBorders>
              <w:top w:val="nil"/>
              <w:right w:val="nil"/>
            </w:tcBorders>
          </w:tcPr>
          <w:p w14:paraId="7C60D833" w14:textId="3BFDAB26" w:rsidR="00431143" w:rsidRDefault="00523E09">
            <w:pPr>
              <w:rPr>
                <w:rFonts w:ascii="Lucida Sans" w:eastAsia="Lucida Sans" w:hAnsi="Lucida Sans" w:cs="Lucida Sans"/>
                <w:color w:val="000000"/>
              </w:rPr>
            </w:pPr>
            <w:r>
              <w:rPr>
                <w:rFonts w:ascii="Lucida Sans" w:eastAsia="Lucida Sans" w:hAnsi="Lucida Sans" w:cs="Lucida Sans"/>
                <w:color w:val="000000"/>
              </w:rPr>
              <w:t>Print name:</w:t>
            </w:r>
            <w:r w:rsidR="006B5711">
              <w:rPr>
                <w:rFonts w:ascii="Lucida Sans" w:eastAsia="Lucida Sans" w:hAnsi="Lucida Sans" w:cs="Lucida Sans"/>
                <w:color w:val="000000"/>
              </w:rPr>
              <w:t xml:space="preserve">  </w:t>
            </w:r>
            <w:r w:rsidR="006B5711" w:rsidRPr="006B5711">
              <w:rPr>
                <w:rFonts w:ascii="Lucida Sans" w:eastAsia="Lucida Sans" w:hAnsi="Lucida Sans" w:cs="Lucida Sans"/>
                <w:color w:val="000000"/>
              </w:rPr>
              <w:t>Chieko Fry</w:t>
            </w:r>
          </w:p>
        </w:tc>
        <w:tc>
          <w:tcPr>
            <w:tcW w:w="2144" w:type="dxa"/>
            <w:tcBorders>
              <w:top w:val="nil"/>
              <w:left w:val="nil"/>
            </w:tcBorders>
          </w:tcPr>
          <w:p w14:paraId="2A530AE6" w14:textId="25A6C7DE" w:rsidR="00431143" w:rsidRDefault="00523E09">
            <w:pPr>
              <w:rPr>
                <w:rFonts w:ascii="Lucida Sans" w:eastAsia="Lucida Sans" w:hAnsi="Lucida Sans" w:cs="Lucida Sans"/>
                <w:color w:val="000000"/>
              </w:rPr>
            </w:pPr>
            <w:r>
              <w:rPr>
                <w:rFonts w:ascii="Lucida Sans" w:eastAsia="Lucida Sans" w:hAnsi="Lucida Sans" w:cs="Lucida Sans"/>
                <w:color w:val="000000"/>
              </w:rPr>
              <w:t>Date</w:t>
            </w:r>
            <w:r w:rsidR="006B5711">
              <w:rPr>
                <w:rFonts w:ascii="Lucida Sans" w:eastAsia="Lucida Sans" w:hAnsi="Lucida Sans" w:cs="Lucida Sans"/>
                <w:color w:val="000000"/>
              </w:rPr>
              <w:t xml:space="preserve"> :  </w:t>
            </w:r>
            <w:r w:rsidR="006B5711" w:rsidRPr="006B5711">
              <w:rPr>
                <w:rFonts w:ascii="Lucida Sans" w:eastAsia="Lucida Sans" w:hAnsi="Lucida Sans" w:cs="Lucida Sans"/>
              </w:rPr>
              <w:t>11/05/2021</w:t>
            </w:r>
          </w:p>
        </w:tc>
      </w:tr>
    </w:tbl>
    <w:p w14:paraId="7E5D9896" w14:textId="77777777" w:rsidR="00431143" w:rsidRDefault="00523E09">
      <w:pPr>
        <w:widowControl w:val="0"/>
        <w:rPr>
          <w:sz w:val="24"/>
          <w:szCs w:val="24"/>
        </w:rPr>
      </w:pPr>
      <w:r>
        <w:rPr>
          <w:rFonts w:ascii="Arial" w:eastAsia="Arial" w:hAnsi="Arial" w:cs="Arial"/>
          <w:sz w:val="18"/>
          <w:szCs w:val="18"/>
        </w:rPr>
        <w:t xml:space="preserve">BKA advice for COVID-19 - </w:t>
      </w:r>
      <w:hyperlink r:id="rId11">
        <w:r>
          <w:rPr>
            <w:rFonts w:ascii="Arial" w:eastAsia="Arial" w:hAnsi="Arial" w:cs="Arial"/>
            <w:color w:val="1155CC"/>
            <w:sz w:val="18"/>
            <w:szCs w:val="18"/>
            <w:u w:val="single"/>
          </w:rPr>
          <w:t>http://www.britishkendoassociation.com/wp-content/uploads/2020/06/COVID-19-Keiko-Guidelines.pdf</w:t>
        </w:r>
      </w:hyperlink>
    </w:p>
    <w:p w14:paraId="67B3BCE2" w14:textId="77777777" w:rsidR="00431143" w:rsidRDefault="00523E09">
      <w:pPr>
        <w:rPr>
          <w:sz w:val="24"/>
          <w:szCs w:val="24"/>
        </w:rPr>
      </w:pPr>
      <w:r>
        <w:br w:type="page"/>
      </w:r>
    </w:p>
    <w:p w14:paraId="756216D2" w14:textId="77777777" w:rsidR="00431143" w:rsidRDefault="00523E09">
      <w:pPr>
        <w:rPr>
          <w:b/>
          <w:sz w:val="24"/>
          <w:szCs w:val="24"/>
        </w:rPr>
      </w:pPr>
      <w:r>
        <w:rPr>
          <w:b/>
          <w:sz w:val="24"/>
          <w:szCs w:val="24"/>
        </w:rPr>
        <w:lastRenderedPageBreak/>
        <w:t xml:space="preserve">Assessment Guidance </w:t>
      </w:r>
    </w:p>
    <w:tbl>
      <w:tblPr>
        <w:tblStyle w:val="a2"/>
        <w:tblW w:w="15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7"/>
        <w:gridCol w:w="3938"/>
        <w:gridCol w:w="3656"/>
        <w:gridCol w:w="5147"/>
      </w:tblGrid>
      <w:tr w:rsidR="00431143" w14:paraId="2E0F1406" w14:textId="77777777">
        <w:trPr>
          <w:trHeight w:val="558"/>
        </w:trPr>
        <w:tc>
          <w:tcPr>
            <w:tcW w:w="2527" w:type="dxa"/>
          </w:tcPr>
          <w:p w14:paraId="4F1265A2" w14:textId="77777777" w:rsidR="00431143" w:rsidRDefault="00523E09">
            <w:pPr>
              <w:numPr>
                <w:ilvl w:val="0"/>
                <w:numId w:val="9"/>
              </w:numPr>
              <w:pBdr>
                <w:top w:val="nil"/>
                <w:left w:val="nil"/>
                <w:bottom w:val="nil"/>
                <w:right w:val="nil"/>
                <w:between w:val="nil"/>
              </w:pBdr>
              <w:spacing w:after="200" w:line="276" w:lineRule="auto"/>
              <w:ind w:left="313" w:hanging="313"/>
              <w:rPr>
                <w:color w:val="000000"/>
                <w:sz w:val="24"/>
                <w:szCs w:val="24"/>
              </w:rPr>
            </w:pPr>
            <w:r>
              <w:rPr>
                <w:rFonts w:ascii="Lucida Sans" w:eastAsia="Lucida Sans" w:hAnsi="Lucida Sans" w:cs="Lucida Sans"/>
                <w:color w:val="000000"/>
                <w:sz w:val="16"/>
                <w:szCs w:val="16"/>
              </w:rPr>
              <w:t>Eliminate</w:t>
            </w:r>
          </w:p>
        </w:tc>
        <w:tc>
          <w:tcPr>
            <w:tcW w:w="3938" w:type="dxa"/>
          </w:tcPr>
          <w:p w14:paraId="0FD1CEB2" w14:textId="77777777" w:rsidR="00431143" w:rsidRDefault="00523E09">
            <w:pPr>
              <w:rPr>
                <w:sz w:val="24"/>
                <w:szCs w:val="24"/>
              </w:rPr>
            </w:pPr>
            <w:r>
              <w:rPr>
                <w:rFonts w:ascii="Lucida Sans" w:eastAsia="Lucida Sans" w:hAnsi="Lucida Sans" w:cs="Lucida Sans"/>
                <w:sz w:val="16"/>
                <w:szCs w:val="16"/>
              </w:rPr>
              <w:t>Remove the hazard wherever possible which negates the need for further controls</w:t>
            </w:r>
          </w:p>
        </w:tc>
        <w:tc>
          <w:tcPr>
            <w:tcW w:w="3656" w:type="dxa"/>
          </w:tcPr>
          <w:p w14:paraId="7EF34A24" w14:textId="77777777" w:rsidR="00431143" w:rsidRDefault="00523E09">
            <w:pPr>
              <w:rPr>
                <w:sz w:val="24"/>
                <w:szCs w:val="24"/>
              </w:rPr>
            </w:pPr>
            <w:r>
              <w:rPr>
                <w:rFonts w:ascii="Lucida Sans" w:eastAsia="Lucida Sans" w:hAnsi="Lucida Sans" w:cs="Lucida Sans"/>
                <w:sz w:val="16"/>
                <w:szCs w:val="16"/>
              </w:rPr>
              <w:t>If this is not possible then explain why</w:t>
            </w:r>
          </w:p>
        </w:tc>
        <w:tc>
          <w:tcPr>
            <w:tcW w:w="5147" w:type="dxa"/>
            <w:vMerge w:val="restart"/>
          </w:tcPr>
          <w:p w14:paraId="56705238" w14:textId="77777777" w:rsidR="00431143" w:rsidRDefault="00523E09">
            <w:pPr>
              <w:rPr>
                <w:sz w:val="24"/>
                <w:szCs w:val="24"/>
              </w:rPr>
            </w:pPr>
            <w:r>
              <w:rPr>
                <w:noProof/>
              </w:rPr>
              <mc:AlternateContent>
                <mc:Choice Requires="wpg">
                  <w:drawing>
                    <wp:anchor distT="0" distB="0" distL="114300" distR="114300" simplePos="0" relativeHeight="251658240" behindDoc="0" locked="0" layoutInCell="1" hidden="0" allowOverlap="1" wp14:anchorId="08C4BA37" wp14:editId="7E287F08">
                      <wp:simplePos x="0" y="0"/>
                      <wp:positionH relativeFrom="column">
                        <wp:posOffset>215900</wp:posOffset>
                      </wp:positionH>
                      <wp:positionV relativeFrom="paragraph">
                        <wp:posOffset>12700</wp:posOffset>
                      </wp:positionV>
                      <wp:extent cx="2266950" cy="1457325"/>
                      <wp:effectExtent l="0" t="0" r="0" b="0"/>
                      <wp:wrapSquare wrapText="bothSides" distT="0" distB="0" distL="114300" distR="114300"/>
                      <wp:docPr id="1" name="Group 1"/>
                      <wp:cNvGraphicFramePr/>
                      <a:graphic xmlns:a="http://schemas.openxmlformats.org/drawingml/2006/main">
                        <a:graphicData uri="http://schemas.microsoft.com/office/word/2010/wordprocessingGroup">
                          <wpg:wgp>
                            <wpg:cNvGrpSpPr/>
                            <wpg:grpSpPr>
                              <a:xfrm>
                                <a:off x="0" y="0"/>
                                <a:ext cx="2266950" cy="1457325"/>
                                <a:chOff x="0" y="0"/>
                                <a:chExt cx="2266950" cy="1457325"/>
                              </a:xfrm>
                            </wpg:grpSpPr>
                            <wpg:grpSp>
                              <wpg:cNvPr id="2" name="Group 2"/>
                              <wpg:cNvGrpSpPr/>
                              <wpg:grpSpPr>
                                <a:xfrm>
                                  <a:off x="0" y="0"/>
                                  <a:ext cx="2266950" cy="1457325"/>
                                  <a:chOff x="0" y="0"/>
                                  <a:chExt cx="2266950" cy="1457325"/>
                                </a:xfrm>
                              </wpg:grpSpPr>
                              <wps:wsp>
                                <wps:cNvPr id="3" name="Rectangle 3"/>
                                <wps:cNvSpPr/>
                                <wps:spPr>
                                  <a:xfrm>
                                    <a:off x="0" y="0"/>
                                    <a:ext cx="2266950" cy="1457325"/>
                                  </a:xfrm>
                                  <a:prstGeom prst="rect">
                                    <a:avLst/>
                                  </a:prstGeom>
                                  <a:noFill/>
                                  <a:ln>
                                    <a:noFill/>
                                  </a:ln>
                                </wps:spPr>
                                <wps:txbx>
                                  <w:txbxContent>
                                    <w:p w14:paraId="01D7F418" w14:textId="77777777" w:rsidR="00431143" w:rsidRDefault="00431143">
                                      <w:pPr>
                                        <w:textDirection w:val="btLr"/>
                                      </w:pPr>
                                    </w:p>
                                  </w:txbxContent>
                                </wps:txbx>
                                <wps:bodyPr spcFirstLastPara="1" wrap="square" lIns="91425" tIns="91425" rIns="91425" bIns="91425" anchor="ctr" anchorCtr="0">
                                  <a:noAutofit/>
                                </wps:bodyPr>
                              </wps:wsp>
                              <wps:wsp>
                                <wps:cNvPr id="4" name="Trapezoid 4"/>
                                <wps:cNvSpPr/>
                                <wps:spPr>
                                  <a:xfrm rot="10800000">
                                    <a:off x="0" y="0"/>
                                    <a:ext cx="226695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4898C43C" w14:textId="77777777" w:rsidR="00431143" w:rsidRDefault="00431143">
                                      <w:pPr>
                                        <w:textDirection w:val="btLr"/>
                                      </w:pPr>
                                    </w:p>
                                  </w:txbxContent>
                                </wps:txbx>
                                <wps:bodyPr spcFirstLastPara="1" wrap="square" lIns="91425" tIns="91425" rIns="91425" bIns="91425" anchor="ctr" anchorCtr="0">
                                  <a:noAutofit/>
                                </wps:bodyPr>
                              </wps:wsp>
                              <wps:wsp>
                                <wps:cNvPr id="5" name="Text Box 5"/>
                                <wps:cNvSpPr txBox="1"/>
                                <wps:spPr>
                                  <a:xfrm>
                                    <a:off x="396716" y="0"/>
                                    <a:ext cx="1473517" cy="291465"/>
                                  </a:xfrm>
                                  <a:prstGeom prst="rect">
                                    <a:avLst/>
                                  </a:prstGeom>
                                  <a:noFill/>
                                  <a:ln>
                                    <a:noFill/>
                                  </a:ln>
                                </wps:spPr>
                                <wps:txbx>
                                  <w:txbxContent>
                                    <w:p w14:paraId="3605CDFB" w14:textId="77777777" w:rsidR="00431143" w:rsidRDefault="00523E09">
                                      <w:pPr>
                                        <w:spacing w:line="215" w:lineRule="auto"/>
                                        <w:jc w:val="center"/>
                                        <w:textDirection w:val="btLr"/>
                                      </w:pPr>
                                      <w:r>
                                        <w:rPr>
                                          <w:color w:val="000000"/>
                                        </w:rPr>
                                        <w:t>1</w:t>
                                      </w:r>
                                    </w:p>
                                  </w:txbxContent>
                                </wps:txbx>
                                <wps:bodyPr spcFirstLastPara="1" wrap="square" lIns="12700" tIns="12700" rIns="12700" bIns="12700" anchor="ctr" anchorCtr="0">
                                  <a:noAutofit/>
                                </wps:bodyPr>
                              </wps:wsp>
                              <wps:wsp>
                                <wps:cNvPr id="6" name="Trapezoid 6"/>
                                <wps:cNvSpPr/>
                                <wps:spPr>
                                  <a:xfrm rot="10800000">
                                    <a:off x="226695" y="291464"/>
                                    <a:ext cx="181356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1EA956BA" w14:textId="77777777" w:rsidR="00431143" w:rsidRDefault="00431143">
                                      <w:pPr>
                                        <w:textDirection w:val="btLr"/>
                                      </w:pPr>
                                    </w:p>
                                  </w:txbxContent>
                                </wps:txbx>
                                <wps:bodyPr spcFirstLastPara="1" wrap="square" lIns="91425" tIns="91425" rIns="91425" bIns="91425" anchor="ctr" anchorCtr="0">
                                  <a:noAutofit/>
                                </wps:bodyPr>
                              </wps:wsp>
                              <wps:wsp>
                                <wps:cNvPr id="7" name="Text Box 7"/>
                                <wps:cNvSpPr txBox="1"/>
                                <wps:spPr>
                                  <a:xfrm>
                                    <a:off x="544067" y="291464"/>
                                    <a:ext cx="1178814" cy="291465"/>
                                  </a:xfrm>
                                  <a:prstGeom prst="rect">
                                    <a:avLst/>
                                  </a:prstGeom>
                                  <a:noFill/>
                                  <a:ln>
                                    <a:noFill/>
                                  </a:ln>
                                </wps:spPr>
                                <wps:txbx>
                                  <w:txbxContent>
                                    <w:p w14:paraId="42079466" w14:textId="77777777" w:rsidR="00431143" w:rsidRDefault="00523E09">
                                      <w:pPr>
                                        <w:spacing w:line="215" w:lineRule="auto"/>
                                        <w:jc w:val="center"/>
                                        <w:textDirection w:val="btLr"/>
                                      </w:pPr>
                                      <w:r>
                                        <w:rPr>
                                          <w:color w:val="000000"/>
                                        </w:rPr>
                                        <w:t>2</w:t>
                                      </w:r>
                                    </w:p>
                                  </w:txbxContent>
                                </wps:txbx>
                                <wps:bodyPr spcFirstLastPara="1" wrap="square" lIns="12700" tIns="12700" rIns="12700" bIns="12700" anchor="ctr" anchorCtr="0">
                                  <a:noAutofit/>
                                </wps:bodyPr>
                              </wps:wsp>
                              <wps:wsp>
                                <wps:cNvPr id="8" name="Trapezoid 8"/>
                                <wps:cNvSpPr/>
                                <wps:spPr>
                                  <a:xfrm rot="10800000">
                                    <a:off x="453390" y="582930"/>
                                    <a:ext cx="136017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7EC18451" w14:textId="77777777" w:rsidR="00431143" w:rsidRDefault="00431143">
                                      <w:pPr>
                                        <w:textDirection w:val="btLr"/>
                                      </w:pPr>
                                    </w:p>
                                  </w:txbxContent>
                                </wps:txbx>
                                <wps:bodyPr spcFirstLastPara="1" wrap="square" lIns="91425" tIns="91425" rIns="91425" bIns="91425" anchor="ctr" anchorCtr="0">
                                  <a:noAutofit/>
                                </wps:bodyPr>
                              </wps:wsp>
                              <wps:wsp>
                                <wps:cNvPr id="9" name="Text Box 9"/>
                                <wps:cNvSpPr txBox="1"/>
                                <wps:spPr>
                                  <a:xfrm>
                                    <a:off x="691419" y="582930"/>
                                    <a:ext cx="884110" cy="291465"/>
                                  </a:xfrm>
                                  <a:prstGeom prst="rect">
                                    <a:avLst/>
                                  </a:prstGeom>
                                  <a:noFill/>
                                  <a:ln>
                                    <a:noFill/>
                                  </a:ln>
                                </wps:spPr>
                                <wps:txbx>
                                  <w:txbxContent>
                                    <w:p w14:paraId="0C6209E5" w14:textId="77777777" w:rsidR="00431143" w:rsidRDefault="00523E09">
                                      <w:pPr>
                                        <w:spacing w:line="215" w:lineRule="auto"/>
                                        <w:jc w:val="center"/>
                                        <w:textDirection w:val="btLr"/>
                                      </w:pPr>
                                      <w:r>
                                        <w:rPr>
                                          <w:color w:val="000000"/>
                                        </w:rPr>
                                        <w:t>3</w:t>
                                      </w:r>
                                    </w:p>
                                  </w:txbxContent>
                                </wps:txbx>
                                <wps:bodyPr spcFirstLastPara="1" wrap="square" lIns="12700" tIns="12700" rIns="12700" bIns="12700" anchor="ctr" anchorCtr="0">
                                  <a:noAutofit/>
                                </wps:bodyPr>
                              </wps:wsp>
                              <wps:wsp>
                                <wps:cNvPr id="10" name="Trapezoid 10"/>
                                <wps:cNvSpPr/>
                                <wps:spPr>
                                  <a:xfrm rot="10800000">
                                    <a:off x="678788" y="874395"/>
                                    <a:ext cx="909373"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46F810B7" w14:textId="77777777" w:rsidR="00431143" w:rsidRDefault="00431143">
                                      <w:pPr>
                                        <w:textDirection w:val="btLr"/>
                                      </w:pPr>
                                    </w:p>
                                  </w:txbxContent>
                                </wps:txbx>
                                <wps:bodyPr spcFirstLastPara="1" wrap="square" lIns="91425" tIns="91425" rIns="91425" bIns="91425" anchor="ctr" anchorCtr="0">
                                  <a:noAutofit/>
                                </wps:bodyPr>
                              </wps:wsp>
                              <wps:wsp>
                                <wps:cNvPr id="11" name="Text Box 11"/>
                                <wps:cNvSpPr txBox="1"/>
                                <wps:spPr>
                                  <a:xfrm>
                                    <a:off x="837928" y="874395"/>
                                    <a:ext cx="591092" cy="291465"/>
                                  </a:xfrm>
                                  <a:prstGeom prst="rect">
                                    <a:avLst/>
                                  </a:prstGeom>
                                  <a:noFill/>
                                  <a:ln>
                                    <a:noFill/>
                                  </a:ln>
                                </wps:spPr>
                                <wps:txbx>
                                  <w:txbxContent>
                                    <w:p w14:paraId="3F59FD78" w14:textId="77777777" w:rsidR="00431143" w:rsidRDefault="00523E09">
                                      <w:pPr>
                                        <w:spacing w:line="215" w:lineRule="auto"/>
                                        <w:jc w:val="center"/>
                                        <w:textDirection w:val="btLr"/>
                                      </w:pPr>
                                      <w:r>
                                        <w:rPr>
                                          <w:color w:val="000000"/>
                                        </w:rPr>
                                        <w:t>4</w:t>
                                      </w:r>
                                    </w:p>
                                  </w:txbxContent>
                                </wps:txbx>
                                <wps:bodyPr spcFirstLastPara="1" wrap="square" lIns="12700" tIns="12700" rIns="12700" bIns="12700" anchor="ctr" anchorCtr="0">
                                  <a:noAutofit/>
                                </wps:bodyPr>
                              </wps:wsp>
                              <wps:wsp>
                                <wps:cNvPr id="12" name="Trapezoid 12"/>
                                <wps:cNvSpPr/>
                                <wps:spPr>
                                  <a:xfrm rot="10800000">
                                    <a:off x="913256" y="1165860"/>
                                    <a:ext cx="440436"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7B3404EA" w14:textId="77777777" w:rsidR="00431143" w:rsidRDefault="00431143">
                                      <w:pPr>
                                        <w:textDirection w:val="btLr"/>
                                      </w:pPr>
                                    </w:p>
                                  </w:txbxContent>
                                </wps:txbx>
                                <wps:bodyPr spcFirstLastPara="1" wrap="square" lIns="91425" tIns="91425" rIns="91425" bIns="91425" anchor="ctr" anchorCtr="0">
                                  <a:noAutofit/>
                                </wps:bodyPr>
                              </wps:wsp>
                              <wps:wsp>
                                <wps:cNvPr id="13" name="Text Box 13"/>
                                <wps:cNvSpPr txBox="1"/>
                                <wps:spPr>
                                  <a:xfrm>
                                    <a:off x="913256" y="1165860"/>
                                    <a:ext cx="440436" cy="291465"/>
                                  </a:xfrm>
                                  <a:prstGeom prst="rect">
                                    <a:avLst/>
                                  </a:prstGeom>
                                  <a:noFill/>
                                  <a:ln>
                                    <a:noFill/>
                                  </a:ln>
                                </wps:spPr>
                                <wps:txbx>
                                  <w:txbxContent>
                                    <w:p w14:paraId="39DF9CC4" w14:textId="77777777" w:rsidR="00431143" w:rsidRDefault="00523E09">
                                      <w:pPr>
                                        <w:spacing w:line="215" w:lineRule="auto"/>
                                        <w:jc w:val="center"/>
                                        <w:textDirection w:val="btLr"/>
                                      </w:pPr>
                                      <w:r>
                                        <w:rPr>
                                          <w:color w:val="000000"/>
                                        </w:rPr>
                                        <w:t>5</w:t>
                                      </w:r>
                                    </w:p>
                                  </w:txbxContent>
                                </wps:txbx>
                                <wps:bodyPr spcFirstLastPara="1" wrap="square" lIns="12700" tIns="12700" rIns="12700" bIns="12700" anchor="ctr" anchorCtr="0">
                                  <a:noAutofit/>
                                </wps:bodyPr>
                              </wps:wsp>
                            </wpg:grpSp>
                          </wpg:wgp>
                        </a:graphicData>
                      </a:graphic>
                    </wp:anchor>
                  </w:drawing>
                </mc:Choice>
                <mc:Fallback>
                  <w:pict>
                    <v:group w14:anchorId="08C4BA37" id="Group 1" o:spid="_x0000_s1026" style="position:absolute;margin-left:17pt;margin-top:1pt;width:178.5pt;height:114.75pt;z-index:251658240" coordsize="22669,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">
                      <v:group id="Group 2" o:spid="_x0000_s1027" style="position:absolute;width:22669;height:14573" coordsize="22669,1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22669;height:1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01D7F418" w14:textId="77777777" w:rsidR="00431143" w:rsidRDefault="00431143">
                                <w:pPr>
                                  <w:textDirection w:val="btLr"/>
                                </w:pPr>
                              </w:p>
                            </w:txbxContent>
                          </v:textbox>
                        </v:rect>
                        <v:shape id="Trapezoid 4" o:spid="_x0000_s1029" style="position:absolute;width:22669;height:2914;rotation:180;visibility:visible;mso-wrap-style:square;v-text-anchor:middle" coordsize="2266950,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" adj="-11796480,,5400" path="m,291465l245224,,2021726,r245224,291465l,291465xe" strokecolor="#df873f" strokeweight="2pt">
                          <v:stroke startarrowwidth="narrow" startarrowlength="short" endarrowwidth="narrow" endarrowlength="short" joinstyle="round"/>
                          <v:formulas/>
                          <v:path arrowok="t" o:connecttype="custom" o:connectlocs="0,291465;245224,0;2021726,0;2266950,291465;0,291465" o:connectangles="0,0,0,0,0" textboxrect="0,0,2266950,291465"/>
                          <v:textbox inset="2.53958mm,2.53958mm,2.53958mm,2.53958mm">
                            <w:txbxContent>
                              <w:p w14:paraId="4898C43C" w14:textId="77777777" w:rsidR="00431143" w:rsidRDefault="00431143">
                                <w:pPr>
                                  <w:textDirection w:val="btLr"/>
                                </w:pPr>
                              </w:p>
                            </w:txbxContent>
                          </v:textbox>
                        </v:shape>
                        <v:shapetype id="_x0000_t202" coordsize="21600,21600" o:spt="202" path="m,l,21600r21600,l21600,xe">
                          <v:stroke joinstyle="miter"/>
                          <v:path gradientshapeok="t" o:connecttype="rect"/>
                        </v:shapetype>
                        <v:shape id="Text Box 5" o:spid="_x0000_s1030" type="#_x0000_t202" style="position:absolute;left:3967;width:14735;height:2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" filled="f" stroked="f">
                          <v:textbox inset="1pt,1pt,1pt,1pt">
                            <w:txbxContent>
                              <w:p w14:paraId="3605CDFB" w14:textId="77777777" w:rsidR="00431143" w:rsidRDefault="00523E09">
                                <w:pPr>
                                  <w:spacing w:line="215" w:lineRule="auto"/>
                                  <w:jc w:val="center"/>
                                  <w:textDirection w:val="btLr"/>
                                </w:pPr>
                                <w:r>
                                  <w:rPr>
                                    <w:color w:val="000000"/>
                                  </w:rPr>
                                  <w:t>1</w:t>
                                </w:r>
                              </w:p>
                            </w:txbxContent>
                          </v:textbox>
                        </v:shape>
                        <v:shape id="Trapezoid 6" o:spid="_x0000_s1031" style="position:absolute;left:2266;top:2914;width:18136;height:2915;rotation:180;visibility:visible;mso-wrap-style:square;v-text-anchor:middle" coordsize="1813560,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" adj="-11796480,,5400" path="m,291465l245224,,1568336,r245224,291465l,291465xe" strokecolor="#df873f" strokeweight="2pt">
                          <v:stroke startarrowwidth="narrow" startarrowlength="short" endarrowwidth="narrow" endarrowlength="short" joinstyle="round"/>
                          <v:formulas/>
                          <v:path arrowok="t" o:connecttype="custom" o:connectlocs="0,291465;245224,0;1568336,0;1813560,291465;0,291465" o:connectangles="0,0,0,0,0" textboxrect="0,0,1813560,291465"/>
                          <v:textbox inset="2.53958mm,2.53958mm,2.53958mm,2.53958mm">
                            <w:txbxContent>
                              <w:p w14:paraId="1EA956BA" w14:textId="77777777" w:rsidR="00431143" w:rsidRDefault="00431143">
                                <w:pPr>
                                  <w:textDirection w:val="btLr"/>
                                </w:pPr>
                              </w:p>
                            </w:txbxContent>
                          </v:textbox>
                        </v:shape>
                        <v:shape id="Text Box 7" o:spid="_x0000_s1032" type="#_x0000_t202" style="position:absolute;left:5440;top:2914;width:11788;height:2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" filled="f" stroked="f">
                          <v:textbox inset="1pt,1pt,1pt,1pt">
                            <w:txbxContent>
                              <w:p w14:paraId="42079466" w14:textId="77777777" w:rsidR="00431143" w:rsidRDefault="00523E09">
                                <w:pPr>
                                  <w:spacing w:line="215" w:lineRule="auto"/>
                                  <w:jc w:val="center"/>
                                  <w:textDirection w:val="btLr"/>
                                </w:pPr>
                                <w:r>
                                  <w:rPr>
                                    <w:color w:val="000000"/>
                                  </w:rPr>
                                  <w:t>2</w:t>
                                </w:r>
                              </w:p>
                            </w:txbxContent>
                          </v:textbox>
                        </v:shape>
                        <v:shape id="Trapezoid 8" o:spid="_x0000_s1033" style="position:absolute;left:4533;top:5829;width:13602;height:2914;rotation:180;visibility:visible;mso-wrap-style:square;v-text-anchor:middle" coordsize="1360170,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" adj="-11796480,,5400" path="m,291465l245224,r869722,l1360170,291465,,291465xe" strokecolor="#df873f" strokeweight="2pt">
                          <v:stroke startarrowwidth="narrow" startarrowlength="short" endarrowwidth="narrow" endarrowlength="short" joinstyle="round"/>
                          <v:formulas/>
                          <v:path arrowok="t" o:connecttype="custom" o:connectlocs="0,291465;245224,0;1114946,0;1360170,291465;0,291465" o:connectangles="0,0,0,0,0" textboxrect="0,0,1360170,291465"/>
                          <v:textbox inset="2.53958mm,2.53958mm,2.53958mm,2.53958mm">
                            <w:txbxContent>
                              <w:p w14:paraId="7EC18451" w14:textId="77777777" w:rsidR="00431143" w:rsidRDefault="00431143">
                                <w:pPr>
                                  <w:textDirection w:val="btLr"/>
                                </w:pPr>
                              </w:p>
                            </w:txbxContent>
                          </v:textbox>
                        </v:shape>
                        <v:shape id="Text Box 9" o:spid="_x0000_s1034" type="#_x0000_t202" style="position:absolute;left:6914;top:5829;width:8841;height:2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" filled="f" stroked="f">
                          <v:textbox inset="1pt,1pt,1pt,1pt">
                            <w:txbxContent>
                              <w:p w14:paraId="0C6209E5" w14:textId="77777777" w:rsidR="00431143" w:rsidRDefault="00523E09">
                                <w:pPr>
                                  <w:spacing w:line="215" w:lineRule="auto"/>
                                  <w:jc w:val="center"/>
                                  <w:textDirection w:val="btLr"/>
                                </w:pPr>
                                <w:r>
                                  <w:rPr>
                                    <w:color w:val="000000"/>
                                  </w:rPr>
                                  <w:t>3</w:t>
                                </w:r>
                              </w:p>
                            </w:txbxContent>
                          </v:textbox>
                        </v:shape>
                        <v:shape id="Trapezoid 10" o:spid="_x0000_s1035" style="position:absolute;left:6787;top:8743;width:9094;height:2915;rotation:180;visibility:visible;mso-wrap-style:square;v-text-anchor:middle" coordsize="909373,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" adj="-11796480,,5400" path="m,291465l245224,,664149,,909373,291465,,291465xe" strokecolor="#df873f" strokeweight="2pt">
                          <v:stroke startarrowwidth="narrow" startarrowlength="short" endarrowwidth="narrow" endarrowlength="short" joinstyle="round"/>
                          <v:formulas/>
                          <v:path arrowok="t" o:connecttype="custom" o:connectlocs="0,291465;245224,0;664149,0;909373,291465;0,291465" o:connectangles="0,0,0,0,0" textboxrect="0,0,909373,291465"/>
                          <v:textbox inset="2.53958mm,2.53958mm,2.53958mm,2.53958mm">
                            <w:txbxContent>
                              <w:p w14:paraId="46F810B7" w14:textId="77777777" w:rsidR="00431143" w:rsidRDefault="00431143">
                                <w:pPr>
                                  <w:textDirection w:val="btLr"/>
                                </w:pPr>
                              </w:p>
                            </w:txbxContent>
                          </v:textbox>
                        </v:shape>
                        <v:shape id="Text Box 11" o:spid="_x0000_s1036" type="#_x0000_t202" style="position:absolute;left:8379;top:8743;width:5911;height:2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" filled="f" stroked="f">
                          <v:textbox inset="1pt,1pt,1pt,1pt">
                            <w:txbxContent>
                              <w:p w14:paraId="3F59FD78" w14:textId="77777777" w:rsidR="00431143" w:rsidRDefault="00523E09">
                                <w:pPr>
                                  <w:spacing w:line="215" w:lineRule="auto"/>
                                  <w:jc w:val="center"/>
                                  <w:textDirection w:val="btLr"/>
                                </w:pPr>
                                <w:r>
                                  <w:rPr>
                                    <w:color w:val="000000"/>
                                  </w:rPr>
                                  <w:t>4</w:t>
                                </w:r>
                              </w:p>
                            </w:txbxContent>
                          </v:textbox>
                        </v:shape>
                        <v:shape id="Trapezoid 12" o:spid="_x0000_s1037" style="position:absolute;left:9132;top:11658;width:4404;height:2915;rotation:180;visibility:visible;mso-wrap-style:square;v-text-anchor:middle" coordsize="440436,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" adj="-11796480,,5400" path="m,291465l220218,r,l440436,291465,,291465xe" strokecolor="#df873f" strokeweight="2pt">
                          <v:stroke startarrowwidth="narrow" startarrowlength="short" endarrowwidth="narrow" endarrowlength="short" joinstyle="round"/>
                          <v:formulas/>
                          <v:path arrowok="t" o:connecttype="custom" o:connectlocs="0,291465;220218,0;220218,0;440436,291465;0,291465" o:connectangles="0,0,0,0,0" textboxrect="0,0,440436,291465"/>
                          <v:textbox inset="2.53958mm,2.53958mm,2.53958mm,2.53958mm">
                            <w:txbxContent>
                              <w:p w14:paraId="7B3404EA" w14:textId="77777777" w:rsidR="00431143" w:rsidRDefault="00431143">
                                <w:pPr>
                                  <w:textDirection w:val="btLr"/>
                                </w:pPr>
                              </w:p>
                            </w:txbxContent>
                          </v:textbox>
                        </v:shape>
                        <v:shape id="Text Box 13" o:spid="_x0000_s1038" type="#_x0000_t202" style="position:absolute;left:9132;top:11658;width:4404;height:2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" filled="f" stroked="f">
                          <v:textbox inset="1pt,1pt,1pt,1pt">
                            <w:txbxContent>
                              <w:p w14:paraId="39DF9CC4" w14:textId="77777777" w:rsidR="00431143" w:rsidRDefault="00523E09">
                                <w:pPr>
                                  <w:spacing w:line="215" w:lineRule="auto"/>
                                  <w:jc w:val="center"/>
                                  <w:textDirection w:val="btLr"/>
                                </w:pPr>
                                <w:r>
                                  <w:rPr>
                                    <w:color w:val="000000"/>
                                  </w:rPr>
                                  <w:t>5</w:t>
                                </w:r>
                              </w:p>
                            </w:txbxContent>
                          </v:textbox>
                        </v:shape>
                      </v:group>
                      <w10:wrap type="square"/>
                    </v:group>
                  </w:pict>
                </mc:Fallback>
              </mc:AlternateContent>
            </w:r>
          </w:p>
        </w:tc>
      </w:tr>
      <w:tr w:rsidR="00431143" w14:paraId="395857CF" w14:textId="77777777">
        <w:trPr>
          <w:trHeight w:val="406"/>
        </w:trPr>
        <w:tc>
          <w:tcPr>
            <w:tcW w:w="2527" w:type="dxa"/>
          </w:tcPr>
          <w:p w14:paraId="137FF051" w14:textId="77777777" w:rsidR="00431143" w:rsidRDefault="00523E09">
            <w:pPr>
              <w:numPr>
                <w:ilvl w:val="0"/>
                <w:numId w:val="9"/>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Substitute</w:t>
            </w:r>
          </w:p>
        </w:tc>
        <w:tc>
          <w:tcPr>
            <w:tcW w:w="3938" w:type="dxa"/>
          </w:tcPr>
          <w:p w14:paraId="2E330781" w14:textId="77777777" w:rsidR="00431143" w:rsidRDefault="00523E09">
            <w:pPr>
              <w:rPr>
                <w:sz w:val="24"/>
                <w:szCs w:val="24"/>
              </w:rPr>
            </w:pPr>
            <w:r>
              <w:rPr>
                <w:rFonts w:ascii="Lucida Sans" w:eastAsia="Lucida Sans" w:hAnsi="Lucida Sans" w:cs="Lucida Sans"/>
                <w:sz w:val="16"/>
                <w:szCs w:val="16"/>
              </w:rPr>
              <w:t>Replace the hazard with one less hazardous</w:t>
            </w:r>
          </w:p>
        </w:tc>
        <w:tc>
          <w:tcPr>
            <w:tcW w:w="3656" w:type="dxa"/>
          </w:tcPr>
          <w:p w14:paraId="76B39C8D" w14:textId="77777777" w:rsidR="00431143" w:rsidRDefault="00523E09">
            <w:pPr>
              <w:rPr>
                <w:sz w:val="24"/>
                <w:szCs w:val="24"/>
              </w:rPr>
            </w:pPr>
            <w:r>
              <w:rPr>
                <w:rFonts w:ascii="Lucida Sans" w:eastAsia="Lucida Sans" w:hAnsi="Lucida Sans" w:cs="Lucida Sans"/>
                <w:sz w:val="16"/>
                <w:szCs w:val="16"/>
              </w:rPr>
              <w:t>If not possible then explain why</w:t>
            </w:r>
          </w:p>
        </w:tc>
        <w:tc>
          <w:tcPr>
            <w:tcW w:w="5147" w:type="dxa"/>
            <w:vMerge/>
          </w:tcPr>
          <w:p w14:paraId="6389D25E" w14:textId="77777777" w:rsidR="00431143" w:rsidRDefault="00431143">
            <w:pPr>
              <w:widowControl w:val="0"/>
              <w:pBdr>
                <w:top w:val="nil"/>
                <w:left w:val="nil"/>
                <w:bottom w:val="nil"/>
                <w:right w:val="nil"/>
                <w:between w:val="nil"/>
              </w:pBdr>
              <w:spacing w:line="276" w:lineRule="auto"/>
              <w:rPr>
                <w:sz w:val="24"/>
                <w:szCs w:val="24"/>
              </w:rPr>
            </w:pPr>
          </w:p>
        </w:tc>
      </w:tr>
      <w:tr w:rsidR="00431143" w14:paraId="749174FD" w14:textId="77777777">
        <w:trPr>
          <w:trHeight w:val="317"/>
        </w:trPr>
        <w:tc>
          <w:tcPr>
            <w:tcW w:w="2527" w:type="dxa"/>
          </w:tcPr>
          <w:p w14:paraId="0D2D7D1D" w14:textId="77777777" w:rsidR="00431143" w:rsidRDefault="00523E09">
            <w:pPr>
              <w:numPr>
                <w:ilvl w:val="0"/>
                <w:numId w:val="9"/>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Physical controls</w:t>
            </w:r>
          </w:p>
        </w:tc>
        <w:tc>
          <w:tcPr>
            <w:tcW w:w="3938" w:type="dxa"/>
          </w:tcPr>
          <w:p w14:paraId="25257E01" w14:textId="77777777" w:rsidR="00431143" w:rsidRDefault="00523E09">
            <w:pPr>
              <w:rPr>
                <w:rFonts w:ascii="Lucida Sans" w:eastAsia="Lucida Sans" w:hAnsi="Lucida Sans" w:cs="Lucida Sans"/>
                <w:sz w:val="16"/>
                <w:szCs w:val="16"/>
              </w:rPr>
            </w:pPr>
            <w:r>
              <w:rPr>
                <w:rFonts w:ascii="Lucida Sans" w:eastAsia="Lucida Sans" w:hAnsi="Lucida Sans" w:cs="Lucida Sans"/>
                <w:sz w:val="16"/>
                <w:szCs w:val="16"/>
              </w:rPr>
              <w:t>Examples: enclosure, fume cupboard, glove box</w:t>
            </w:r>
          </w:p>
        </w:tc>
        <w:tc>
          <w:tcPr>
            <w:tcW w:w="3656" w:type="dxa"/>
          </w:tcPr>
          <w:p w14:paraId="2A5FB63F" w14:textId="77777777" w:rsidR="00431143" w:rsidRDefault="00523E09">
            <w:pPr>
              <w:rPr>
                <w:sz w:val="24"/>
                <w:szCs w:val="24"/>
              </w:rPr>
            </w:pPr>
            <w:r>
              <w:rPr>
                <w:rFonts w:ascii="Lucida Sans" w:eastAsia="Lucida Sans" w:hAnsi="Lucida Sans" w:cs="Lucida Sans"/>
                <w:sz w:val="16"/>
                <w:szCs w:val="16"/>
              </w:rPr>
              <w:t>Likely to still require admin controls as well</w:t>
            </w:r>
          </w:p>
        </w:tc>
        <w:tc>
          <w:tcPr>
            <w:tcW w:w="5147" w:type="dxa"/>
            <w:vMerge/>
          </w:tcPr>
          <w:p w14:paraId="34DF461C" w14:textId="77777777" w:rsidR="00431143" w:rsidRDefault="00431143">
            <w:pPr>
              <w:widowControl w:val="0"/>
              <w:pBdr>
                <w:top w:val="nil"/>
                <w:left w:val="nil"/>
                <w:bottom w:val="nil"/>
                <w:right w:val="nil"/>
                <w:between w:val="nil"/>
              </w:pBdr>
              <w:spacing w:line="276" w:lineRule="auto"/>
              <w:rPr>
                <w:sz w:val="24"/>
                <w:szCs w:val="24"/>
              </w:rPr>
            </w:pPr>
          </w:p>
        </w:tc>
      </w:tr>
      <w:tr w:rsidR="00431143" w14:paraId="5F3CAAFE" w14:textId="77777777">
        <w:trPr>
          <w:trHeight w:val="406"/>
        </w:trPr>
        <w:tc>
          <w:tcPr>
            <w:tcW w:w="2527" w:type="dxa"/>
          </w:tcPr>
          <w:p w14:paraId="0B41FF6E" w14:textId="77777777" w:rsidR="00431143" w:rsidRDefault="00523E09">
            <w:pPr>
              <w:numPr>
                <w:ilvl w:val="0"/>
                <w:numId w:val="9"/>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Admin controls</w:t>
            </w:r>
          </w:p>
        </w:tc>
        <w:tc>
          <w:tcPr>
            <w:tcW w:w="3938" w:type="dxa"/>
          </w:tcPr>
          <w:p w14:paraId="7DF0D9A0" w14:textId="77777777" w:rsidR="00431143" w:rsidRDefault="00523E09">
            <w:pPr>
              <w:rPr>
                <w:sz w:val="24"/>
                <w:szCs w:val="24"/>
              </w:rPr>
            </w:pPr>
            <w:r>
              <w:rPr>
                <w:rFonts w:ascii="Lucida Sans" w:eastAsia="Lucida Sans" w:hAnsi="Lucida Sans" w:cs="Lucida Sans"/>
                <w:sz w:val="16"/>
                <w:szCs w:val="16"/>
              </w:rPr>
              <w:t>Examples: training, supervision, signage</w:t>
            </w:r>
          </w:p>
        </w:tc>
        <w:tc>
          <w:tcPr>
            <w:tcW w:w="3656" w:type="dxa"/>
          </w:tcPr>
          <w:p w14:paraId="1BD9D7F2" w14:textId="77777777" w:rsidR="00431143" w:rsidRDefault="00431143">
            <w:pPr>
              <w:rPr>
                <w:sz w:val="24"/>
                <w:szCs w:val="24"/>
              </w:rPr>
            </w:pPr>
          </w:p>
        </w:tc>
        <w:tc>
          <w:tcPr>
            <w:tcW w:w="5147" w:type="dxa"/>
            <w:vMerge/>
          </w:tcPr>
          <w:p w14:paraId="0F3E2C78" w14:textId="77777777" w:rsidR="00431143" w:rsidRDefault="00431143">
            <w:pPr>
              <w:widowControl w:val="0"/>
              <w:pBdr>
                <w:top w:val="nil"/>
                <w:left w:val="nil"/>
                <w:bottom w:val="nil"/>
                <w:right w:val="nil"/>
                <w:between w:val="nil"/>
              </w:pBdr>
              <w:spacing w:line="276" w:lineRule="auto"/>
              <w:rPr>
                <w:sz w:val="24"/>
                <w:szCs w:val="24"/>
              </w:rPr>
            </w:pPr>
          </w:p>
        </w:tc>
      </w:tr>
      <w:tr w:rsidR="00431143" w14:paraId="260029B6" w14:textId="77777777">
        <w:trPr>
          <w:trHeight w:val="393"/>
        </w:trPr>
        <w:tc>
          <w:tcPr>
            <w:tcW w:w="2527" w:type="dxa"/>
          </w:tcPr>
          <w:p w14:paraId="3578C357" w14:textId="77777777" w:rsidR="00431143" w:rsidRDefault="00523E09">
            <w:pPr>
              <w:numPr>
                <w:ilvl w:val="0"/>
                <w:numId w:val="9"/>
              </w:numPr>
              <w:pBdr>
                <w:top w:val="nil"/>
                <w:left w:val="nil"/>
                <w:bottom w:val="nil"/>
                <w:right w:val="nil"/>
                <w:between w:val="nil"/>
              </w:pBdr>
              <w:spacing w:after="200" w:line="276" w:lineRule="auto"/>
              <w:ind w:left="313" w:hanging="284"/>
              <w:rPr>
                <w:rFonts w:ascii="Lucida Sans" w:eastAsia="Lucida Sans" w:hAnsi="Lucida Sans" w:cs="Lucida Sans"/>
                <w:color w:val="000000"/>
                <w:sz w:val="16"/>
                <w:szCs w:val="16"/>
              </w:rPr>
            </w:pPr>
            <w:r>
              <w:rPr>
                <w:rFonts w:ascii="Lucida Sans" w:eastAsia="Lucida Sans" w:hAnsi="Lucida Sans" w:cs="Lucida Sans"/>
                <w:color w:val="000000"/>
                <w:sz w:val="16"/>
                <w:szCs w:val="16"/>
              </w:rPr>
              <w:t>Personal protection</w:t>
            </w:r>
          </w:p>
        </w:tc>
        <w:tc>
          <w:tcPr>
            <w:tcW w:w="3938" w:type="dxa"/>
          </w:tcPr>
          <w:p w14:paraId="74EABE1D" w14:textId="77777777" w:rsidR="00431143" w:rsidRDefault="00523E09">
            <w:pPr>
              <w:rPr>
                <w:sz w:val="24"/>
                <w:szCs w:val="24"/>
              </w:rPr>
            </w:pPr>
            <w:r>
              <w:rPr>
                <w:rFonts w:ascii="Lucida Sans" w:eastAsia="Lucida Sans" w:hAnsi="Lucida Sans" w:cs="Lucida Sans"/>
                <w:sz w:val="16"/>
                <w:szCs w:val="16"/>
              </w:rPr>
              <w:t>Examples: respirators, safety specs, gloves</w:t>
            </w:r>
          </w:p>
        </w:tc>
        <w:tc>
          <w:tcPr>
            <w:tcW w:w="3656" w:type="dxa"/>
          </w:tcPr>
          <w:p w14:paraId="6C8C52BF" w14:textId="77777777" w:rsidR="00431143" w:rsidRDefault="00523E09">
            <w:pPr>
              <w:rPr>
                <w:sz w:val="24"/>
                <w:szCs w:val="24"/>
              </w:rPr>
            </w:pPr>
            <w:r>
              <w:rPr>
                <w:rFonts w:ascii="Lucida Sans" w:eastAsia="Lucida Sans" w:hAnsi="Lucida Sans" w:cs="Lucida Sans"/>
                <w:sz w:val="16"/>
                <w:szCs w:val="16"/>
              </w:rPr>
              <w:t>Last resort as it only protects the individual</w:t>
            </w:r>
          </w:p>
        </w:tc>
        <w:tc>
          <w:tcPr>
            <w:tcW w:w="5147" w:type="dxa"/>
            <w:vMerge/>
          </w:tcPr>
          <w:p w14:paraId="5E4F5F19" w14:textId="77777777" w:rsidR="00431143" w:rsidRDefault="00431143">
            <w:pPr>
              <w:widowControl w:val="0"/>
              <w:pBdr>
                <w:top w:val="nil"/>
                <w:left w:val="nil"/>
                <w:bottom w:val="nil"/>
                <w:right w:val="nil"/>
                <w:between w:val="nil"/>
              </w:pBdr>
              <w:spacing w:line="276" w:lineRule="auto"/>
              <w:rPr>
                <w:sz w:val="24"/>
                <w:szCs w:val="24"/>
              </w:rPr>
            </w:pPr>
          </w:p>
        </w:tc>
      </w:tr>
    </w:tbl>
    <w:p w14:paraId="6F4CE69C" w14:textId="77777777" w:rsidR="00431143" w:rsidRDefault="00431143">
      <w:pPr>
        <w:widowControl w:val="0"/>
        <w:pBdr>
          <w:top w:val="nil"/>
          <w:left w:val="nil"/>
          <w:bottom w:val="nil"/>
          <w:right w:val="nil"/>
          <w:between w:val="nil"/>
        </w:pBdr>
        <w:spacing w:line="276" w:lineRule="auto"/>
        <w:rPr>
          <w:sz w:val="24"/>
          <w:szCs w:val="24"/>
        </w:rPr>
      </w:pPr>
    </w:p>
    <w:p w14:paraId="7437D10D" w14:textId="77777777" w:rsidR="00431143" w:rsidRDefault="00523E09">
      <w:r>
        <w:rPr>
          <w:noProof/>
        </w:rPr>
        <w:drawing>
          <wp:inline distT="114300" distB="114300" distL="114300" distR="114300" wp14:anchorId="729E58CE" wp14:editId="3FC1BD43">
            <wp:extent cx="9777600" cy="2984500"/>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9777600" cy="2984500"/>
                    </a:xfrm>
                    <a:prstGeom prst="rect">
                      <a:avLst/>
                    </a:prstGeom>
                    <a:ln/>
                  </pic:spPr>
                </pic:pic>
              </a:graphicData>
            </a:graphic>
          </wp:inline>
        </w:drawing>
      </w:r>
    </w:p>
    <w:p w14:paraId="1C5BCC99" w14:textId="77777777" w:rsidR="00431143" w:rsidRDefault="00431143">
      <w:pPr>
        <w:rPr>
          <w:sz w:val="24"/>
          <w:szCs w:val="24"/>
        </w:rPr>
      </w:pPr>
    </w:p>
    <w:sectPr w:rsidR="00431143">
      <w:headerReference w:type="default" r:id="rId13"/>
      <w:footerReference w:type="default" r:id="rId14"/>
      <w:pgSz w:w="16839" w:h="11907"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CD9A5" w14:textId="77777777" w:rsidR="000B39EC" w:rsidRDefault="000B39EC">
      <w:r>
        <w:separator/>
      </w:r>
    </w:p>
  </w:endnote>
  <w:endnote w:type="continuationSeparator" w:id="0">
    <w:p w14:paraId="355F0A75" w14:textId="77777777" w:rsidR="000B39EC" w:rsidRDefault="000B3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2384B" w14:textId="77777777" w:rsidR="00431143" w:rsidRDefault="008C5DDC">
    <w:pPr>
      <w:pBdr>
        <w:top w:val="nil"/>
        <w:left w:val="nil"/>
        <w:bottom w:val="nil"/>
        <w:right w:val="nil"/>
        <w:between w:val="nil"/>
      </w:pBdr>
      <w:tabs>
        <w:tab w:val="center" w:pos="4513"/>
        <w:tab w:val="right" w:pos="9026"/>
      </w:tabs>
      <w:rPr>
        <w:color w:val="000000"/>
        <w:sz w:val="22"/>
        <w:szCs w:val="22"/>
      </w:rPr>
    </w:pPr>
    <w:r>
      <w:rPr>
        <w:noProof/>
        <w:color w:val="000000"/>
        <w:sz w:val="22"/>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9F269" w14:textId="77777777" w:rsidR="000B39EC" w:rsidRDefault="000B39EC">
      <w:r>
        <w:separator/>
      </w:r>
    </w:p>
  </w:footnote>
  <w:footnote w:type="continuationSeparator" w:id="0">
    <w:p w14:paraId="0634B942" w14:textId="77777777" w:rsidR="000B39EC" w:rsidRDefault="000B3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8A9B8" w14:textId="77777777" w:rsidR="00431143" w:rsidRDefault="00523E09">
    <w:pPr>
      <w:pBdr>
        <w:top w:val="nil"/>
        <w:left w:val="nil"/>
        <w:bottom w:val="nil"/>
        <w:right w:val="nil"/>
        <w:between w:val="nil"/>
      </w:pBdr>
      <w:tabs>
        <w:tab w:val="center" w:pos="4513"/>
        <w:tab w:val="right" w:pos="9026"/>
        <w:tab w:val="left" w:pos="9844"/>
      </w:tabs>
      <w:rPr>
        <w:rFonts w:ascii="Georgia" w:eastAsia="Georgia" w:hAnsi="Georgia" w:cs="Georgia"/>
        <w:color w:val="1F497D"/>
        <w:sz w:val="32"/>
        <w:szCs w:val="32"/>
      </w:rPr>
    </w:pPr>
    <w:r>
      <w:rPr>
        <w:rFonts w:ascii="Georgia" w:eastAsia="Georgia" w:hAnsi="Georgia" w:cs="Georgia"/>
        <w:color w:val="1F497D"/>
        <w:sz w:val="32"/>
        <w:szCs w:val="32"/>
      </w:rPr>
      <w:t>University of Southampton Health &amp; Safety Risk Assessment</w:t>
    </w:r>
  </w:p>
  <w:p w14:paraId="4823EE74" w14:textId="77777777" w:rsidR="00431143" w:rsidRDefault="00523E09">
    <w:pPr>
      <w:pBdr>
        <w:top w:val="nil"/>
        <w:left w:val="nil"/>
        <w:bottom w:val="nil"/>
        <w:right w:val="nil"/>
        <w:between w:val="nil"/>
      </w:pBdr>
      <w:tabs>
        <w:tab w:val="center" w:pos="4513"/>
        <w:tab w:val="right" w:pos="9026"/>
        <w:tab w:val="left" w:pos="9844"/>
      </w:tabs>
      <w:rPr>
        <w:color w:val="808080"/>
        <w:sz w:val="22"/>
        <w:szCs w:val="22"/>
      </w:rPr>
    </w:pPr>
    <w:r>
      <w:rPr>
        <w:color w:val="808080"/>
        <w:sz w:val="22"/>
        <w:szCs w:val="22"/>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A6DEA"/>
    <w:multiLevelType w:val="multilevel"/>
    <w:tmpl w:val="11AC7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1E4022"/>
    <w:multiLevelType w:val="multilevel"/>
    <w:tmpl w:val="2ECC95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5C5F1D"/>
    <w:multiLevelType w:val="multilevel"/>
    <w:tmpl w:val="397816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3E96B82"/>
    <w:multiLevelType w:val="multilevel"/>
    <w:tmpl w:val="4B7AE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4359DD"/>
    <w:multiLevelType w:val="multilevel"/>
    <w:tmpl w:val="55BA4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76492B"/>
    <w:multiLevelType w:val="multilevel"/>
    <w:tmpl w:val="70B085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A644BCF"/>
    <w:multiLevelType w:val="multilevel"/>
    <w:tmpl w:val="28FEEE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E8B08FA"/>
    <w:multiLevelType w:val="multilevel"/>
    <w:tmpl w:val="3B34C8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65145E5"/>
    <w:multiLevelType w:val="multilevel"/>
    <w:tmpl w:val="25C8D3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88371D6"/>
    <w:multiLevelType w:val="multilevel"/>
    <w:tmpl w:val="DBC49D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60365244"/>
    <w:multiLevelType w:val="multilevel"/>
    <w:tmpl w:val="6F3E06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10B38AE"/>
    <w:multiLevelType w:val="multilevel"/>
    <w:tmpl w:val="4F7261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69C029F8"/>
    <w:multiLevelType w:val="multilevel"/>
    <w:tmpl w:val="731EB9A6"/>
    <w:lvl w:ilvl="0">
      <w:start w:val="1"/>
      <w:numFmt w:val="bullet"/>
      <w:lvlText w:val="●"/>
      <w:lvlJc w:val="left"/>
      <w:pPr>
        <w:ind w:left="675" w:hanging="360"/>
      </w:pPr>
      <w:rPr>
        <w:rFonts w:ascii="Noto Sans Symbols" w:eastAsia="Noto Sans Symbols" w:hAnsi="Noto Sans Symbols" w:cs="Noto Sans Symbols"/>
      </w:rPr>
    </w:lvl>
    <w:lvl w:ilvl="1">
      <w:start w:val="1"/>
      <w:numFmt w:val="bullet"/>
      <w:lvlText w:val="o"/>
      <w:lvlJc w:val="left"/>
      <w:pPr>
        <w:ind w:left="1395" w:hanging="360"/>
      </w:pPr>
      <w:rPr>
        <w:rFonts w:ascii="Courier New" w:eastAsia="Courier New" w:hAnsi="Courier New" w:cs="Courier New"/>
      </w:rPr>
    </w:lvl>
    <w:lvl w:ilvl="2">
      <w:start w:val="1"/>
      <w:numFmt w:val="bullet"/>
      <w:lvlText w:val="▪"/>
      <w:lvlJc w:val="left"/>
      <w:pPr>
        <w:ind w:left="2115" w:hanging="360"/>
      </w:pPr>
      <w:rPr>
        <w:rFonts w:ascii="Noto Sans Symbols" w:eastAsia="Noto Sans Symbols" w:hAnsi="Noto Sans Symbols" w:cs="Noto Sans Symbols"/>
      </w:rPr>
    </w:lvl>
    <w:lvl w:ilvl="3">
      <w:start w:val="1"/>
      <w:numFmt w:val="bullet"/>
      <w:lvlText w:val="●"/>
      <w:lvlJc w:val="left"/>
      <w:pPr>
        <w:ind w:left="2835" w:hanging="360"/>
      </w:pPr>
      <w:rPr>
        <w:rFonts w:ascii="Noto Sans Symbols" w:eastAsia="Noto Sans Symbols" w:hAnsi="Noto Sans Symbols" w:cs="Noto Sans Symbols"/>
      </w:rPr>
    </w:lvl>
    <w:lvl w:ilvl="4">
      <w:start w:val="1"/>
      <w:numFmt w:val="bullet"/>
      <w:lvlText w:val="o"/>
      <w:lvlJc w:val="left"/>
      <w:pPr>
        <w:ind w:left="3555" w:hanging="360"/>
      </w:pPr>
      <w:rPr>
        <w:rFonts w:ascii="Courier New" w:eastAsia="Courier New" w:hAnsi="Courier New" w:cs="Courier New"/>
      </w:rPr>
    </w:lvl>
    <w:lvl w:ilvl="5">
      <w:start w:val="1"/>
      <w:numFmt w:val="bullet"/>
      <w:lvlText w:val="▪"/>
      <w:lvlJc w:val="left"/>
      <w:pPr>
        <w:ind w:left="4275" w:hanging="360"/>
      </w:pPr>
      <w:rPr>
        <w:rFonts w:ascii="Noto Sans Symbols" w:eastAsia="Noto Sans Symbols" w:hAnsi="Noto Sans Symbols" w:cs="Noto Sans Symbols"/>
      </w:rPr>
    </w:lvl>
    <w:lvl w:ilvl="6">
      <w:start w:val="1"/>
      <w:numFmt w:val="bullet"/>
      <w:lvlText w:val="●"/>
      <w:lvlJc w:val="left"/>
      <w:pPr>
        <w:ind w:left="4995" w:hanging="360"/>
      </w:pPr>
      <w:rPr>
        <w:rFonts w:ascii="Noto Sans Symbols" w:eastAsia="Noto Sans Symbols" w:hAnsi="Noto Sans Symbols" w:cs="Noto Sans Symbols"/>
      </w:rPr>
    </w:lvl>
    <w:lvl w:ilvl="7">
      <w:start w:val="1"/>
      <w:numFmt w:val="bullet"/>
      <w:lvlText w:val="o"/>
      <w:lvlJc w:val="left"/>
      <w:pPr>
        <w:ind w:left="5715" w:hanging="360"/>
      </w:pPr>
      <w:rPr>
        <w:rFonts w:ascii="Courier New" w:eastAsia="Courier New" w:hAnsi="Courier New" w:cs="Courier New"/>
      </w:rPr>
    </w:lvl>
    <w:lvl w:ilvl="8">
      <w:start w:val="1"/>
      <w:numFmt w:val="bullet"/>
      <w:lvlText w:val="▪"/>
      <w:lvlJc w:val="left"/>
      <w:pPr>
        <w:ind w:left="6435" w:hanging="360"/>
      </w:pPr>
      <w:rPr>
        <w:rFonts w:ascii="Noto Sans Symbols" w:eastAsia="Noto Sans Symbols" w:hAnsi="Noto Sans Symbols" w:cs="Noto Sans Symbols"/>
      </w:rPr>
    </w:lvl>
  </w:abstractNum>
  <w:abstractNum w:abstractNumId="13" w15:restartNumberingAfterBreak="0">
    <w:nsid w:val="6E382DC7"/>
    <w:multiLevelType w:val="multilevel"/>
    <w:tmpl w:val="CBECB6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0"/>
  </w:num>
  <w:num w:numId="3">
    <w:abstractNumId w:val="5"/>
  </w:num>
  <w:num w:numId="4">
    <w:abstractNumId w:val="7"/>
  </w:num>
  <w:num w:numId="5">
    <w:abstractNumId w:val="9"/>
  </w:num>
  <w:num w:numId="6">
    <w:abstractNumId w:val="1"/>
  </w:num>
  <w:num w:numId="7">
    <w:abstractNumId w:val="6"/>
  </w:num>
  <w:num w:numId="8">
    <w:abstractNumId w:val="3"/>
  </w:num>
  <w:num w:numId="9">
    <w:abstractNumId w:val="10"/>
  </w:num>
  <w:num w:numId="10">
    <w:abstractNumId w:val="8"/>
  </w:num>
  <w:num w:numId="11">
    <w:abstractNumId w:val="2"/>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143"/>
    <w:rsid w:val="000B39EC"/>
    <w:rsid w:val="002C2DC2"/>
    <w:rsid w:val="00431143"/>
    <w:rsid w:val="00523E09"/>
    <w:rsid w:val="006B5711"/>
    <w:rsid w:val="008C5DDC"/>
    <w:rsid w:val="00E129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74240"/>
  <w15:docId w15:val="{9A32FEC3-E4B7-494A-9B9E-4AC2E5305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highlight w:val="white"/>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1650</Words>
  <Characters>9411</Characters>
  <Application>Microsoft Office Word</Application>
  <DocSecurity>0</DocSecurity>
  <Lines>78</Lines>
  <Paragraphs>22</Paragraphs>
  <ScaleCrop>false</ScaleCrop>
  <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Fry</dc:creator>
  <cp:lastModifiedBy>Alfred Taylor</cp:lastModifiedBy>
  <cp:revision>2</cp:revision>
  <dcterms:created xsi:type="dcterms:W3CDTF">2021-05-12T13:55:00Z</dcterms:created>
  <dcterms:modified xsi:type="dcterms:W3CDTF">2021-05-12T13:55:00Z</dcterms:modified>
</cp:coreProperties>
</file>