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3EF6" w14:textId="77777777" w:rsidR="00A50434" w:rsidRPr="009D76E0" w:rsidRDefault="00A50434">
      <w:pPr>
        <w:widowControl w:val="0"/>
        <w:pBdr>
          <w:top w:val="nil"/>
          <w:left w:val="nil"/>
          <w:bottom w:val="nil"/>
          <w:right w:val="nil"/>
          <w:between w:val="nil"/>
        </w:pBdr>
        <w:spacing w:after="0"/>
        <w:rPr>
          <w:rFonts w:ascii="Arial" w:eastAsiaTheme="minorEastAsia"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A50434" w14:paraId="574AB5F5" w14:textId="77777777">
        <w:trPr>
          <w:trHeight w:val="510"/>
        </w:trPr>
        <w:tc>
          <w:tcPr>
            <w:tcW w:w="15312" w:type="dxa"/>
            <w:gridSpan w:val="5"/>
            <w:shd w:val="clear" w:color="auto" w:fill="808080"/>
          </w:tcPr>
          <w:p w14:paraId="361824DB" w14:textId="77777777" w:rsidR="00A50434" w:rsidRDefault="007573DA">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A50434" w14:paraId="6D1D2038" w14:textId="77777777">
        <w:trPr>
          <w:trHeight w:val="585"/>
        </w:trPr>
        <w:tc>
          <w:tcPr>
            <w:tcW w:w="3539" w:type="dxa"/>
            <w:shd w:val="clear" w:color="auto" w:fill="auto"/>
          </w:tcPr>
          <w:p w14:paraId="68334E05"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134503BD" w14:textId="77777777" w:rsidR="00A50434" w:rsidRDefault="007573DA">
            <w:pPr>
              <w:widowControl w:val="0"/>
              <w:rPr>
                <w:rFonts w:ascii="Verdana" w:eastAsia="Verdana" w:hAnsi="Verdana" w:cs="Verdana"/>
                <w:b/>
                <w:color w:val="000000"/>
              </w:rPr>
            </w:pPr>
            <w:r>
              <w:rPr>
                <w:rFonts w:ascii="Verdana" w:eastAsia="Verdana" w:hAnsi="Verdana" w:cs="Verdana"/>
              </w:rPr>
              <w:t>Kendo Society: General Activity + Covid 19 Provisions</w:t>
            </w:r>
          </w:p>
        </w:tc>
        <w:tc>
          <w:tcPr>
            <w:tcW w:w="977" w:type="dxa"/>
            <w:shd w:val="clear" w:color="auto" w:fill="auto"/>
          </w:tcPr>
          <w:p w14:paraId="59AD2F0B"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63F29A7A" w14:textId="77777777" w:rsidR="00A50434" w:rsidRDefault="007573DA">
            <w:pPr>
              <w:pBdr>
                <w:top w:val="nil"/>
                <w:left w:val="nil"/>
                <w:bottom w:val="nil"/>
                <w:right w:val="nil"/>
                <w:between w:val="nil"/>
              </w:pBdr>
              <w:spacing w:after="200" w:line="276" w:lineRule="auto"/>
              <w:ind w:left="170"/>
              <w:rPr>
                <w:rFonts w:ascii="Verdana" w:eastAsia="Verdana" w:hAnsi="Verdana" w:cs="Verdana"/>
                <w:b/>
              </w:rPr>
            </w:pPr>
            <w:r>
              <w:rPr>
                <w:rFonts w:ascii="Verdana" w:eastAsia="Verdana" w:hAnsi="Verdana" w:cs="Verdana"/>
                <w:b/>
              </w:rPr>
              <w:t>02/10/2021</w:t>
            </w:r>
          </w:p>
        </w:tc>
      </w:tr>
      <w:tr w:rsidR="00A50434" w14:paraId="64901F19" w14:textId="77777777">
        <w:trPr>
          <w:trHeight w:val="585"/>
        </w:trPr>
        <w:tc>
          <w:tcPr>
            <w:tcW w:w="3539" w:type="dxa"/>
            <w:shd w:val="clear" w:color="auto" w:fill="auto"/>
          </w:tcPr>
          <w:p w14:paraId="116A05C0"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2B6B3E8A" w14:textId="77777777" w:rsidR="00A50434" w:rsidRDefault="00A50434">
            <w:pPr>
              <w:pBdr>
                <w:top w:val="nil"/>
                <w:left w:val="nil"/>
                <w:bottom w:val="nil"/>
                <w:right w:val="nil"/>
                <w:between w:val="nil"/>
              </w:pBdr>
              <w:spacing w:after="200" w:line="276" w:lineRule="auto"/>
              <w:ind w:left="170"/>
              <w:rPr>
                <w:rFonts w:ascii="Verdana" w:eastAsia="Verdana" w:hAnsi="Verdana" w:cs="Verdana"/>
                <w:b/>
                <w:color w:val="000000"/>
              </w:rPr>
            </w:pPr>
          </w:p>
        </w:tc>
        <w:tc>
          <w:tcPr>
            <w:tcW w:w="2928" w:type="dxa"/>
            <w:shd w:val="clear" w:color="auto" w:fill="auto"/>
          </w:tcPr>
          <w:p w14:paraId="4C4AF8EB"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733C1F77"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rPr>
              <w:t>Adam Driver - Health and Safety Officer</w:t>
            </w:r>
          </w:p>
        </w:tc>
      </w:tr>
      <w:tr w:rsidR="00A50434" w14:paraId="01A168D6" w14:textId="77777777">
        <w:trPr>
          <w:trHeight w:val="338"/>
        </w:trPr>
        <w:tc>
          <w:tcPr>
            <w:tcW w:w="3539" w:type="dxa"/>
            <w:shd w:val="clear" w:color="auto" w:fill="auto"/>
          </w:tcPr>
          <w:p w14:paraId="0806007D" w14:textId="77777777" w:rsidR="00A50434" w:rsidRDefault="007573DA">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694D7F4B"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rPr>
              <w:t>Chieko Fry (Kendo supervisor)</w:t>
            </w:r>
          </w:p>
        </w:tc>
        <w:tc>
          <w:tcPr>
            <w:tcW w:w="2928" w:type="dxa"/>
            <w:shd w:val="clear" w:color="auto" w:fill="auto"/>
          </w:tcPr>
          <w:p w14:paraId="5D194FD0" w14:textId="77777777" w:rsidR="00A50434" w:rsidRDefault="007573DA">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2F17CA29" w14:textId="77777777" w:rsidR="00A50434" w:rsidRPr="00A85EBC" w:rsidRDefault="00A50434">
            <w:pPr>
              <w:pBdr>
                <w:top w:val="nil"/>
                <w:left w:val="nil"/>
                <w:bottom w:val="nil"/>
                <w:right w:val="nil"/>
                <w:between w:val="nil"/>
              </w:pBdr>
              <w:spacing w:line="276" w:lineRule="auto"/>
              <w:ind w:left="170"/>
              <w:rPr>
                <w:rFonts w:ascii="Verdana" w:eastAsia="Verdana" w:hAnsi="Verdana" w:cs="Verdana"/>
                <w:bCs/>
                <w:i/>
                <w:color w:val="000000"/>
              </w:rPr>
            </w:pPr>
          </w:p>
          <w:p w14:paraId="3EB35A71" w14:textId="01D716E0" w:rsidR="00A50434" w:rsidRPr="00A85EBC" w:rsidRDefault="00A85EBC">
            <w:pPr>
              <w:pBdr>
                <w:top w:val="nil"/>
                <w:left w:val="nil"/>
                <w:bottom w:val="nil"/>
                <w:right w:val="nil"/>
                <w:between w:val="nil"/>
              </w:pBdr>
              <w:spacing w:after="200" w:line="276" w:lineRule="auto"/>
              <w:ind w:left="170"/>
              <w:rPr>
                <w:rFonts w:ascii="Verdana" w:eastAsia="Verdana" w:hAnsi="Verdana" w:cs="Verdana"/>
                <w:bCs/>
                <w:i/>
                <w:color w:val="000000"/>
              </w:rPr>
            </w:pPr>
            <w:proofErr w:type="spellStart"/>
            <w:r w:rsidRPr="00A85EBC">
              <w:rPr>
                <w:rFonts w:ascii="Verdana" w:eastAsia="Verdana" w:hAnsi="Verdana" w:cs="Verdana"/>
                <w:bCs/>
                <w:i/>
                <w:color w:val="000000"/>
              </w:rPr>
              <w:t>C.Fry</w:t>
            </w:r>
            <w:proofErr w:type="spellEnd"/>
          </w:p>
        </w:tc>
      </w:tr>
    </w:tbl>
    <w:p w14:paraId="283F8DAB" w14:textId="77777777" w:rsidR="00A50434" w:rsidRDefault="00A50434">
      <w:pPr>
        <w:shd w:val="clear" w:color="auto" w:fill="BFBFBF"/>
        <w:spacing w:after="0"/>
        <w:rPr>
          <w:rFonts w:ascii="Georgia" w:eastAsia="Georgia" w:hAnsi="Georgia" w:cs="Georgia"/>
          <w:sz w:val="2"/>
          <w:szCs w:val="2"/>
        </w:rPr>
      </w:pPr>
    </w:p>
    <w:p w14:paraId="292AAE3E" w14:textId="77777777" w:rsidR="00A50434" w:rsidRDefault="00A50434"/>
    <w:tbl>
      <w:tblPr>
        <w:tblStyle w:val="a0"/>
        <w:tblW w:w="152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2730"/>
        <w:gridCol w:w="1950"/>
        <w:gridCol w:w="480"/>
        <w:gridCol w:w="480"/>
        <w:gridCol w:w="570"/>
        <w:gridCol w:w="2955"/>
        <w:gridCol w:w="480"/>
        <w:gridCol w:w="480"/>
        <w:gridCol w:w="480"/>
        <w:gridCol w:w="3030"/>
      </w:tblGrid>
      <w:tr w:rsidR="00A50434" w14:paraId="6069DB0F" w14:textId="77777777">
        <w:tc>
          <w:tcPr>
            <w:tcW w:w="15270" w:type="dxa"/>
            <w:gridSpan w:val="11"/>
            <w:shd w:val="clear" w:color="auto" w:fill="F2F2F2"/>
          </w:tcPr>
          <w:p w14:paraId="656B4CB0" w14:textId="77777777" w:rsidR="00A50434" w:rsidRDefault="007573DA">
            <w:pPr>
              <w:rPr>
                <w:rFonts w:ascii="Lucida Sans" w:eastAsia="Lucida Sans" w:hAnsi="Lucida Sans" w:cs="Lucida Sans"/>
                <w:b/>
              </w:rPr>
            </w:pPr>
            <w:bookmarkStart w:id="0" w:name="_gjdgxs" w:colFirst="0" w:colLast="0"/>
            <w:bookmarkEnd w:id="0"/>
            <w:r>
              <w:rPr>
                <w:rFonts w:ascii="Lucida Sans" w:eastAsia="Lucida Sans" w:hAnsi="Lucida Sans" w:cs="Lucida Sans"/>
                <w:b/>
                <w:i/>
                <w:sz w:val="24"/>
                <w:szCs w:val="24"/>
              </w:rPr>
              <w:t xml:space="preserve">PART A </w:t>
            </w:r>
          </w:p>
        </w:tc>
      </w:tr>
      <w:tr w:rsidR="00A50434" w14:paraId="41C40E93" w14:textId="77777777">
        <w:tc>
          <w:tcPr>
            <w:tcW w:w="6315" w:type="dxa"/>
            <w:gridSpan w:val="3"/>
            <w:shd w:val="clear" w:color="auto" w:fill="F2F2F2"/>
          </w:tcPr>
          <w:p w14:paraId="5805ABCF" w14:textId="77777777" w:rsidR="00A50434" w:rsidRDefault="007573DA">
            <w:r>
              <w:rPr>
                <w:rFonts w:ascii="Lucida Sans" w:eastAsia="Lucida Sans" w:hAnsi="Lucida Sans" w:cs="Lucida Sans"/>
                <w:b/>
              </w:rPr>
              <w:t>(1) Risk identification</w:t>
            </w:r>
          </w:p>
        </w:tc>
        <w:tc>
          <w:tcPr>
            <w:tcW w:w="4485" w:type="dxa"/>
            <w:gridSpan w:val="4"/>
            <w:shd w:val="clear" w:color="auto" w:fill="F2F2F2"/>
          </w:tcPr>
          <w:p w14:paraId="6C9D0A79" w14:textId="77777777" w:rsidR="00A50434" w:rsidRDefault="007573DA">
            <w:r>
              <w:rPr>
                <w:rFonts w:ascii="Lucida Sans" w:eastAsia="Lucida Sans" w:hAnsi="Lucida Sans" w:cs="Lucida Sans"/>
                <w:b/>
              </w:rPr>
              <w:t>(2) Risk assessment</w:t>
            </w:r>
          </w:p>
        </w:tc>
        <w:tc>
          <w:tcPr>
            <w:tcW w:w="4470" w:type="dxa"/>
            <w:gridSpan w:val="4"/>
            <w:shd w:val="clear" w:color="auto" w:fill="F2F2F2"/>
          </w:tcPr>
          <w:p w14:paraId="5FA7C1D6" w14:textId="77777777" w:rsidR="00A50434" w:rsidRDefault="007573DA">
            <w:r>
              <w:rPr>
                <w:rFonts w:ascii="Lucida Sans" w:eastAsia="Lucida Sans" w:hAnsi="Lucida Sans" w:cs="Lucida Sans"/>
                <w:b/>
              </w:rPr>
              <w:t>(3) Risk management</w:t>
            </w:r>
          </w:p>
        </w:tc>
      </w:tr>
      <w:tr w:rsidR="00A50434" w14:paraId="61ED6E9E" w14:textId="77777777">
        <w:tc>
          <w:tcPr>
            <w:tcW w:w="1635" w:type="dxa"/>
            <w:vMerge w:val="restart"/>
            <w:shd w:val="clear" w:color="auto" w:fill="F2F2F2"/>
          </w:tcPr>
          <w:p w14:paraId="19700375" w14:textId="77777777" w:rsidR="00A50434" w:rsidRDefault="007573DA">
            <w:r>
              <w:rPr>
                <w:rFonts w:ascii="Lucida Sans" w:eastAsia="Lucida Sans" w:hAnsi="Lucida Sans" w:cs="Lucida Sans"/>
                <w:b/>
              </w:rPr>
              <w:t>Hazard</w:t>
            </w:r>
          </w:p>
        </w:tc>
        <w:tc>
          <w:tcPr>
            <w:tcW w:w="2730" w:type="dxa"/>
            <w:vMerge w:val="restart"/>
            <w:shd w:val="clear" w:color="auto" w:fill="F2F2F2"/>
          </w:tcPr>
          <w:p w14:paraId="7941621D" w14:textId="77777777" w:rsidR="00A50434" w:rsidRDefault="007573DA">
            <w:pPr>
              <w:jc w:val="center"/>
              <w:rPr>
                <w:rFonts w:ascii="Lucida Sans" w:eastAsia="Lucida Sans" w:hAnsi="Lucida Sans" w:cs="Lucida Sans"/>
                <w:b/>
              </w:rPr>
            </w:pPr>
            <w:r>
              <w:rPr>
                <w:rFonts w:ascii="Lucida Sans" w:eastAsia="Lucida Sans" w:hAnsi="Lucida Sans" w:cs="Lucida Sans"/>
                <w:b/>
              </w:rPr>
              <w:t>Potential Consequences</w:t>
            </w:r>
          </w:p>
          <w:p w14:paraId="5C5DDEBB" w14:textId="77777777" w:rsidR="00A50434" w:rsidRDefault="00A50434"/>
        </w:tc>
        <w:tc>
          <w:tcPr>
            <w:tcW w:w="1950" w:type="dxa"/>
            <w:vMerge w:val="restart"/>
            <w:shd w:val="clear" w:color="auto" w:fill="F2F2F2"/>
          </w:tcPr>
          <w:p w14:paraId="183690DD" w14:textId="77777777" w:rsidR="00A50434" w:rsidRDefault="007573DA">
            <w:pPr>
              <w:jc w:val="center"/>
            </w:pPr>
            <w:r>
              <w:rPr>
                <w:rFonts w:ascii="Lucida Sans" w:eastAsia="Lucida Sans" w:hAnsi="Lucida Sans" w:cs="Lucida Sans"/>
                <w:b/>
              </w:rPr>
              <w:t>Who might be harmed</w:t>
            </w:r>
          </w:p>
        </w:tc>
        <w:tc>
          <w:tcPr>
            <w:tcW w:w="1530" w:type="dxa"/>
            <w:gridSpan w:val="3"/>
            <w:shd w:val="clear" w:color="auto" w:fill="F2F2F2"/>
          </w:tcPr>
          <w:p w14:paraId="00603B77" w14:textId="77777777" w:rsidR="00A50434" w:rsidRDefault="007573DA">
            <w:r>
              <w:rPr>
                <w:rFonts w:ascii="Lucida Sans" w:eastAsia="Lucida Sans" w:hAnsi="Lucida Sans" w:cs="Lucida Sans"/>
                <w:b/>
              </w:rPr>
              <w:t>Inherent</w:t>
            </w:r>
          </w:p>
        </w:tc>
        <w:tc>
          <w:tcPr>
            <w:tcW w:w="2955" w:type="dxa"/>
            <w:shd w:val="clear" w:color="auto" w:fill="F2F2F2"/>
          </w:tcPr>
          <w:p w14:paraId="06D5FB28" w14:textId="77777777" w:rsidR="00A50434" w:rsidRDefault="00A50434"/>
        </w:tc>
        <w:tc>
          <w:tcPr>
            <w:tcW w:w="1440" w:type="dxa"/>
            <w:gridSpan w:val="3"/>
            <w:shd w:val="clear" w:color="auto" w:fill="F2F2F2"/>
          </w:tcPr>
          <w:p w14:paraId="5A10E67A" w14:textId="77777777" w:rsidR="00A50434" w:rsidRDefault="007573DA">
            <w:r>
              <w:rPr>
                <w:rFonts w:ascii="Lucida Sans" w:eastAsia="Lucida Sans" w:hAnsi="Lucida Sans" w:cs="Lucida Sans"/>
                <w:b/>
              </w:rPr>
              <w:t>Residual</w:t>
            </w:r>
          </w:p>
        </w:tc>
        <w:tc>
          <w:tcPr>
            <w:tcW w:w="3030" w:type="dxa"/>
            <w:vMerge w:val="restart"/>
            <w:shd w:val="clear" w:color="auto" w:fill="F2F2F2"/>
          </w:tcPr>
          <w:p w14:paraId="5566C055" w14:textId="77777777" w:rsidR="00A50434" w:rsidRDefault="007573DA">
            <w:r>
              <w:rPr>
                <w:rFonts w:ascii="Lucida Sans" w:eastAsia="Lucida Sans" w:hAnsi="Lucida Sans" w:cs="Lucida Sans"/>
                <w:b/>
              </w:rPr>
              <w:t>Further controls (use the risk hierarchy)</w:t>
            </w:r>
          </w:p>
        </w:tc>
      </w:tr>
      <w:tr w:rsidR="00A50434" w14:paraId="7776913A" w14:textId="77777777">
        <w:trPr>
          <w:trHeight w:val="810"/>
        </w:trPr>
        <w:tc>
          <w:tcPr>
            <w:tcW w:w="1635" w:type="dxa"/>
            <w:vMerge/>
            <w:tcBorders>
              <w:bottom w:val="single" w:sz="8" w:space="0" w:color="000000"/>
            </w:tcBorders>
            <w:shd w:val="clear" w:color="auto" w:fill="F2F2F2"/>
          </w:tcPr>
          <w:p w14:paraId="6CB99942" w14:textId="77777777" w:rsidR="00A50434" w:rsidRDefault="00A50434">
            <w:pPr>
              <w:widowControl w:val="0"/>
              <w:pBdr>
                <w:top w:val="nil"/>
                <w:left w:val="nil"/>
                <w:bottom w:val="nil"/>
                <w:right w:val="nil"/>
                <w:between w:val="nil"/>
              </w:pBdr>
              <w:spacing w:line="276" w:lineRule="auto"/>
            </w:pPr>
          </w:p>
        </w:tc>
        <w:tc>
          <w:tcPr>
            <w:tcW w:w="2730" w:type="dxa"/>
            <w:vMerge/>
            <w:tcBorders>
              <w:bottom w:val="single" w:sz="8" w:space="0" w:color="000000"/>
            </w:tcBorders>
            <w:shd w:val="clear" w:color="auto" w:fill="F2F2F2"/>
          </w:tcPr>
          <w:p w14:paraId="27396E77" w14:textId="77777777" w:rsidR="00A50434" w:rsidRDefault="00A50434">
            <w:pPr>
              <w:widowControl w:val="0"/>
              <w:pBdr>
                <w:top w:val="nil"/>
                <w:left w:val="nil"/>
                <w:bottom w:val="nil"/>
                <w:right w:val="nil"/>
                <w:between w:val="nil"/>
              </w:pBdr>
              <w:spacing w:line="276" w:lineRule="auto"/>
            </w:pPr>
          </w:p>
        </w:tc>
        <w:tc>
          <w:tcPr>
            <w:tcW w:w="1950" w:type="dxa"/>
            <w:vMerge/>
            <w:tcBorders>
              <w:bottom w:val="single" w:sz="8" w:space="0" w:color="000000"/>
            </w:tcBorders>
            <w:shd w:val="clear" w:color="auto" w:fill="F2F2F2"/>
          </w:tcPr>
          <w:p w14:paraId="614F9DE0" w14:textId="77777777" w:rsidR="00A50434" w:rsidRDefault="00A50434">
            <w:pPr>
              <w:widowControl w:val="0"/>
              <w:pBdr>
                <w:top w:val="nil"/>
                <w:left w:val="nil"/>
                <w:bottom w:val="nil"/>
                <w:right w:val="nil"/>
                <w:between w:val="nil"/>
              </w:pBdr>
              <w:spacing w:line="276" w:lineRule="auto"/>
            </w:pPr>
          </w:p>
        </w:tc>
        <w:tc>
          <w:tcPr>
            <w:tcW w:w="480" w:type="dxa"/>
            <w:tcBorders>
              <w:bottom w:val="single" w:sz="8" w:space="0" w:color="000000"/>
            </w:tcBorders>
            <w:shd w:val="clear" w:color="auto" w:fill="F2F2F2"/>
          </w:tcPr>
          <w:p w14:paraId="466881A0" w14:textId="77777777" w:rsidR="00A50434" w:rsidRDefault="007573DA">
            <w:r>
              <w:rPr>
                <w:rFonts w:ascii="Lucida Sans" w:eastAsia="Lucida Sans" w:hAnsi="Lucida Sans" w:cs="Lucida Sans"/>
                <w:b/>
              </w:rPr>
              <w:t>L</w:t>
            </w:r>
          </w:p>
        </w:tc>
        <w:tc>
          <w:tcPr>
            <w:tcW w:w="480" w:type="dxa"/>
            <w:tcBorders>
              <w:bottom w:val="single" w:sz="8" w:space="0" w:color="000000"/>
            </w:tcBorders>
            <w:shd w:val="clear" w:color="auto" w:fill="F2F2F2"/>
          </w:tcPr>
          <w:p w14:paraId="3241BC81" w14:textId="77777777" w:rsidR="00A50434" w:rsidRDefault="007573DA">
            <w:pPr>
              <w:ind w:left="113" w:right="113"/>
            </w:pPr>
            <w:r>
              <w:rPr>
                <w:rFonts w:ascii="Lucida Sans" w:eastAsia="Lucida Sans" w:hAnsi="Lucida Sans" w:cs="Lucida Sans"/>
                <w:b/>
              </w:rPr>
              <w:t>S</w:t>
            </w:r>
          </w:p>
        </w:tc>
        <w:tc>
          <w:tcPr>
            <w:tcW w:w="570" w:type="dxa"/>
            <w:tcBorders>
              <w:bottom w:val="single" w:sz="8" w:space="0" w:color="000000"/>
            </w:tcBorders>
            <w:shd w:val="clear" w:color="auto" w:fill="F2F2F2"/>
          </w:tcPr>
          <w:p w14:paraId="1EE9717D" w14:textId="77777777" w:rsidR="00A50434" w:rsidRDefault="00A50434">
            <w:pPr>
              <w:ind w:left="113" w:right="113"/>
            </w:pPr>
          </w:p>
        </w:tc>
        <w:tc>
          <w:tcPr>
            <w:tcW w:w="2955" w:type="dxa"/>
            <w:tcBorders>
              <w:bottom w:val="single" w:sz="8" w:space="0" w:color="000000"/>
            </w:tcBorders>
            <w:shd w:val="clear" w:color="auto" w:fill="F2F2F2"/>
          </w:tcPr>
          <w:p w14:paraId="7CB38CF7" w14:textId="77777777" w:rsidR="00A50434" w:rsidRDefault="007573DA">
            <w:r>
              <w:rPr>
                <w:rFonts w:ascii="Lucida Sans" w:eastAsia="Lucida Sans" w:hAnsi="Lucida Sans" w:cs="Lucida Sans"/>
                <w:b/>
              </w:rPr>
              <w:t>Control measures (use the risk hierarchy)</w:t>
            </w:r>
          </w:p>
        </w:tc>
        <w:tc>
          <w:tcPr>
            <w:tcW w:w="480" w:type="dxa"/>
            <w:tcBorders>
              <w:bottom w:val="single" w:sz="8" w:space="0" w:color="000000"/>
            </w:tcBorders>
            <w:shd w:val="clear" w:color="auto" w:fill="F2F2F2"/>
          </w:tcPr>
          <w:p w14:paraId="0F33E7A7" w14:textId="77777777" w:rsidR="00A50434" w:rsidRDefault="007573DA">
            <w:pPr>
              <w:ind w:left="113" w:right="113"/>
            </w:pPr>
            <w:r>
              <w:rPr>
                <w:rFonts w:ascii="Lucida Sans" w:eastAsia="Lucida Sans" w:hAnsi="Lucida Sans" w:cs="Lucida Sans"/>
                <w:b/>
              </w:rPr>
              <w:t>L</w:t>
            </w:r>
          </w:p>
        </w:tc>
        <w:tc>
          <w:tcPr>
            <w:tcW w:w="480" w:type="dxa"/>
            <w:tcBorders>
              <w:bottom w:val="single" w:sz="8" w:space="0" w:color="000000"/>
            </w:tcBorders>
            <w:shd w:val="clear" w:color="auto" w:fill="F2F2F2"/>
          </w:tcPr>
          <w:p w14:paraId="554AB853" w14:textId="77777777" w:rsidR="00A50434" w:rsidRDefault="007573DA">
            <w:pPr>
              <w:ind w:left="113" w:right="113"/>
            </w:pPr>
            <w:r>
              <w:rPr>
                <w:rFonts w:ascii="Lucida Sans" w:eastAsia="Lucida Sans" w:hAnsi="Lucida Sans" w:cs="Lucida Sans"/>
                <w:b/>
              </w:rPr>
              <w:t>S</w:t>
            </w:r>
          </w:p>
        </w:tc>
        <w:tc>
          <w:tcPr>
            <w:tcW w:w="480" w:type="dxa"/>
            <w:tcBorders>
              <w:bottom w:val="single" w:sz="8" w:space="0" w:color="000000"/>
            </w:tcBorders>
            <w:shd w:val="clear" w:color="auto" w:fill="F2F2F2"/>
          </w:tcPr>
          <w:p w14:paraId="2E8E2D02" w14:textId="77777777" w:rsidR="00A50434" w:rsidRDefault="00A50434">
            <w:pPr>
              <w:ind w:left="113" w:right="113"/>
            </w:pPr>
          </w:p>
        </w:tc>
        <w:tc>
          <w:tcPr>
            <w:tcW w:w="3030" w:type="dxa"/>
            <w:vMerge/>
            <w:tcBorders>
              <w:bottom w:val="single" w:sz="8" w:space="0" w:color="000000"/>
            </w:tcBorders>
            <w:shd w:val="clear" w:color="auto" w:fill="F2F2F2"/>
          </w:tcPr>
          <w:p w14:paraId="1F616BF0" w14:textId="77777777" w:rsidR="00A50434" w:rsidRDefault="00A50434">
            <w:pPr>
              <w:widowControl w:val="0"/>
              <w:pBdr>
                <w:top w:val="nil"/>
                <w:left w:val="nil"/>
                <w:bottom w:val="nil"/>
                <w:right w:val="nil"/>
                <w:between w:val="nil"/>
              </w:pBdr>
              <w:spacing w:line="276" w:lineRule="auto"/>
            </w:pPr>
          </w:p>
        </w:tc>
      </w:tr>
      <w:tr w:rsidR="00A50434" w14:paraId="4265A777"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FFFFFF"/>
          </w:tcPr>
          <w:p w14:paraId="1AAE635F" w14:textId="77777777" w:rsidR="00A50434" w:rsidRDefault="007573DA">
            <w:r>
              <w:rPr>
                <w:rFonts w:ascii="Arial" w:eastAsia="Arial" w:hAnsi="Arial" w:cs="Arial"/>
                <w:sz w:val="18"/>
                <w:szCs w:val="18"/>
              </w:rPr>
              <w:t>New members/ Novices</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2F26EC62" w14:textId="77777777" w:rsidR="00A50434" w:rsidRDefault="007573DA">
            <w:pPr>
              <w:rPr>
                <w:rFonts w:ascii="Arial" w:eastAsia="Arial" w:hAnsi="Arial" w:cs="Arial"/>
                <w:sz w:val="18"/>
                <w:szCs w:val="18"/>
              </w:rPr>
            </w:pPr>
            <w:r>
              <w:rPr>
                <w:rFonts w:ascii="Arial" w:eastAsia="Arial" w:hAnsi="Arial" w:cs="Arial"/>
                <w:sz w:val="18"/>
                <w:szCs w:val="18"/>
              </w:rPr>
              <w:t>Incorrect/dangerous actions due to lack of experience resulting in minor injuries</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3474046" w14:textId="77777777" w:rsidR="00A50434" w:rsidRDefault="007573DA">
            <w:pPr>
              <w:rPr>
                <w:rFonts w:ascii="Arial" w:eastAsia="Arial" w:hAnsi="Arial" w:cs="Arial"/>
                <w:sz w:val="18"/>
                <w:szCs w:val="18"/>
              </w:rPr>
            </w:pPr>
            <w:r>
              <w:rPr>
                <w:rFonts w:ascii="Arial" w:eastAsia="Arial" w:hAnsi="Arial" w:cs="Arial"/>
                <w:sz w:val="18"/>
                <w:szCs w:val="18"/>
              </w:rPr>
              <w:t>All in the general vicinity of the person.</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F797AA5"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262F524"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396357D2"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Pr>
          <w:p w14:paraId="332CE2CA" w14:textId="77777777" w:rsidR="00A50434" w:rsidRDefault="007573DA">
            <w:pPr>
              <w:rPr>
                <w:rFonts w:ascii="Lucida Sans" w:eastAsia="Lucida Sans" w:hAnsi="Lucida Sans" w:cs="Lucida Sans"/>
                <w:b/>
              </w:rPr>
            </w:pPr>
            <w:r>
              <w:rPr>
                <w:rFonts w:ascii="Arial" w:eastAsia="Arial" w:hAnsi="Arial" w:cs="Arial"/>
                <w:sz w:val="18"/>
                <w:szCs w:val="18"/>
              </w:rPr>
              <w:t>Ensuring that the level of the session is appropriate for those participating, splitting into two groups if the disparity between experienced and beginners is too high. First aid available on site in the result of an injury.</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C052E81"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DD603DF"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265F6944"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355614B8" w14:textId="77777777" w:rsidR="00A50434" w:rsidRDefault="00A50434"/>
        </w:tc>
      </w:tr>
      <w:tr w:rsidR="00A50434" w14:paraId="24294652"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FFFFFF"/>
          </w:tcPr>
          <w:p w14:paraId="50D66B27" w14:textId="77777777" w:rsidR="00A50434" w:rsidRDefault="007573DA">
            <w:r>
              <w:rPr>
                <w:rFonts w:ascii="Arial" w:eastAsia="Arial" w:hAnsi="Arial" w:cs="Arial"/>
                <w:sz w:val="18"/>
                <w:szCs w:val="18"/>
              </w:rPr>
              <w:t>Falling</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4CD998B9" w14:textId="77777777" w:rsidR="00A50434" w:rsidRDefault="007573DA">
            <w:pPr>
              <w:rPr>
                <w:rFonts w:ascii="Arial" w:eastAsia="Arial" w:hAnsi="Arial" w:cs="Arial"/>
                <w:sz w:val="18"/>
                <w:szCs w:val="18"/>
              </w:rPr>
            </w:pPr>
            <w:r>
              <w:rPr>
                <w:rFonts w:ascii="Arial" w:eastAsia="Arial" w:hAnsi="Arial" w:cs="Arial"/>
                <w:sz w:val="18"/>
                <w:szCs w:val="18"/>
              </w:rPr>
              <w:t xml:space="preserve">Can cause breaks, sprains, bruising, head injuries ext. Caused due to incorrect technique, floor conditions, aggressive or malicious </w:t>
            </w:r>
            <w:proofErr w:type="spellStart"/>
            <w:r>
              <w:rPr>
                <w:rFonts w:ascii="Arial" w:eastAsia="Arial" w:hAnsi="Arial" w:cs="Arial"/>
                <w:sz w:val="18"/>
                <w:szCs w:val="18"/>
              </w:rPr>
              <w:t>behavior</w:t>
            </w:r>
            <w:proofErr w:type="spellEnd"/>
            <w:r>
              <w:rPr>
                <w:rFonts w:ascii="Arial" w:eastAsia="Arial" w:hAnsi="Arial" w:cs="Arial"/>
                <w:sz w:val="18"/>
                <w:szCs w:val="18"/>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2C4DE14"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5887C2E"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010E586"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63422656"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7BC59737" w14:textId="77777777" w:rsidR="00A50434" w:rsidRDefault="007573DA">
            <w:pPr>
              <w:rPr>
                <w:rFonts w:ascii="Arial" w:eastAsia="Arial" w:hAnsi="Arial" w:cs="Arial"/>
                <w:sz w:val="18"/>
                <w:szCs w:val="18"/>
              </w:rPr>
            </w:pPr>
            <w:r>
              <w:rPr>
                <w:rFonts w:ascii="Arial" w:eastAsia="Arial" w:hAnsi="Arial" w:cs="Arial"/>
                <w:sz w:val="18"/>
                <w:szCs w:val="18"/>
              </w:rPr>
              <w:t>Floor to be checked before each session and appropriate action taken from there.</w:t>
            </w:r>
          </w:p>
          <w:p w14:paraId="66472159" w14:textId="77777777" w:rsidR="00A50434" w:rsidRDefault="007573DA">
            <w:pPr>
              <w:rPr>
                <w:rFonts w:ascii="Arial" w:eastAsia="Arial" w:hAnsi="Arial" w:cs="Arial"/>
                <w:sz w:val="18"/>
                <w:szCs w:val="18"/>
              </w:rPr>
            </w:pPr>
            <w:r>
              <w:rPr>
                <w:rFonts w:ascii="Arial" w:eastAsia="Arial" w:hAnsi="Arial" w:cs="Arial"/>
                <w:sz w:val="18"/>
                <w:szCs w:val="18"/>
              </w:rPr>
              <w:t>Technique to be learnt throughout the time at the club. First aid available on site in the result of an injury.</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1D743A6"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A4B1BDC"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E78979F"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335D7A4A" w14:textId="77777777" w:rsidR="00A50434" w:rsidRDefault="00A50434"/>
        </w:tc>
      </w:tr>
      <w:tr w:rsidR="00A50434" w14:paraId="1A72C8B6" w14:textId="77777777">
        <w:trPr>
          <w:trHeight w:val="135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E7B7EAB" w14:textId="77777777" w:rsidR="00A50434" w:rsidRDefault="007573DA">
            <w:pPr>
              <w:rPr>
                <w:rFonts w:ascii="Arial" w:eastAsia="Arial" w:hAnsi="Arial" w:cs="Arial"/>
                <w:sz w:val="18"/>
                <w:szCs w:val="18"/>
              </w:rPr>
            </w:pPr>
            <w:r>
              <w:rPr>
                <w:rFonts w:ascii="Arial" w:eastAsia="Arial" w:hAnsi="Arial" w:cs="Arial"/>
                <w:sz w:val="18"/>
                <w:szCs w:val="18"/>
              </w:rPr>
              <w:lastRenderedPageBreak/>
              <w:t>Existing medical condition or physical injury</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42B75FE1" w14:textId="77777777" w:rsidR="00A50434" w:rsidRDefault="007573DA">
            <w:pPr>
              <w:rPr>
                <w:rFonts w:ascii="Arial" w:eastAsia="Arial" w:hAnsi="Arial" w:cs="Arial"/>
                <w:sz w:val="18"/>
                <w:szCs w:val="18"/>
              </w:rPr>
            </w:pPr>
            <w:r>
              <w:rPr>
                <w:rFonts w:ascii="Arial" w:eastAsia="Arial" w:hAnsi="Arial" w:cs="Arial"/>
                <w:sz w:val="18"/>
                <w:szCs w:val="18"/>
              </w:rPr>
              <w:t>Aggravation of previous condition or injury causing it to worsen or trigger attack/response.</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FE61AF3" w14:textId="77777777" w:rsidR="00A50434" w:rsidRDefault="007573DA">
            <w:pPr>
              <w:rPr>
                <w:rFonts w:ascii="Arial" w:eastAsia="Arial" w:hAnsi="Arial" w:cs="Arial"/>
                <w:sz w:val="18"/>
                <w:szCs w:val="18"/>
              </w:rPr>
            </w:pPr>
            <w:r>
              <w:rPr>
                <w:rFonts w:ascii="Arial" w:eastAsia="Arial" w:hAnsi="Arial" w:cs="Arial"/>
                <w:sz w:val="18"/>
                <w:szCs w:val="18"/>
              </w:rPr>
              <w:t>All participants with a previous condition</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9A49873"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A7921C9" w14:textId="77777777" w:rsidR="00A50434" w:rsidRDefault="007573DA">
            <w:pPr>
              <w:rPr>
                <w:rFonts w:ascii="Lucida Sans" w:eastAsia="Lucida Sans" w:hAnsi="Lucida Sans" w:cs="Lucida Sans"/>
                <w:b/>
              </w:rPr>
            </w:pPr>
            <w:r>
              <w:rPr>
                <w:rFonts w:ascii="Lucida Sans" w:eastAsia="Lucida Sans" w:hAnsi="Lucida Sans" w:cs="Lucida Sans"/>
                <w:b/>
              </w:rPr>
              <w:t>5</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6411E3B9" w14:textId="77777777" w:rsidR="00A50434" w:rsidRDefault="007573DA">
            <w:pPr>
              <w:rPr>
                <w:rFonts w:ascii="Lucida Sans" w:eastAsia="Lucida Sans" w:hAnsi="Lucida Sans" w:cs="Lucida Sans"/>
                <w:b/>
              </w:rPr>
            </w:pPr>
            <w:r>
              <w:rPr>
                <w:rFonts w:ascii="Lucida Sans" w:eastAsia="Lucida Sans" w:hAnsi="Lucida Sans" w:cs="Lucida Sans"/>
                <w:b/>
              </w:rPr>
              <w:t>10</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Pr>
          <w:p w14:paraId="1D5A29E5" w14:textId="77777777" w:rsidR="00A50434" w:rsidRDefault="007573DA">
            <w:pPr>
              <w:rPr>
                <w:rFonts w:ascii="Arial" w:eastAsia="Arial" w:hAnsi="Arial" w:cs="Arial"/>
                <w:sz w:val="18"/>
                <w:szCs w:val="18"/>
              </w:rPr>
            </w:pPr>
            <w:r>
              <w:rPr>
                <w:rFonts w:ascii="Arial" w:eastAsia="Arial" w:hAnsi="Arial" w:cs="Arial"/>
                <w:sz w:val="18"/>
                <w:szCs w:val="18"/>
              </w:rPr>
              <w:t>We ask that all participants be open about any medical issues so that we are aware and able to put measures in place.</w:t>
            </w:r>
          </w:p>
          <w:p w14:paraId="2705E912" w14:textId="77777777" w:rsidR="00A50434" w:rsidRDefault="00A50434">
            <w:pPr>
              <w:rPr>
                <w:rFonts w:ascii="Lucida Sans" w:eastAsia="Lucida Sans" w:hAnsi="Lucida Sans" w:cs="Lucida Sans"/>
                <w:b/>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28CB17D4"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25DF403" w14:textId="77777777" w:rsidR="00A50434" w:rsidRDefault="007573DA">
            <w:pPr>
              <w:rPr>
                <w:rFonts w:ascii="Lucida Sans" w:eastAsia="Lucida Sans" w:hAnsi="Lucida Sans" w:cs="Lucida Sans"/>
                <w:b/>
              </w:rPr>
            </w:pPr>
            <w:r>
              <w:rPr>
                <w:rFonts w:ascii="Lucida Sans" w:eastAsia="Lucida Sans" w:hAnsi="Lucida Sans" w:cs="Lucida Sans"/>
                <w:b/>
              </w:rPr>
              <w:t>5</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966E252" w14:textId="77777777" w:rsidR="00A50434" w:rsidRDefault="007573DA">
            <w:pPr>
              <w:rPr>
                <w:rFonts w:ascii="Lucida Sans" w:eastAsia="Lucida Sans" w:hAnsi="Lucida Sans" w:cs="Lucida Sans"/>
                <w:b/>
              </w:rPr>
            </w:pPr>
            <w:r>
              <w:rPr>
                <w:rFonts w:ascii="Lucida Sans" w:eastAsia="Lucida Sans" w:hAnsi="Lucida Sans" w:cs="Lucida Sans"/>
                <w:b/>
              </w:rPr>
              <w:t>5</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3B05255A" w14:textId="77777777" w:rsidR="00A50434" w:rsidRDefault="007573DA">
            <w:pPr>
              <w:rPr>
                <w:rFonts w:ascii="Lucida Sans" w:eastAsia="Lucida Sans" w:hAnsi="Lucida Sans" w:cs="Lucida Sans"/>
                <w:b/>
              </w:rPr>
            </w:pPr>
            <w:r>
              <w:rPr>
                <w:rFonts w:ascii="Arial" w:eastAsia="Arial" w:hAnsi="Arial" w:cs="Arial"/>
                <w:sz w:val="18"/>
                <w:szCs w:val="18"/>
              </w:rPr>
              <w:t>The severity of the condition can vary from person to person and the condition itself with first aid available for conditions that can be solved with such. There is little we can do to reduce the risk for some situations, other than to reduce the likelihood of a major incident occurring</w:t>
            </w:r>
          </w:p>
          <w:p w14:paraId="4F76C510" w14:textId="77777777" w:rsidR="00A50434" w:rsidRDefault="00A50434">
            <w:pPr>
              <w:rPr>
                <w:rFonts w:ascii="Arial" w:eastAsia="Arial" w:hAnsi="Arial" w:cs="Arial"/>
                <w:sz w:val="18"/>
                <w:szCs w:val="18"/>
              </w:rPr>
            </w:pPr>
          </w:p>
        </w:tc>
      </w:tr>
      <w:tr w:rsidR="00A50434" w14:paraId="24F1C171"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408AB60C" w14:textId="77777777" w:rsidR="00A50434" w:rsidRDefault="007573DA">
            <w:pPr>
              <w:rPr>
                <w:rFonts w:ascii="Arial" w:eastAsia="Arial" w:hAnsi="Arial" w:cs="Arial"/>
                <w:sz w:val="18"/>
                <w:szCs w:val="18"/>
              </w:rPr>
            </w:pPr>
            <w:r>
              <w:rPr>
                <w:rFonts w:ascii="Arial" w:eastAsia="Arial" w:hAnsi="Arial" w:cs="Arial"/>
                <w:sz w:val="18"/>
                <w:szCs w:val="18"/>
              </w:rPr>
              <w:t>Unsafe/ faulty equipment</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2476D296" w14:textId="77777777" w:rsidR="00A50434" w:rsidRDefault="007573DA">
            <w:pPr>
              <w:rPr>
                <w:rFonts w:ascii="Arial" w:eastAsia="Arial" w:hAnsi="Arial" w:cs="Arial"/>
                <w:sz w:val="18"/>
                <w:szCs w:val="18"/>
              </w:rPr>
            </w:pPr>
            <w:r>
              <w:rPr>
                <w:rFonts w:ascii="Arial" w:eastAsia="Arial" w:hAnsi="Arial" w:cs="Arial"/>
                <w:sz w:val="18"/>
                <w:szCs w:val="18"/>
              </w:rPr>
              <w:t>Splintering from the shinai (bamboo swords) or reduced protection from the armour leading to bodily injuries.</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7D79915D"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BCAAAED" w14:textId="77777777" w:rsidR="00A50434" w:rsidRDefault="007573DA">
            <w:pPr>
              <w:rPr>
                <w:rFonts w:ascii="Lucida Sans" w:eastAsia="Lucida Sans" w:hAnsi="Lucida Sans" w:cs="Lucida Sans"/>
                <w:b/>
              </w:rPr>
            </w:pPr>
            <w:r>
              <w:rPr>
                <w:rFonts w:ascii="Lucida Sans" w:eastAsia="Lucida Sans" w:hAnsi="Lucida Sans" w:cs="Lucida Sans"/>
                <w:b/>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90C0F9A"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0EBF680E" w14:textId="77777777" w:rsidR="00A50434" w:rsidRDefault="007573DA">
            <w:pPr>
              <w:rPr>
                <w:rFonts w:ascii="Lucida Sans" w:eastAsia="Lucida Sans" w:hAnsi="Lucida Sans" w:cs="Lucida Sans"/>
                <w:b/>
              </w:rPr>
            </w:pPr>
            <w:r>
              <w:rPr>
                <w:rFonts w:ascii="Lucida Sans" w:eastAsia="Lucida Sans" w:hAnsi="Lucida Sans" w:cs="Lucida Sans"/>
                <w:b/>
              </w:rPr>
              <w:t>6</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Pr>
          <w:p w14:paraId="6007A425" w14:textId="77777777" w:rsidR="00A50434" w:rsidRDefault="007573DA">
            <w:pPr>
              <w:rPr>
                <w:rFonts w:ascii="Arial" w:eastAsia="Arial" w:hAnsi="Arial" w:cs="Arial"/>
                <w:sz w:val="18"/>
                <w:szCs w:val="18"/>
              </w:rPr>
            </w:pPr>
            <w:r>
              <w:rPr>
                <w:rFonts w:ascii="Arial" w:eastAsia="Arial" w:hAnsi="Arial" w:cs="Arial"/>
                <w:sz w:val="18"/>
                <w:szCs w:val="18"/>
              </w:rPr>
              <w:t>Beginners are shown how to maintain equipment and spot damage and to notify the person running the session.</w:t>
            </w:r>
          </w:p>
          <w:p w14:paraId="20310F16" w14:textId="77777777" w:rsidR="00A50434" w:rsidRDefault="007573DA">
            <w:pPr>
              <w:rPr>
                <w:rFonts w:ascii="Lucida Sans" w:eastAsia="Lucida Sans" w:hAnsi="Lucida Sans" w:cs="Lucida Sans"/>
                <w:b/>
              </w:rPr>
            </w:pPr>
            <w:r>
              <w:rPr>
                <w:rFonts w:ascii="Arial" w:eastAsia="Arial" w:hAnsi="Arial" w:cs="Arial"/>
                <w:sz w:val="18"/>
                <w:szCs w:val="18"/>
              </w:rPr>
              <w:t>Equipment to be checked regularly by leading members of the club and repaired if possible.</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51C8B32"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314CC98"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FF98503"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32709ADC" w14:textId="77777777" w:rsidR="00A50434" w:rsidRDefault="00A50434"/>
        </w:tc>
      </w:tr>
      <w:tr w:rsidR="00A50434" w14:paraId="400F7CAE" w14:textId="77777777">
        <w:trPr>
          <w:trHeight w:val="87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6996C585" w14:textId="77777777" w:rsidR="00A50434" w:rsidRDefault="007573DA">
            <w:pPr>
              <w:rPr>
                <w:rFonts w:ascii="Arial" w:eastAsia="Arial" w:hAnsi="Arial" w:cs="Arial"/>
                <w:sz w:val="18"/>
                <w:szCs w:val="18"/>
              </w:rPr>
            </w:pPr>
            <w:r>
              <w:rPr>
                <w:rFonts w:ascii="Arial" w:eastAsia="Arial" w:hAnsi="Arial" w:cs="Arial"/>
                <w:sz w:val="18"/>
                <w:szCs w:val="18"/>
              </w:rPr>
              <w:t>Collisions during practice</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824655E" w14:textId="77777777" w:rsidR="00A50434" w:rsidRDefault="007573DA">
            <w:pPr>
              <w:rPr>
                <w:rFonts w:ascii="Arial" w:eastAsia="Arial" w:hAnsi="Arial" w:cs="Arial"/>
                <w:sz w:val="18"/>
                <w:szCs w:val="18"/>
              </w:rPr>
            </w:pPr>
            <w:r>
              <w:rPr>
                <w:rFonts w:ascii="Arial" w:eastAsia="Arial" w:hAnsi="Arial" w:cs="Arial"/>
                <w:sz w:val="18"/>
                <w:szCs w:val="18"/>
              </w:rPr>
              <w:t>Sprains, breaks, head injuries ext.</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751B020"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3DE8175"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A194A6E" w14:textId="77777777" w:rsidR="00A50434" w:rsidRDefault="007573DA">
            <w:pPr>
              <w:rPr>
                <w:rFonts w:ascii="Lucida Sans" w:eastAsia="Lucida Sans" w:hAnsi="Lucida Sans" w:cs="Lucida Sans"/>
                <w:b/>
              </w:rPr>
            </w:pPr>
            <w:r>
              <w:rPr>
                <w:rFonts w:ascii="Lucida Sans" w:eastAsia="Lucida Sans" w:hAnsi="Lucida Sans" w:cs="Lucida Sans"/>
                <w:b/>
              </w:rPr>
              <w:t>3</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67495180" w14:textId="77777777" w:rsidR="00A50434" w:rsidRDefault="007573DA">
            <w:pPr>
              <w:rPr>
                <w:rFonts w:ascii="Lucida Sans" w:eastAsia="Lucida Sans" w:hAnsi="Lucida Sans" w:cs="Lucida Sans"/>
                <w:b/>
              </w:rPr>
            </w:pPr>
            <w:r>
              <w:rPr>
                <w:rFonts w:ascii="Lucida Sans" w:eastAsia="Lucida Sans" w:hAnsi="Lucida Sans" w:cs="Lucida Sans"/>
                <w:b/>
              </w:rPr>
              <w:t>6</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02C878CA" w14:textId="77777777" w:rsidR="00A50434" w:rsidRDefault="007573DA">
            <w:pPr>
              <w:rPr>
                <w:rFonts w:ascii="Arial" w:eastAsia="Arial" w:hAnsi="Arial" w:cs="Arial"/>
                <w:sz w:val="18"/>
                <w:szCs w:val="18"/>
              </w:rPr>
            </w:pPr>
            <w:r>
              <w:rPr>
                <w:rFonts w:ascii="Arial" w:eastAsia="Arial" w:hAnsi="Arial" w:cs="Arial"/>
                <w:sz w:val="18"/>
                <w:szCs w:val="18"/>
              </w:rPr>
              <w:t xml:space="preserve">Protective </w:t>
            </w:r>
            <w:proofErr w:type="spellStart"/>
            <w:r>
              <w:rPr>
                <w:rFonts w:ascii="Arial" w:eastAsia="Arial" w:hAnsi="Arial" w:cs="Arial"/>
                <w:sz w:val="18"/>
                <w:szCs w:val="18"/>
              </w:rPr>
              <w:t>armor</w:t>
            </w:r>
            <w:proofErr w:type="spellEnd"/>
            <w:r>
              <w:rPr>
                <w:rFonts w:ascii="Arial" w:eastAsia="Arial" w:hAnsi="Arial" w:cs="Arial"/>
                <w:sz w:val="18"/>
                <w:szCs w:val="18"/>
              </w:rPr>
              <w:t xml:space="preserve"> should be worn when sparring to reduce the risk with first aid available on site in the result of an injury.</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FCE9654"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369F029"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22EFEA1"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3FEB46FF" w14:textId="77777777" w:rsidR="00A50434" w:rsidRDefault="00A50434"/>
        </w:tc>
      </w:tr>
      <w:tr w:rsidR="00A50434" w14:paraId="23A2A746" w14:textId="77777777">
        <w:trPr>
          <w:trHeight w:val="79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2D2EE319" w14:textId="77777777" w:rsidR="00A50434" w:rsidRDefault="007573DA">
            <w:pPr>
              <w:rPr>
                <w:rFonts w:ascii="Arial" w:eastAsia="Arial" w:hAnsi="Arial" w:cs="Arial"/>
                <w:sz w:val="18"/>
                <w:szCs w:val="18"/>
              </w:rPr>
            </w:pPr>
            <w:r>
              <w:rPr>
                <w:rFonts w:ascii="Arial" w:eastAsia="Arial" w:hAnsi="Arial" w:cs="Arial"/>
                <w:sz w:val="18"/>
                <w:szCs w:val="18"/>
              </w:rPr>
              <w:t>Overcrowding</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7ACAFF49" w14:textId="77777777" w:rsidR="00A50434" w:rsidRDefault="007573DA">
            <w:pPr>
              <w:rPr>
                <w:rFonts w:ascii="Arial" w:eastAsia="Arial" w:hAnsi="Arial" w:cs="Arial"/>
                <w:sz w:val="18"/>
                <w:szCs w:val="18"/>
              </w:rPr>
            </w:pPr>
            <w:r>
              <w:rPr>
                <w:rFonts w:ascii="Arial" w:eastAsia="Arial" w:hAnsi="Arial" w:cs="Arial"/>
                <w:sz w:val="18"/>
                <w:szCs w:val="18"/>
              </w:rPr>
              <w:t>Lack of space can result in unintentional collisions causing Sprains, breaks, head injuries ext.</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8B07F1E"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6097573"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3EB5E32"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67897E73"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20C4FD43" w14:textId="77777777" w:rsidR="00A50434" w:rsidRDefault="007573DA">
            <w:pPr>
              <w:rPr>
                <w:rFonts w:ascii="Arial" w:eastAsia="Arial" w:hAnsi="Arial" w:cs="Arial"/>
                <w:sz w:val="18"/>
                <w:szCs w:val="18"/>
              </w:rPr>
            </w:pPr>
            <w:r>
              <w:rPr>
                <w:rFonts w:ascii="Arial" w:eastAsia="Arial" w:hAnsi="Arial" w:cs="Arial"/>
                <w:sz w:val="18"/>
                <w:szCs w:val="18"/>
              </w:rPr>
              <w:t>Ensuring maximal use of space and ensuring that all participants are spaced suitably for the current practice</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034B401"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0EA5AD6"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79ABA0BA"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4841E95E" w14:textId="77777777" w:rsidR="00A50434" w:rsidRDefault="00A50434"/>
        </w:tc>
      </w:tr>
      <w:tr w:rsidR="00A50434" w14:paraId="0A057A7D"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31F7E007" w14:textId="77777777" w:rsidR="00A50434" w:rsidRDefault="007573DA">
            <w:pPr>
              <w:rPr>
                <w:rFonts w:ascii="Arial" w:eastAsia="Arial" w:hAnsi="Arial" w:cs="Arial"/>
                <w:sz w:val="18"/>
                <w:szCs w:val="18"/>
              </w:rPr>
            </w:pPr>
            <w:r>
              <w:rPr>
                <w:rFonts w:ascii="Arial" w:eastAsia="Arial" w:hAnsi="Arial" w:cs="Arial"/>
                <w:sz w:val="18"/>
                <w:szCs w:val="18"/>
              </w:rPr>
              <w:t>Injury resulting from general physical exertion and exhaustion.</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D5A3DD8" w14:textId="77777777" w:rsidR="00A50434" w:rsidRDefault="007573DA">
            <w:pPr>
              <w:rPr>
                <w:rFonts w:ascii="Arial" w:eastAsia="Arial" w:hAnsi="Arial" w:cs="Arial"/>
                <w:sz w:val="18"/>
                <w:szCs w:val="18"/>
              </w:rPr>
            </w:pPr>
            <w:r>
              <w:rPr>
                <w:rFonts w:ascii="Arial" w:eastAsia="Arial" w:hAnsi="Arial" w:cs="Arial"/>
                <w:sz w:val="18"/>
                <w:szCs w:val="18"/>
              </w:rPr>
              <w:t>Sprains, strains muscular injury. Caused by incorrect preparation/warm-up before intense activity</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A033E04"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96F0249"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2B77466" w14:textId="77777777" w:rsidR="00A50434" w:rsidRDefault="007573DA">
            <w:pPr>
              <w:rPr>
                <w:rFonts w:ascii="Lucida Sans" w:eastAsia="Lucida Sans" w:hAnsi="Lucida Sans" w:cs="Lucida Sans"/>
                <w:b/>
              </w:rPr>
            </w:pPr>
            <w:r>
              <w:rPr>
                <w:rFonts w:ascii="Lucida Sans" w:eastAsia="Lucida Sans" w:hAnsi="Lucida Sans" w:cs="Lucida Sans"/>
                <w:b/>
              </w:rPr>
              <w:t>3</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12F94AA5" w14:textId="77777777" w:rsidR="00A50434" w:rsidRDefault="007573DA">
            <w:pPr>
              <w:rPr>
                <w:rFonts w:ascii="Lucida Sans" w:eastAsia="Lucida Sans" w:hAnsi="Lucida Sans" w:cs="Lucida Sans"/>
                <w:b/>
              </w:rPr>
            </w:pPr>
            <w:r>
              <w:rPr>
                <w:rFonts w:ascii="Lucida Sans" w:eastAsia="Lucida Sans" w:hAnsi="Lucida Sans" w:cs="Lucida Sans"/>
                <w:b/>
              </w:rPr>
              <w:t>6</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00B14A67" w14:textId="77777777" w:rsidR="00A50434" w:rsidRDefault="007573DA">
            <w:pPr>
              <w:rPr>
                <w:rFonts w:ascii="Arial" w:eastAsia="Arial" w:hAnsi="Arial" w:cs="Arial"/>
                <w:sz w:val="18"/>
                <w:szCs w:val="18"/>
              </w:rPr>
            </w:pPr>
            <w:r>
              <w:rPr>
                <w:rFonts w:ascii="Arial" w:eastAsia="Arial" w:hAnsi="Arial" w:cs="Arial"/>
                <w:sz w:val="18"/>
                <w:szCs w:val="18"/>
              </w:rPr>
              <w:t>Warm-ups and cool-downs are performed during the session by the leading member with a couple of breaks in between to reduce over exertion.</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2C7FF636"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4153036"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7BE76E9A"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788B1083" w14:textId="77777777" w:rsidR="00A50434" w:rsidRDefault="00A50434"/>
        </w:tc>
      </w:tr>
      <w:tr w:rsidR="00A50434" w14:paraId="42FAAC91"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F38BB7F" w14:textId="77777777" w:rsidR="00A50434" w:rsidRDefault="007573DA">
            <w:pPr>
              <w:rPr>
                <w:rFonts w:ascii="Arial" w:eastAsia="Arial" w:hAnsi="Arial" w:cs="Arial"/>
                <w:sz w:val="18"/>
                <w:szCs w:val="18"/>
              </w:rPr>
            </w:pPr>
            <w:r>
              <w:rPr>
                <w:rFonts w:ascii="Arial" w:eastAsia="Arial" w:hAnsi="Arial" w:cs="Arial"/>
                <w:sz w:val="18"/>
                <w:szCs w:val="18"/>
              </w:rPr>
              <w:t>Inappropriate clothing and accessories</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E7D9F74" w14:textId="77777777" w:rsidR="00A50434" w:rsidRDefault="007573DA">
            <w:pPr>
              <w:rPr>
                <w:rFonts w:ascii="Arial" w:eastAsia="Arial" w:hAnsi="Arial" w:cs="Arial"/>
                <w:sz w:val="18"/>
                <w:szCs w:val="18"/>
              </w:rPr>
            </w:pPr>
            <w:r>
              <w:rPr>
                <w:rFonts w:ascii="Arial" w:eastAsia="Arial" w:hAnsi="Arial" w:cs="Arial"/>
                <w:sz w:val="18"/>
                <w:szCs w:val="18"/>
              </w:rPr>
              <w:t>Clothing could be too restrictive on movement resulting in injury and accessories such as rings or earrings can cause harm to the wearer during practice</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45ACDFB" w14:textId="77777777" w:rsidR="00A50434" w:rsidRDefault="007573DA">
            <w:pPr>
              <w:rPr>
                <w:rFonts w:ascii="Arial" w:eastAsia="Arial" w:hAnsi="Arial" w:cs="Arial"/>
                <w:sz w:val="18"/>
                <w:szCs w:val="18"/>
              </w:rPr>
            </w:pPr>
            <w:r>
              <w:rPr>
                <w:rFonts w:ascii="Arial" w:eastAsia="Arial" w:hAnsi="Arial" w:cs="Arial"/>
                <w:sz w:val="18"/>
                <w:szCs w:val="18"/>
              </w:rPr>
              <w:t>All participants wearing inappropriate clothing and accessories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2A9CC970" w14:textId="77777777" w:rsidR="00A50434" w:rsidRDefault="007573DA">
            <w:pPr>
              <w:rPr>
                <w:rFonts w:ascii="Lucida Sans" w:eastAsia="Lucida Sans" w:hAnsi="Lucida Sans" w:cs="Lucida Sans"/>
                <w:b/>
              </w:rPr>
            </w:pPr>
            <w:r>
              <w:rPr>
                <w:rFonts w:ascii="Lucida Sans" w:eastAsia="Lucida Sans" w:hAnsi="Lucida Sans" w:cs="Lucida Sans"/>
                <w:b/>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BE88A74"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031469E6" w14:textId="77777777" w:rsidR="00A50434" w:rsidRDefault="007573DA">
            <w:pPr>
              <w:rPr>
                <w:rFonts w:ascii="Lucida Sans" w:eastAsia="Lucida Sans" w:hAnsi="Lucida Sans" w:cs="Lucida Sans"/>
                <w:b/>
              </w:rPr>
            </w:pPr>
            <w:r>
              <w:rPr>
                <w:rFonts w:ascii="Lucida Sans" w:eastAsia="Lucida Sans" w:hAnsi="Lucida Sans" w:cs="Lucida Sans"/>
                <w:b/>
              </w:rPr>
              <w:t>6</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412F434B" w14:textId="77777777" w:rsidR="00A50434" w:rsidRDefault="007573DA">
            <w:pPr>
              <w:rPr>
                <w:rFonts w:ascii="Arial" w:eastAsia="Arial" w:hAnsi="Arial" w:cs="Arial"/>
                <w:sz w:val="18"/>
                <w:szCs w:val="18"/>
              </w:rPr>
            </w:pPr>
            <w:r>
              <w:rPr>
                <w:rFonts w:ascii="Arial" w:eastAsia="Arial" w:hAnsi="Arial" w:cs="Arial"/>
                <w:sz w:val="18"/>
                <w:szCs w:val="18"/>
              </w:rPr>
              <w:t>Participants are advised on the clothing required for the sessions, with the opportunity to buy specific clothing, and are advised to remove all accessories if able to.</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D356A91"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54610C0"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BFD4195"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7DC9D4EE" w14:textId="77777777" w:rsidR="00A50434" w:rsidRDefault="00A50434"/>
        </w:tc>
      </w:tr>
      <w:tr w:rsidR="00A50434" w14:paraId="2E161380" w14:textId="77777777">
        <w:trPr>
          <w:trHeight w:val="132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25BB0521" w14:textId="77777777" w:rsidR="00A50434" w:rsidRDefault="007573DA">
            <w:pPr>
              <w:rPr>
                <w:rFonts w:ascii="Arial" w:eastAsia="Arial" w:hAnsi="Arial" w:cs="Arial"/>
                <w:sz w:val="18"/>
                <w:szCs w:val="18"/>
              </w:rPr>
            </w:pPr>
            <w:r>
              <w:rPr>
                <w:rFonts w:ascii="Arial" w:eastAsia="Arial" w:hAnsi="Arial" w:cs="Arial"/>
                <w:sz w:val="18"/>
                <w:szCs w:val="18"/>
              </w:rPr>
              <w:lastRenderedPageBreak/>
              <w:t>Weather conditions</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12C07D49" w14:textId="77777777" w:rsidR="00A50434" w:rsidRDefault="007573DA">
            <w:pPr>
              <w:rPr>
                <w:rFonts w:ascii="Arial" w:eastAsia="Arial" w:hAnsi="Arial" w:cs="Arial"/>
                <w:sz w:val="18"/>
                <w:szCs w:val="18"/>
              </w:rPr>
            </w:pPr>
            <w:r>
              <w:rPr>
                <w:rFonts w:ascii="Arial" w:eastAsia="Arial" w:hAnsi="Arial" w:cs="Arial"/>
                <w:sz w:val="18"/>
                <w:szCs w:val="18"/>
              </w:rPr>
              <w:t>Hyper/hypothermia, dehydration and other conditions caused by extreme temperatures</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7D931921"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F380F5C"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74B20660" w14:textId="77777777" w:rsidR="00A50434" w:rsidRDefault="007573DA">
            <w:pPr>
              <w:rPr>
                <w:rFonts w:ascii="Lucida Sans" w:eastAsia="Lucida Sans" w:hAnsi="Lucida Sans" w:cs="Lucida Sans"/>
                <w:b/>
              </w:rPr>
            </w:pPr>
            <w:r>
              <w:rPr>
                <w:rFonts w:ascii="Lucida Sans" w:eastAsia="Lucida Sans" w:hAnsi="Lucida Sans" w:cs="Lucida Sans"/>
                <w:b/>
              </w:rPr>
              <w:t>3</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6CAB756D" w14:textId="77777777" w:rsidR="00A50434" w:rsidRDefault="007573DA">
            <w:pPr>
              <w:rPr>
                <w:rFonts w:ascii="Lucida Sans" w:eastAsia="Lucida Sans" w:hAnsi="Lucida Sans" w:cs="Lucida Sans"/>
                <w:b/>
              </w:rPr>
            </w:pPr>
            <w:r>
              <w:rPr>
                <w:rFonts w:ascii="Lucida Sans" w:eastAsia="Lucida Sans" w:hAnsi="Lucida Sans" w:cs="Lucida Sans"/>
                <w:b/>
              </w:rPr>
              <w:t>6</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08C4CDD0" w14:textId="77777777" w:rsidR="00A50434" w:rsidRDefault="007573DA">
            <w:pPr>
              <w:rPr>
                <w:rFonts w:ascii="Arial" w:eastAsia="Arial" w:hAnsi="Arial" w:cs="Arial"/>
                <w:sz w:val="18"/>
                <w:szCs w:val="18"/>
              </w:rPr>
            </w:pPr>
            <w:r>
              <w:rPr>
                <w:rFonts w:ascii="Arial" w:eastAsia="Arial" w:hAnsi="Arial" w:cs="Arial"/>
                <w:sz w:val="18"/>
                <w:szCs w:val="18"/>
              </w:rPr>
              <w:t>Adjusting the schedule with more breaks for hydration and appropriate changes to warm-ups/cool-downs when appropriate</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11857BE"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DEAC9D3"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34D672A"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5B7B8E7C" w14:textId="77777777" w:rsidR="00A50434" w:rsidRDefault="00A50434"/>
        </w:tc>
      </w:tr>
      <w:tr w:rsidR="00A50434" w14:paraId="5AB9A2C8" w14:textId="77777777">
        <w:trPr>
          <w:trHeight w:val="435"/>
        </w:trPr>
        <w:tc>
          <w:tcPr>
            <w:tcW w:w="15270" w:type="dxa"/>
            <w:gridSpan w:val="11"/>
            <w:tcBorders>
              <w:top w:val="single" w:sz="8" w:space="0" w:color="000000"/>
              <w:left w:val="single" w:sz="8" w:space="0" w:color="000000"/>
              <w:bottom w:val="single" w:sz="8" w:space="0" w:color="000000"/>
              <w:right w:val="single" w:sz="8" w:space="0" w:color="000000"/>
            </w:tcBorders>
            <w:shd w:val="clear" w:color="auto" w:fill="F2F2F2"/>
            <w:tcMar>
              <w:top w:w="100" w:type="dxa"/>
              <w:left w:w="40" w:type="dxa"/>
              <w:bottom w:w="100" w:type="dxa"/>
              <w:right w:w="100" w:type="dxa"/>
            </w:tcMar>
          </w:tcPr>
          <w:p w14:paraId="1FF6D0EC" w14:textId="77777777" w:rsidR="00A50434" w:rsidRDefault="007573DA">
            <w:pPr>
              <w:jc w:val="center"/>
              <w:rPr>
                <w:rFonts w:ascii="Arial" w:eastAsia="Arial" w:hAnsi="Arial" w:cs="Arial"/>
                <w:b/>
              </w:rPr>
            </w:pPr>
            <w:r>
              <w:rPr>
                <w:rFonts w:ascii="Arial" w:eastAsia="Arial" w:hAnsi="Arial" w:cs="Arial"/>
                <w:b/>
              </w:rPr>
              <w:t>COVID-19 Specific Risk Assessment (Per Step 4 of the British Kendo Association guidelines)</w:t>
            </w:r>
          </w:p>
        </w:tc>
      </w:tr>
      <w:tr w:rsidR="00A50434" w14:paraId="26EA437F" w14:textId="77777777">
        <w:trPr>
          <w:trHeight w:val="105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1EA6C393" w14:textId="77777777" w:rsidR="00A50434" w:rsidRDefault="007573DA">
            <w:pPr>
              <w:rPr>
                <w:rFonts w:ascii="Arial" w:eastAsia="Arial" w:hAnsi="Arial" w:cs="Arial"/>
                <w:sz w:val="18"/>
                <w:szCs w:val="18"/>
              </w:rPr>
            </w:pPr>
            <w:r>
              <w:rPr>
                <w:rFonts w:ascii="Arial" w:eastAsia="Arial" w:hAnsi="Arial" w:cs="Arial"/>
                <w:sz w:val="18"/>
                <w:szCs w:val="18"/>
              </w:rPr>
              <w:t>Contraction traveling to on session</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7EA9ADF9" w14:textId="77777777" w:rsidR="00A50434" w:rsidRDefault="007573DA">
            <w:pPr>
              <w:rPr>
                <w:rFonts w:ascii="Arial" w:eastAsia="Arial" w:hAnsi="Arial" w:cs="Arial"/>
                <w:sz w:val="18"/>
                <w:szCs w:val="18"/>
              </w:rPr>
            </w:pPr>
            <w:r>
              <w:rPr>
                <w:rFonts w:ascii="Arial" w:eastAsia="Arial" w:hAnsi="Arial" w:cs="Arial"/>
                <w:sz w:val="18"/>
                <w:szCs w:val="18"/>
              </w:rPr>
              <w:t>Possible contraction of COVID-19 from lack of PPE used in public and on public transport if used</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4E8425EA" w14:textId="77777777" w:rsidR="00A50434" w:rsidRDefault="007573DA">
            <w:pPr>
              <w:rPr>
                <w:rFonts w:ascii="Arial" w:eastAsia="Arial" w:hAnsi="Arial" w:cs="Arial"/>
                <w:sz w:val="18"/>
                <w:szCs w:val="18"/>
              </w:rPr>
            </w:pPr>
            <w:r>
              <w:rPr>
                <w:rFonts w:ascii="Arial" w:eastAsia="Arial" w:hAnsi="Arial" w:cs="Arial"/>
                <w:sz w:val="18"/>
                <w:szCs w:val="18"/>
              </w:rPr>
              <w:t>All participants and the general public</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EAF509C"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6B438E7"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2AF7D3A8" w14:textId="77777777" w:rsidR="00A50434" w:rsidRDefault="007573DA">
            <w:pPr>
              <w:rPr>
                <w:rFonts w:ascii="Lucida Sans" w:eastAsia="Lucida Sans" w:hAnsi="Lucida Sans" w:cs="Lucida Sans"/>
                <w:b/>
              </w:rPr>
            </w:pPr>
            <w:r>
              <w:rPr>
                <w:rFonts w:ascii="Lucida Sans" w:eastAsia="Lucida Sans" w:hAnsi="Lucida Sans" w:cs="Lucida Sans"/>
                <w:b/>
              </w:rPr>
              <w:t>8</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007F906D" w14:textId="77777777" w:rsidR="00A50434" w:rsidRDefault="007573DA">
            <w:pPr>
              <w:rPr>
                <w:rFonts w:ascii="Arial" w:eastAsia="Arial" w:hAnsi="Arial" w:cs="Arial"/>
                <w:sz w:val="18"/>
                <w:szCs w:val="18"/>
              </w:rPr>
            </w:pPr>
            <w:r>
              <w:rPr>
                <w:rFonts w:ascii="Arial" w:eastAsia="Arial" w:hAnsi="Arial" w:cs="Arial"/>
                <w:sz w:val="18"/>
                <w:szCs w:val="18"/>
              </w:rPr>
              <w:t xml:space="preserve">Recommending all members to use some form of face covering and be mindful of the public while travelling to the </w:t>
            </w:r>
            <w:proofErr w:type="gramStart"/>
            <w:r>
              <w:rPr>
                <w:rFonts w:ascii="Arial" w:eastAsia="Arial" w:hAnsi="Arial" w:cs="Arial"/>
                <w:sz w:val="18"/>
                <w:szCs w:val="18"/>
              </w:rPr>
              <w:t>session..</w:t>
            </w:r>
            <w:proofErr w:type="gramEnd"/>
            <w:r>
              <w:rPr>
                <w:rFonts w:ascii="Arial" w:eastAsia="Arial" w:hAnsi="Arial" w:cs="Arial"/>
                <w:sz w:val="18"/>
                <w:szCs w:val="18"/>
              </w:rPr>
              <w:t xml:space="preserve"> Mandatory use of sanitation when arriving to session.</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8D46882"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7BA24EF"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B27C4BB"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4FB326F4" w14:textId="77777777" w:rsidR="00A50434" w:rsidRDefault="00A50434">
            <w:pPr>
              <w:rPr>
                <w:rFonts w:ascii="Arial" w:eastAsia="Arial" w:hAnsi="Arial" w:cs="Arial"/>
                <w:sz w:val="18"/>
                <w:szCs w:val="18"/>
              </w:rPr>
            </w:pPr>
          </w:p>
        </w:tc>
      </w:tr>
      <w:tr w:rsidR="00A50434" w14:paraId="4D9B445C" w14:textId="77777777">
        <w:trPr>
          <w:trHeight w:val="102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42C2559" w14:textId="77777777" w:rsidR="00A50434" w:rsidRDefault="007573DA">
            <w:pPr>
              <w:rPr>
                <w:rFonts w:ascii="Arial" w:eastAsia="Arial" w:hAnsi="Arial" w:cs="Arial"/>
                <w:sz w:val="18"/>
                <w:szCs w:val="18"/>
              </w:rPr>
            </w:pPr>
            <w:r>
              <w:rPr>
                <w:rFonts w:ascii="Arial" w:eastAsia="Arial" w:hAnsi="Arial" w:cs="Arial"/>
                <w:sz w:val="18"/>
                <w:szCs w:val="18"/>
              </w:rPr>
              <w:t>Contraction through training equipment</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2CA18261" w14:textId="77777777" w:rsidR="00A50434" w:rsidRDefault="007573DA">
            <w:pPr>
              <w:rPr>
                <w:rFonts w:ascii="Arial" w:eastAsia="Arial" w:hAnsi="Arial" w:cs="Arial"/>
                <w:sz w:val="18"/>
                <w:szCs w:val="18"/>
              </w:rPr>
            </w:pPr>
            <w:r>
              <w:rPr>
                <w:rFonts w:ascii="Arial" w:eastAsia="Arial" w:hAnsi="Arial" w:cs="Arial"/>
                <w:sz w:val="18"/>
                <w:szCs w:val="18"/>
              </w:rPr>
              <w:t>Possible contraction of COVID-19 from lack of sanitation of equipment and contraction through contact.</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4B137BCF"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581935C"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6FEFE20"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4F67D2F6" w14:textId="77777777" w:rsidR="00A50434" w:rsidRDefault="007573DA">
            <w:pPr>
              <w:rPr>
                <w:rFonts w:ascii="Lucida Sans" w:eastAsia="Lucida Sans" w:hAnsi="Lucida Sans" w:cs="Lucida Sans"/>
                <w:b/>
              </w:rPr>
            </w:pPr>
            <w:r>
              <w:rPr>
                <w:rFonts w:ascii="Lucida Sans" w:eastAsia="Lucida Sans" w:hAnsi="Lucida Sans" w:cs="Lucida Sans"/>
                <w:b/>
              </w:rPr>
              <w:t>8</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5D151031" w14:textId="77777777" w:rsidR="00A50434" w:rsidRDefault="007573DA">
            <w:pPr>
              <w:rPr>
                <w:rFonts w:ascii="Arial" w:eastAsia="Arial" w:hAnsi="Arial" w:cs="Arial"/>
                <w:sz w:val="18"/>
                <w:szCs w:val="18"/>
              </w:rPr>
            </w:pPr>
            <w:r>
              <w:rPr>
                <w:rFonts w:ascii="Arial" w:eastAsia="Arial" w:hAnsi="Arial" w:cs="Arial"/>
                <w:sz w:val="18"/>
                <w:szCs w:val="18"/>
              </w:rPr>
              <w:t>Sanitation of all equipment used after the season is complete.</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C1B0610"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3C45AA0"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ED55231"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78BEDFC3" w14:textId="77777777" w:rsidR="00A50434" w:rsidRDefault="00A50434"/>
        </w:tc>
      </w:tr>
      <w:tr w:rsidR="00A50434" w14:paraId="2F33B33C"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89A5576" w14:textId="77777777" w:rsidR="00A50434" w:rsidRDefault="007573DA">
            <w:pPr>
              <w:rPr>
                <w:rFonts w:ascii="Arial" w:eastAsia="Arial" w:hAnsi="Arial" w:cs="Arial"/>
                <w:sz w:val="18"/>
                <w:szCs w:val="18"/>
              </w:rPr>
            </w:pPr>
            <w:r>
              <w:rPr>
                <w:rFonts w:ascii="Arial" w:eastAsia="Arial" w:hAnsi="Arial" w:cs="Arial"/>
                <w:sz w:val="18"/>
                <w:szCs w:val="18"/>
              </w:rPr>
              <w:t>Airborne particulates</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33CD7A1E" w14:textId="77777777" w:rsidR="00A50434" w:rsidRDefault="007573DA">
            <w:pPr>
              <w:rPr>
                <w:rFonts w:ascii="Arial" w:eastAsia="Arial" w:hAnsi="Arial" w:cs="Arial"/>
                <w:sz w:val="18"/>
                <w:szCs w:val="18"/>
              </w:rPr>
            </w:pPr>
            <w:r>
              <w:rPr>
                <w:rFonts w:ascii="Arial" w:eastAsia="Arial" w:hAnsi="Arial" w:cs="Arial"/>
                <w:sz w:val="18"/>
                <w:szCs w:val="18"/>
              </w:rPr>
              <w:t>Possible contraction of COVID-19 due to stagnant air within the hall, increasing the possibility of contraction due to airborne particulate.</w:t>
            </w:r>
          </w:p>
          <w:p w14:paraId="6CD29A1A" w14:textId="77777777" w:rsidR="00A50434" w:rsidRDefault="007573DA">
            <w:pPr>
              <w:rPr>
                <w:rFonts w:ascii="Arial" w:eastAsia="Arial" w:hAnsi="Arial" w:cs="Arial"/>
                <w:sz w:val="18"/>
                <w:szCs w:val="18"/>
              </w:rPr>
            </w:pPr>
            <w:proofErr w:type="spellStart"/>
            <w:r>
              <w:rPr>
                <w:rFonts w:ascii="Arial" w:eastAsia="Arial" w:hAnsi="Arial" w:cs="Arial"/>
                <w:sz w:val="18"/>
                <w:szCs w:val="18"/>
              </w:rPr>
              <w:t>Kiai</w:t>
            </w:r>
            <w:proofErr w:type="spellEnd"/>
            <w:r>
              <w:rPr>
                <w:rFonts w:ascii="Arial" w:eastAsia="Arial" w:hAnsi="Arial" w:cs="Arial"/>
                <w:sz w:val="18"/>
                <w:szCs w:val="18"/>
              </w:rPr>
              <w:t xml:space="preserve"> (shouting) can transmit particulate over a far distance.</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666EC30A"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23D508B"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547AC47"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69A8FA14" w14:textId="77777777" w:rsidR="00A50434" w:rsidRDefault="007573DA">
            <w:pPr>
              <w:rPr>
                <w:rFonts w:ascii="Lucida Sans" w:eastAsia="Lucida Sans" w:hAnsi="Lucida Sans" w:cs="Lucida Sans"/>
                <w:b/>
              </w:rPr>
            </w:pPr>
            <w:r>
              <w:rPr>
                <w:rFonts w:ascii="Lucida Sans" w:eastAsia="Lucida Sans" w:hAnsi="Lucida Sans" w:cs="Lucida Sans"/>
                <w:b/>
              </w:rPr>
              <w:t>8</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128ECCC0" w14:textId="77777777" w:rsidR="00A50434" w:rsidRDefault="007573DA">
            <w:pPr>
              <w:rPr>
                <w:rFonts w:ascii="Arial" w:eastAsia="Arial" w:hAnsi="Arial" w:cs="Arial"/>
                <w:sz w:val="16"/>
                <w:szCs w:val="16"/>
              </w:rPr>
            </w:pPr>
            <w:r>
              <w:rPr>
                <w:rFonts w:ascii="Arial" w:eastAsia="Arial" w:hAnsi="Arial" w:cs="Arial"/>
                <w:sz w:val="16"/>
                <w:szCs w:val="16"/>
              </w:rPr>
              <w:t>Ensuring ventilation through opening windows and doors.</w:t>
            </w:r>
          </w:p>
          <w:p w14:paraId="0B51A26B" w14:textId="77777777" w:rsidR="00A50434" w:rsidRDefault="007573DA">
            <w:pPr>
              <w:rPr>
                <w:rFonts w:ascii="Arial" w:eastAsia="Arial" w:hAnsi="Arial" w:cs="Arial"/>
                <w:sz w:val="16"/>
                <w:szCs w:val="16"/>
              </w:rPr>
            </w:pPr>
            <w:r>
              <w:rPr>
                <w:rFonts w:ascii="Arial" w:eastAsia="Arial" w:hAnsi="Arial" w:cs="Arial"/>
                <w:sz w:val="16"/>
                <w:szCs w:val="16"/>
              </w:rPr>
              <w:t xml:space="preserve">Reducing the amount of </w:t>
            </w:r>
            <w:proofErr w:type="gramStart"/>
            <w:r>
              <w:rPr>
                <w:rFonts w:ascii="Arial" w:eastAsia="Arial" w:hAnsi="Arial" w:cs="Arial"/>
                <w:sz w:val="16"/>
                <w:szCs w:val="16"/>
              </w:rPr>
              <w:t>face to face</w:t>
            </w:r>
            <w:proofErr w:type="gramEnd"/>
            <w:r>
              <w:rPr>
                <w:rFonts w:ascii="Arial" w:eastAsia="Arial" w:hAnsi="Arial" w:cs="Arial"/>
                <w:sz w:val="16"/>
                <w:szCs w:val="16"/>
              </w:rPr>
              <w:t xml:space="preserve"> activity and volume/intensity of </w:t>
            </w:r>
            <w:proofErr w:type="spellStart"/>
            <w:r>
              <w:rPr>
                <w:rFonts w:ascii="Arial" w:eastAsia="Arial" w:hAnsi="Arial" w:cs="Arial"/>
                <w:sz w:val="16"/>
                <w:szCs w:val="16"/>
              </w:rPr>
              <w:t>kiai</w:t>
            </w:r>
            <w:proofErr w:type="spellEnd"/>
            <w:r>
              <w:rPr>
                <w:rFonts w:ascii="Arial" w:eastAsia="Arial" w:hAnsi="Arial" w:cs="Arial"/>
                <w:sz w:val="16"/>
                <w:szCs w:val="16"/>
              </w:rPr>
              <w:t xml:space="preserve"> as recommended by the BKA and face shields to possibly be made and used within the men (helmets).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5D08CFB"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CBD562C"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69F996B"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73CD89FD" w14:textId="77777777" w:rsidR="00A50434" w:rsidRDefault="00A50434"/>
        </w:tc>
      </w:tr>
      <w:tr w:rsidR="00A50434" w14:paraId="1EBCD520"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6D6FD63E" w14:textId="77777777" w:rsidR="00A50434" w:rsidRDefault="007573DA">
            <w:pPr>
              <w:rPr>
                <w:rFonts w:ascii="Arial" w:eastAsia="Arial" w:hAnsi="Arial" w:cs="Arial"/>
                <w:sz w:val="18"/>
                <w:szCs w:val="18"/>
              </w:rPr>
            </w:pPr>
            <w:r>
              <w:rPr>
                <w:rFonts w:ascii="Arial" w:eastAsia="Arial" w:hAnsi="Arial" w:cs="Arial"/>
                <w:sz w:val="18"/>
                <w:szCs w:val="18"/>
              </w:rPr>
              <w:t>Transmission of Airborne particulates from nose and mouth</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767AF35E" w14:textId="77777777" w:rsidR="00A50434" w:rsidRDefault="007573DA">
            <w:pPr>
              <w:rPr>
                <w:rFonts w:ascii="Arial" w:eastAsia="Arial" w:hAnsi="Arial" w:cs="Arial"/>
                <w:sz w:val="18"/>
                <w:szCs w:val="18"/>
              </w:rPr>
            </w:pPr>
            <w:r>
              <w:rPr>
                <w:rFonts w:ascii="Arial" w:eastAsia="Arial" w:hAnsi="Arial" w:cs="Arial"/>
                <w:sz w:val="18"/>
                <w:szCs w:val="18"/>
              </w:rPr>
              <w:t xml:space="preserve">Contraction of COVID-19 from </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65D75E3F"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24795E5"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F4E2118"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53588AAE"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06CD23CF" w14:textId="77777777" w:rsidR="00A50434" w:rsidRDefault="007573DA">
            <w:pPr>
              <w:rPr>
                <w:rFonts w:ascii="Arial" w:eastAsia="Arial" w:hAnsi="Arial" w:cs="Arial"/>
                <w:sz w:val="16"/>
                <w:szCs w:val="16"/>
              </w:rPr>
            </w:pPr>
            <w:r>
              <w:rPr>
                <w:rFonts w:ascii="Arial" w:eastAsia="Arial" w:hAnsi="Arial" w:cs="Arial"/>
                <w:sz w:val="16"/>
                <w:szCs w:val="16"/>
              </w:rPr>
              <w:t>Heavy encouragement of mask use through practice when practical</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06E37393"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5ED58ACB"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413A7705"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7AF4DC85" w14:textId="77777777" w:rsidR="00A50434" w:rsidRDefault="00A50434"/>
        </w:tc>
      </w:tr>
      <w:tr w:rsidR="00A50434" w14:paraId="4F8EAA68" w14:textId="77777777">
        <w:trPr>
          <w:trHeight w:val="129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4D48FB60" w14:textId="77777777" w:rsidR="00A50434" w:rsidRDefault="007573DA">
            <w:pPr>
              <w:rPr>
                <w:rFonts w:ascii="Arial" w:eastAsia="Arial" w:hAnsi="Arial" w:cs="Arial"/>
                <w:sz w:val="18"/>
                <w:szCs w:val="18"/>
              </w:rPr>
            </w:pPr>
            <w:r>
              <w:rPr>
                <w:rFonts w:ascii="Arial" w:eastAsia="Arial" w:hAnsi="Arial" w:cs="Arial"/>
                <w:sz w:val="18"/>
                <w:szCs w:val="18"/>
              </w:rPr>
              <w:lastRenderedPageBreak/>
              <w:t>Contraction from individual members</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03E0680C" w14:textId="77777777" w:rsidR="00A50434" w:rsidRDefault="007573DA">
            <w:pPr>
              <w:rPr>
                <w:rFonts w:ascii="Arial" w:eastAsia="Arial" w:hAnsi="Arial" w:cs="Arial"/>
                <w:sz w:val="18"/>
                <w:szCs w:val="18"/>
              </w:rPr>
            </w:pPr>
            <w:r>
              <w:rPr>
                <w:rFonts w:ascii="Arial" w:eastAsia="Arial" w:hAnsi="Arial" w:cs="Arial"/>
                <w:sz w:val="18"/>
                <w:szCs w:val="18"/>
              </w:rPr>
              <w:t>Untested members spreading COVID to other members during practice</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100" w:type="dxa"/>
            </w:tcMar>
          </w:tcPr>
          <w:p w14:paraId="5304437D" w14:textId="77777777" w:rsidR="00A50434" w:rsidRDefault="007573DA">
            <w:pPr>
              <w:rPr>
                <w:rFonts w:ascii="Arial" w:eastAsia="Arial" w:hAnsi="Arial" w:cs="Arial"/>
                <w:sz w:val="18"/>
                <w:szCs w:val="18"/>
              </w:rPr>
            </w:pPr>
            <w:r>
              <w:rPr>
                <w:rFonts w:ascii="Arial" w:eastAsia="Arial" w:hAnsi="Arial" w:cs="Arial"/>
                <w:sz w:val="18"/>
                <w:szCs w:val="18"/>
              </w:rPr>
              <w:t>All participants</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659DF5EA" w14:textId="77777777" w:rsidR="00A50434" w:rsidRDefault="007573DA">
            <w:pPr>
              <w:rPr>
                <w:rFonts w:ascii="Lucida Sans" w:eastAsia="Lucida Sans" w:hAnsi="Lucida Sans" w:cs="Lucida Sans"/>
                <w:b/>
              </w:rPr>
            </w:pPr>
            <w:r>
              <w:rPr>
                <w:rFonts w:ascii="Lucida Sans" w:eastAsia="Lucida Sans" w:hAnsi="Lucida Sans" w:cs="Lucida Sans"/>
                <w:b/>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77EFF43C"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14:paraId="4B79A705" w14:textId="77777777" w:rsidR="00A50434" w:rsidRDefault="007573DA">
            <w:pPr>
              <w:rPr>
                <w:rFonts w:ascii="Lucida Sans" w:eastAsia="Lucida Sans" w:hAnsi="Lucida Sans" w:cs="Lucida Sans"/>
                <w:b/>
              </w:rPr>
            </w:pPr>
            <w:r>
              <w:rPr>
                <w:rFonts w:ascii="Lucida Sans" w:eastAsia="Lucida Sans" w:hAnsi="Lucida Sans" w:cs="Lucida Sans"/>
                <w:b/>
              </w:rPr>
              <w:t>8</w:t>
            </w:r>
          </w:p>
        </w:tc>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100" w:type="dxa"/>
            </w:tcMar>
          </w:tcPr>
          <w:p w14:paraId="15094329" w14:textId="77777777" w:rsidR="00A50434" w:rsidRDefault="007573DA">
            <w:pPr>
              <w:rPr>
                <w:rFonts w:ascii="Arial" w:eastAsia="Arial" w:hAnsi="Arial" w:cs="Arial"/>
                <w:sz w:val="16"/>
                <w:szCs w:val="16"/>
              </w:rPr>
            </w:pPr>
            <w:r>
              <w:rPr>
                <w:rFonts w:ascii="Arial" w:eastAsia="Arial" w:hAnsi="Arial" w:cs="Arial"/>
                <w:sz w:val="16"/>
                <w:szCs w:val="16"/>
              </w:rPr>
              <w:t>Mandatory use of university COVID testing or lateral flow tests obtained from a pharmacy</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F62354B" w14:textId="77777777" w:rsidR="00A50434" w:rsidRDefault="007573DA">
            <w:pPr>
              <w:rPr>
                <w:rFonts w:ascii="Lucida Sans" w:eastAsia="Lucida Sans" w:hAnsi="Lucida Sans" w:cs="Lucida Sans"/>
                <w:b/>
              </w:rPr>
            </w:pPr>
            <w:r>
              <w:rPr>
                <w:rFonts w:ascii="Lucida Sans" w:eastAsia="Lucida Sans" w:hAnsi="Lucida Sans" w:cs="Lucida Sans"/>
                <w:b/>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15A336F8"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Pr>
          <w:p w14:paraId="31808ED4" w14:textId="77777777" w:rsidR="00A50434" w:rsidRDefault="007573DA">
            <w:pPr>
              <w:rPr>
                <w:rFonts w:ascii="Lucida Sans" w:eastAsia="Lucida Sans" w:hAnsi="Lucida Sans" w:cs="Lucida Sans"/>
                <w:b/>
              </w:rPr>
            </w:pPr>
            <w:r>
              <w:rPr>
                <w:rFonts w:ascii="Lucida Sans" w:eastAsia="Lucida Sans" w:hAnsi="Lucida Sans" w:cs="Lucida Sans"/>
                <w:b/>
              </w:rPr>
              <w:t>4</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Pr>
          <w:p w14:paraId="2BF4207A" w14:textId="77777777" w:rsidR="00A50434" w:rsidRDefault="00A50434"/>
        </w:tc>
      </w:tr>
    </w:tbl>
    <w:p w14:paraId="2F2C3990" w14:textId="77777777" w:rsidR="00A50434" w:rsidRDefault="007573DA">
      <w:r>
        <w:br w:type="page"/>
      </w:r>
    </w:p>
    <w:p w14:paraId="4EA924B9" w14:textId="26895161" w:rsidR="00A50434" w:rsidRDefault="00A50434"/>
    <w:tbl>
      <w:tblPr>
        <w:tblStyle w:val="a1"/>
        <w:tblW w:w="15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4665"/>
        <w:gridCol w:w="1590"/>
        <w:gridCol w:w="105"/>
        <w:gridCol w:w="990"/>
        <w:gridCol w:w="1455"/>
        <w:gridCol w:w="3990"/>
        <w:gridCol w:w="1771"/>
      </w:tblGrid>
      <w:tr w:rsidR="00A50434" w14:paraId="0074A134" w14:textId="77777777">
        <w:trPr>
          <w:trHeight w:val="425"/>
        </w:trPr>
        <w:tc>
          <w:tcPr>
            <w:tcW w:w="15391" w:type="dxa"/>
            <w:gridSpan w:val="8"/>
            <w:tcBorders>
              <w:top w:val="single" w:sz="4" w:space="0" w:color="000000"/>
              <w:left w:val="single" w:sz="4" w:space="0" w:color="000000"/>
              <w:bottom w:val="single" w:sz="8" w:space="0" w:color="000000"/>
              <w:right w:val="single" w:sz="4" w:space="0" w:color="000000"/>
            </w:tcBorders>
            <w:shd w:val="clear" w:color="auto" w:fill="F2F2F2"/>
          </w:tcPr>
          <w:p w14:paraId="49F2BE20" w14:textId="77777777" w:rsidR="00A50434" w:rsidRDefault="007573DA">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A50434" w14:paraId="11205D4A" w14:textId="77777777">
        <w:tc>
          <w:tcPr>
            <w:tcW w:w="15391" w:type="dxa"/>
            <w:gridSpan w:val="8"/>
            <w:tcBorders>
              <w:top w:val="single" w:sz="8" w:space="0" w:color="000000"/>
              <w:left w:val="single" w:sz="8" w:space="0" w:color="000000"/>
              <w:bottom w:val="single" w:sz="8" w:space="0" w:color="000000"/>
              <w:right w:val="single" w:sz="8" w:space="0" w:color="000000"/>
            </w:tcBorders>
          </w:tcPr>
          <w:p w14:paraId="1558F79F" w14:textId="77777777" w:rsidR="00A50434" w:rsidRDefault="007573DA">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A50434" w14:paraId="0138A89D" w14:textId="77777777">
        <w:tc>
          <w:tcPr>
            <w:tcW w:w="825" w:type="dxa"/>
            <w:tcBorders>
              <w:top w:val="single" w:sz="8" w:space="0" w:color="000000"/>
            </w:tcBorders>
            <w:shd w:val="clear" w:color="auto" w:fill="E0E0E0"/>
          </w:tcPr>
          <w:p w14:paraId="21A7ACA6" w14:textId="77777777" w:rsidR="00A50434" w:rsidRDefault="007573D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665" w:type="dxa"/>
            <w:tcBorders>
              <w:top w:val="single" w:sz="8" w:space="0" w:color="000000"/>
            </w:tcBorders>
            <w:shd w:val="clear" w:color="auto" w:fill="E0E0E0"/>
          </w:tcPr>
          <w:p w14:paraId="38972672" w14:textId="77777777" w:rsidR="00A50434" w:rsidRDefault="007573D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590" w:type="dxa"/>
            <w:tcBorders>
              <w:top w:val="single" w:sz="8" w:space="0" w:color="000000"/>
            </w:tcBorders>
            <w:shd w:val="clear" w:color="auto" w:fill="E0E0E0"/>
          </w:tcPr>
          <w:p w14:paraId="19AAC636" w14:textId="77777777" w:rsidR="00A50434" w:rsidRDefault="007573D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095" w:type="dxa"/>
            <w:gridSpan w:val="2"/>
            <w:tcBorders>
              <w:top w:val="single" w:sz="8" w:space="0" w:color="000000"/>
            </w:tcBorders>
            <w:shd w:val="clear" w:color="auto" w:fill="E0E0E0"/>
          </w:tcPr>
          <w:p w14:paraId="4782B8DE" w14:textId="77777777" w:rsidR="00A50434" w:rsidRDefault="007573D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455" w:type="dxa"/>
            <w:tcBorders>
              <w:top w:val="single" w:sz="8" w:space="0" w:color="000000"/>
              <w:right w:val="single" w:sz="18" w:space="0" w:color="000000"/>
            </w:tcBorders>
            <w:shd w:val="clear" w:color="auto" w:fill="E0E0E0"/>
          </w:tcPr>
          <w:p w14:paraId="7CFAFFC6" w14:textId="77777777" w:rsidR="00A50434" w:rsidRDefault="007573D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761" w:type="dxa"/>
            <w:gridSpan w:val="2"/>
            <w:tcBorders>
              <w:top w:val="single" w:sz="8" w:space="0" w:color="000000"/>
              <w:left w:val="single" w:sz="18" w:space="0" w:color="000000"/>
            </w:tcBorders>
            <w:shd w:val="clear" w:color="auto" w:fill="E0E0E0"/>
          </w:tcPr>
          <w:p w14:paraId="44335B0C" w14:textId="77777777" w:rsidR="00A50434" w:rsidRDefault="007573D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A50434" w14:paraId="7C6702E7" w14:textId="77777777">
        <w:trPr>
          <w:trHeight w:val="574"/>
        </w:trPr>
        <w:tc>
          <w:tcPr>
            <w:tcW w:w="825" w:type="dxa"/>
          </w:tcPr>
          <w:p w14:paraId="75A94CEC" w14:textId="77777777" w:rsidR="00A50434" w:rsidRDefault="007573DA">
            <w:pPr>
              <w:spacing w:after="0" w:line="240" w:lineRule="auto"/>
              <w:jc w:val="center"/>
              <w:rPr>
                <w:rFonts w:ascii="Lucida Sans" w:eastAsia="Lucida Sans" w:hAnsi="Lucida Sans" w:cs="Lucida Sans"/>
                <w:color w:val="000000"/>
              </w:rPr>
            </w:pPr>
            <w:r>
              <w:rPr>
                <w:rFonts w:ascii="Lucida Sans" w:eastAsia="Lucida Sans" w:hAnsi="Lucida Sans" w:cs="Lucida Sans"/>
              </w:rPr>
              <w:t>1</w:t>
            </w:r>
          </w:p>
        </w:tc>
        <w:tc>
          <w:tcPr>
            <w:tcW w:w="4665" w:type="dxa"/>
          </w:tcPr>
          <w:p w14:paraId="7AF8FB49"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Masks for interior of men (helmets) to be constructed from clear plastic sheets</w:t>
            </w:r>
          </w:p>
        </w:tc>
        <w:tc>
          <w:tcPr>
            <w:tcW w:w="1590" w:type="dxa"/>
          </w:tcPr>
          <w:p w14:paraId="3CCD0725"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highlight w:val="white"/>
              </w:rPr>
              <w:t>Each member who wants to practice in armour</w:t>
            </w:r>
          </w:p>
        </w:tc>
        <w:tc>
          <w:tcPr>
            <w:tcW w:w="1095" w:type="dxa"/>
            <w:gridSpan w:val="2"/>
          </w:tcPr>
          <w:p w14:paraId="2097F860" w14:textId="77777777" w:rsidR="00A50434" w:rsidRDefault="00A50434">
            <w:pPr>
              <w:spacing w:after="0" w:line="240" w:lineRule="auto"/>
              <w:rPr>
                <w:rFonts w:ascii="Lucida Sans" w:eastAsia="Lucida Sans" w:hAnsi="Lucida Sans" w:cs="Lucida Sans"/>
                <w:color w:val="000000"/>
                <w:sz w:val="20"/>
                <w:szCs w:val="20"/>
              </w:rPr>
            </w:pPr>
          </w:p>
        </w:tc>
        <w:tc>
          <w:tcPr>
            <w:tcW w:w="1455" w:type="dxa"/>
            <w:tcBorders>
              <w:right w:val="single" w:sz="18" w:space="0" w:color="000000"/>
            </w:tcBorders>
          </w:tcPr>
          <w:p w14:paraId="01203DDD" w14:textId="77777777" w:rsidR="00A50434" w:rsidRDefault="007573DA">
            <w:pPr>
              <w:spacing w:after="0" w:line="240" w:lineRule="auto"/>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Each session mask use will be assessed</w:t>
            </w:r>
          </w:p>
        </w:tc>
        <w:tc>
          <w:tcPr>
            <w:tcW w:w="5761" w:type="dxa"/>
            <w:gridSpan w:val="2"/>
            <w:tcBorders>
              <w:left w:val="single" w:sz="18" w:space="0" w:color="000000"/>
            </w:tcBorders>
          </w:tcPr>
          <w:p w14:paraId="4CF20999"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Men masks have been produced and will be distributed between armour sets</w:t>
            </w:r>
          </w:p>
        </w:tc>
      </w:tr>
      <w:tr w:rsidR="00A50434" w14:paraId="2FD994AA" w14:textId="77777777">
        <w:trPr>
          <w:trHeight w:val="574"/>
        </w:trPr>
        <w:tc>
          <w:tcPr>
            <w:tcW w:w="825" w:type="dxa"/>
          </w:tcPr>
          <w:p w14:paraId="16E758CC" w14:textId="77777777" w:rsidR="00A50434" w:rsidRDefault="007573DA">
            <w:pPr>
              <w:spacing w:after="0" w:line="240" w:lineRule="auto"/>
              <w:jc w:val="center"/>
              <w:rPr>
                <w:rFonts w:ascii="Lucida Sans" w:eastAsia="Lucida Sans" w:hAnsi="Lucida Sans" w:cs="Lucida Sans"/>
                <w:color w:val="000000"/>
              </w:rPr>
            </w:pPr>
            <w:r>
              <w:rPr>
                <w:rFonts w:ascii="Lucida Sans" w:eastAsia="Lucida Sans" w:hAnsi="Lucida Sans" w:cs="Lucida Sans"/>
              </w:rPr>
              <w:t>2</w:t>
            </w:r>
          </w:p>
        </w:tc>
        <w:tc>
          <w:tcPr>
            <w:tcW w:w="4665" w:type="dxa"/>
          </w:tcPr>
          <w:p w14:paraId="44464DC5"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Provisions of hand sanitiser for use at entrance to the hall</w:t>
            </w:r>
          </w:p>
        </w:tc>
        <w:tc>
          <w:tcPr>
            <w:tcW w:w="1590" w:type="dxa"/>
            <w:vMerge w:val="restart"/>
          </w:tcPr>
          <w:p w14:paraId="5822593A"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highlight w:val="white"/>
              </w:rPr>
              <w:t>Adam Driver + Alfred Taylor</w:t>
            </w:r>
          </w:p>
        </w:tc>
        <w:tc>
          <w:tcPr>
            <w:tcW w:w="1095" w:type="dxa"/>
            <w:gridSpan w:val="2"/>
            <w:vMerge w:val="restart"/>
          </w:tcPr>
          <w:p w14:paraId="38C5FE08"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highlight w:val="white"/>
              </w:rPr>
              <w:t>Resumption of activity in October</w:t>
            </w:r>
          </w:p>
        </w:tc>
        <w:tc>
          <w:tcPr>
            <w:tcW w:w="1455" w:type="dxa"/>
            <w:vMerge w:val="restart"/>
            <w:tcBorders>
              <w:right w:val="single" w:sz="18" w:space="0" w:color="000000"/>
            </w:tcBorders>
          </w:tcPr>
          <w:p w14:paraId="1EAF4B54"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highlight w:val="white"/>
              </w:rPr>
              <w:t>October 1st 2020</w:t>
            </w:r>
          </w:p>
        </w:tc>
        <w:tc>
          <w:tcPr>
            <w:tcW w:w="5761" w:type="dxa"/>
            <w:gridSpan w:val="2"/>
            <w:vMerge w:val="restart"/>
            <w:tcBorders>
              <w:left w:val="single" w:sz="18" w:space="0" w:color="000000"/>
            </w:tcBorders>
          </w:tcPr>
          <w:p w14:paraId="45E9A7DD"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Available at facility as of July</w:t>
            </w:r>
          </w:p>
        </w:tc>
      </w:tr>
      <w:tr w:rsidR="00A50434" w14:paraId="095010E0" w14:textId="77777777">
        <w:trPr>
          <w:trHeight w:val="574"/>
        </w:trPr>
        <w:tc>
          <w:tcPr>
            <w:tcW w:w="825" w:type="dxa"/>
          </w:tcPr>
          <w:p w14:paraId="49290D42" w14:textId="77777777" w:rsidR="00A50434" w:rsidRDefault="007573DA">
            <w:pPr>
              <w:spacing w:after="0" w:line="240" w:lineRule="auto"/>
              <w:jc w:val="center"/>
              <w:rPr>
                <w:rFonts w:ascii="Lucida Sans" w:eastAsia="Lucida Sans" w:hAnsi="Lucida Sans" w:cs="Lucida Sans"/>
              </w:rPr>
            </w:pPr>
            <w:r>
              <w:rPr>
                <w:rFonts w:ascii="Lucida Sans" w:eastAsia="Lucida Sans" w:hAnsi="Lucida Sans" w:cs="Lucida Sans"/>
              </w:rPr>
              <w:t>3</w:t>
            </w:r>
          </w:p>
        </w:tc>
        <w:tc>
          <w:tcPr>
            <w:tcW w:w="4665" w:type="dxa"/>
          </w:tcPr>
          <w:p w14:paraId="46EE6C1A" w14:textId="77777777" w:rsidR="00A50434" w:rsidRDefault="007573DA">
            <w:pPr>
              <w:spacing w:after="0" w:line="240" w:lineRule="auto"/>
              <w:rPr>
                <w:rFonts w:ascii="Lucida Sans" w:eastAsia="Lucida Sans" w:hAnsi="Lucida Sans" w:cs="Lucida Sans"/>
                <w:sz w:val="20"/>
                <w:szCs w:val="20"/>
              </w:rPr>
            </w:pPr>
            <w:r>
              <w:rPr>
                <w:rFonts w:ascii="Lucida Sans" w:eastAsia="Lucida Sans" w:hAnsi="Lucida Sans" w:cs="Lucida Sans"/>
                <w:sz w:val="20"/>
                <w:szCs w:val="20"/>
              </w:rPr>
              <w:t>Stock of antimicrobial wipes and/or spray for surfaces</w:t>
            </w:r>
          </w:p>
        </w:tc>
        <w:tc>
          <w:tcPr>
            <w:tcW w:w="1590" w:type="dxa"/>
            <w:vMerge/>
          </w:tcPr>
          <w:p w14:paraId="43B5F417" w14:textId="77777777" w:rsidR="00A50434" w:rsidRDefault="00A50434">
            <w:pPr>
              <w:spacing w:after="0" w:line="240" w:lineRule="auto"/>
              <w:rPr>
                <w:rFonts w:ascii="Lucida Sans" w:eastAsia="Lucida Sans" w:hAnsi="Lucida Sans" w:cs="Lucida Sans"/>
                <w:color w:val="000000"/>
              </w:rPr>
            </w:pPr>
          </w:p>
        </w:tc>
        <w:tc>
          <w:tcPr>
            <w:tcW w:w="1095" w:type="dxa"/>
            <w:gridSpan w:val="2"/>
            <w:vMerge/>
          </w:tcPr>
          <w:p w14:paraId="3661FD9C" w14:textId="77777777" w:rsidR="00A50434" w:rsidRDefault="00A50434">
            <w:pPr>
              <w:spacing w:after="0" w:line="240" w:lineRule="auto"/>
              <w:rPr>
                <w:rFonts w:ascii="Lucida Sans" w:eastAsia="Lucida Sans" w:hAnsi="Lucida Sans" w:cs="Lucida Sans"/>
                <w:color w:val="000000"/>
              </w:rPr>
            </w:pPr>
          </w:p>
        </w:tc>
        <w:tc>
          <w:tcPr>
            <w:tcW w:w="1455" w:type="dxa"/>
            <w:vMerge/>
            <w:tcBorders>
              <w:right w:val="single" w:sz="18" w:space="0" w:color="000000"/>
            </w:tcBorders>
          </w:tcPr>
          <w:p w14:paraId="684B08AF" w14:textId="77777777" w:rsidR="00A50434" w:rsidRDefault="00A50434">
            <w:pPr>
              <w:spacing w:after="0" w:line="240" w:lineRule="auto"/>
              <w:rPr>
                <w:rFonts w:ascii="Lucida Sans" w:eastAsia="Lucida Sans" w:hAnsi="Lucida Sans" w:cs="Lucida Sans"/>
                <w:color w:val="000000"/>
              </w:rPr>
            </w:pPr>
          </w:p>
        </w:tc>
        <w:tc>
          <w:tcPr>
            <w:tcW w:w="5761" w:type="dxa"/>
            <w:gridSpan w:val="2"/>
            <w:vMerge/>
            <w:tcBorders>
              <w:left w:val="single" w:sz="18" w:space="0" w:color="000000"/>
            </w:tcBorders>
          </w:tcPr>
          <w:p w14:paraId="21991890" w14:textId="77777777" w:rsidR="00A50434" w:rsidRDefault="00A50434">
            <w:pPr>
              <w:spacing w:after="0" w:line="240" w:lineRule="auto"/>
              <w:rPr>
                <w:rFonts w:ascii="Lucida Sans" w:eastAsia="Lucida Sans" w:hAnsi="Lucida Sans" w:cs="Lucida Sans"/>
                <w:color w:val="000000"/>
                <w:sz w:val="20"/>
                <w:szCs w:val="20"/>
              </w:rPr>
            </w:pPr>
          </w:p>
        </w:tc>
      </w:tr>
      <w:tr w:rsidR="00A50434" w14:paraId="66658171" w14:textId="77777777">
        <w:trPr>
          <w:trHeight w:val="574"/>
        </w:trPr>
        <w:tc>
          <w:tcPr>
            <w:tcW w:w="825" w:type="dxa"/>
          </w:tcPr>
          <w:p w14:paraId="5FA41C91" w14:textId="77777777" w:rsidR="00A50434" w:rsidRDefault="007573DA">
            <w:pPr>
              <w:spacing w:after="0" w:line="240" w:lineRule="auto"/>
              <w:jc w:val="center"/>
              <w:rPr>
                <w:rFonts w:ascii="Lucida Sans" w:eastAsia="Lucida Sans" w:hAnsi="Lucida Sans" w:cs="Lucida Sans"/>
                <w:color w:val="000000"/>
              </w:rPr>
            </w:pPr>
            <w:r>
              <w:rPr>
                <w:rFonts w:ascii="Lucida Sans" w:eastAsia="Lucida Sans" w:hAnsi="Lucida Sans" w:cs="Lucida Sans"/>
              </w:rPr>
              <w:t>4</w:t>
            </w:r>
          </w:p>
        </w:tc>
        <w:tc>
          <w:tcPr>
            <w:tcW w:w="4665" w:type="dxa"/>
          </w:tcPr>
          <w:p w14:paraId="35E8D38C"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Sanitisation medium for the shinai (bamboo swords)</w:t>
            </w:r>
          </w:p>
        </w:tc>
        <w:tc>
          <w:tcPr>
            <w:tcW w:w="1590" w:type="dxa"/>
            <w:vMerge/>
          </w:tcPr>
          <w:p w14:paraId="400878C7" w14:textId="77777777" w:rsidR="00A50434" w:rsidRDefault="00A50434">
            <w:pPr>
              <w:spacing w:after="0" w:line="240" w:lineRule="auto"/>
              <w:rPr>
                <w:rFonts w:ascii="Lucida Sans" w:eastAsia="Lucida Sans" w:hAnsi="Lucida Sans" w:cs="Lucida Sans"/>
                <w:color w:val="000000"/>
              </w:rPr>
            </w:pPr>
          </w:p>
        </w:tc>
        <w:tc>
          <w:tcPr>
            <w:tcW w:w="1095" w:type="dxa"/>
            <w:gridSpan w:val="2"/>
            <w:vMerge/>
          </w:tcPr>
          <w:p w14:paraId="200E38BF" w14:textId="77777777" w:rsidR="00A50434" w:rsidRDefault="00A50434">
            <w:pPr>
              <w:spacing w:after="0" w:line="240" w:lineRule="auto"/>
              <w:rPr>
                <w:rFonts w:ascii="Lucida Sans" w:eastAsia="Lucida Sans" w:hAnsi="Lucida Sans" w:cs="Lucida Sans"/>
                <w:color w:val="000000"/>
              </w:rPr>
            </w:pPr>
          </w:p>
        </w:tc>
        <w:tc>
          <w:tcPr>
            <w:tcW w:w="1455" w:type="dxa"/>
            <w:vMerge/>
            <w:tcBorders>
              <w:right w:val="single" w:sz="18" w:space="0" w:color="000000"/>
            </w:tcBorders>
          </w:tcPr>
          <w:p w14:paraId="5CA3B1AE" w14:textId="77777777" w:rsidR="00A50434" w:rsidRDefault="00A50434">
            <w:pPr>
              <w:spacing w:after="0" w:line="240" w:lineRule="auto"/>
              <w:rPr>
                <w:rFonts w:ascii="Lucida Sans" w:eastAsia="Lucida Sans" w:hAnsi="Lucida Sans" w:cs="Lucida Sans"/>
                <w:color w:val="000000"/>
              </w:rPr>
            </w:pPr>
          </w:p>
        </w:tc>
        <w:tc>
          <w:tcPr>
            <w:tcW w:w="5761" w:type="dxa"/>
            <w:gridSpan w:val="2"/>
            <w:vMerge/>
            <w:tcBorders>
              <w:left w:val="single" w:sz="18" w:space="0" w:color="000000"/>
            </w:tcBorders>
          </w:tcPr>
          <w:p w14:paraId="0EE44631" w14:textId="77777777" w:rsidR="00A50434" w:rsidRDefault="00A50434">
            <w:pPr>
              <w:spacing w:after="0" w:line="240" w:lineRule="auto"/>
              <w:rPr>
                <w:rFonts w:ascii="Lucida Sans" w:eastAsia="Lucida Sans" w:hAnsi="Lucida Sans" w:cs="Lucida Sans"/>
                <w:color w:val="000000"/>
                <w:sz w:val="20"/>
                <w:szCs w:val="20"/>
              </w:rPr>
            </w:pPr>
          </w:p>
        </w:tc>
      </w:tr>
      <w:tr w:rsidR="00A50434" w14:paraId="0C28FA21" w14:textId="77777777">
        <w:trPr>
          <w:trHeight w:val="574"/>
        </w:trPr>
        <w:tc>
          <w:tcPr>
            <w:tcW w:w="825" w:type="dxa"/>
          </w:tcPr>
          <w:p w14:paraId="5F23BC5E" w14:textId="77777777" w:rsidR="00A50434" w:rsidRDefault="007573DA">
            <w:pPr>
              <w:spacing w:after="0" w:line="240" w:lineRule="auto"/>
              <w:jc w:val="center"/>
              <w:rPr>
                <w:rFonts w:ascii="Lucida Sans" w:eastAsia="Lucida Sans" w:hAnsi="Lucida Sans" w:cs="Lucida Sans"/>
                <w:color w:val="000000"/>
              </w:rPr>
            </w:pPr>
            <w:r>
              <w:rPr>
                <w:rFonts w:ascii="Lucida Sans" w:eastAsia="Lucida Sans" w:hAnsi="Lucida Sans" w:cs="Lucida Sans"/>
              </w:rPr>
              <w:t>5</w:t>
            </w:r>
          </w:p>
        </w:tc>
        <w:tc>
          <w:tcPr>
            <w:tcW w:w="4665" w:type="dxa"/>
          </w:tcPr>
          <w:p w14:paraId="78FE46B3"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Sandpaper for shinai maintenance</w:t>
            </w:r>
          </w:p>
        </w:tc>
        <w:tc>
          <w:tcPr>
            <w:tcW w:w="1590" w:type="dxa"/>
          </w:tcPr>
          <w:p w14:paraId="4DEB3816"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Adam Driver</w:t>
            </w:r>
          </w:p>
        </w:tc>
        <w:tc>
          <w:tcPr>
            <w:tcW w:w="1095" w:type="dxa"/>
            <w:gridSpan w:val="2"/>
            <w:vMerge/>
          </w:tcPr>
          <w:p w14:paraId="53D395F5" w14:textId="77777777" w:rsidR="00A50434" w:rsidRDefault="00A50434">
            <w:pPr>
              <w:spacing w:after="0" w:line="240" w:lineRule="auto"/>
              <w:rPr>
                <w:rFonts w:ascii="Lucida Sans" w:eastAsia="Lucida Sans" w:hAnsi="Lucida Sans" w:cs="Lucida Sans"/>
                <w:color w:val="000000"/>
              </w:rPr>
            </w:pPr>
          </w:p>
        </w:tc>
        <w:tc>
          <w:tcPr>
            <w:tcW w:w="1455" w:type="dxa"/>
            <w:vMerge/>
            <w:tcBorders>
              <w:right w:val="single" w:sz="18" w:space="0" w:color="000000"/>
            </w:tcBorders>
          </w:tcPr>
          <w:p w14:paraId="772CBC68" w14:textId="77777777" w:rsidR="00A50434" w:rsidRDefault="00A50434">
            <w:pPr>
              <w:spacing w:after="0" w:line="240" w:lineRule="auto"/>
              <w:rPr>
                <w:rFonts w:ascii="Lucida Sans" w:eastAsia="Lucida Sans" w:hAnsi="Lucida Sans" w:cs="Lucida Sans"/>
                <w:color w:val="000000"/>
              </w:rPr>
            </w:pPr>
          </w:p>
        </w:tc>
        <w:tc>
          <w:tcPr>
            <w:tcW w:w="5761" w:type="dxa"/>
            <w:gridSpan w:val="2"/>
            <w:tcBorders>
              <w:left w:val="single" w:sz="18" w:space="0" w:color="000000"/>
            </w:tcBorders>
          </w:tcPr>
          <w:p w14:paraId="0A44CAE9"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Extra sandpaper obtained in August</w:t>
            </w:r>
          </w:p>
        </w:tc>
      </w:tr>
      <w:tr w:rsidR="00A50434" w14:paraId="11F676D8" w14:textId="77777777">
        <w:trPr>
          <w:trHeight w:val="574"/>
        </w:trPr>
        <w:tc>
          <w:tcPr>
            <w:tcW w:w="825" w:type="dxa"/>
          </w:tcPr>
          <w:p w14:paraId="1B108148" w14:textId="77777777" w:rsidR="00A50434" w:rsidRDefault="007573DA">
            <w:pPr>
              <w:spacing w:after="0" w:line="240" w:lineRule="auto"/>
              <w:jc w:val="center"/>
              <w:rPr>
                <w:rFonts w:ascii="Lucida Sans" w:eastAsia="Lucida Sans" w:hAnsi="Lucida Sans" w:cs="Lucida Sans"/>
                <w:color w:val="000000"/>
              </w:rPr>
            </w:pPr>
            <w:r>
              <w:rPr>
                <w:rFonts w:ascii="Lucida Sans" w:eastAsia="Lucida Sans" w:hAnsi="Lucida Sans" w:cs="Lucida Sans"/>
              </w:rPr>
              <w:t>6</w:t>
            </w:r>
          </w:p>
        </w:tc>
        <w:tc>
          <w:tcPr>
            <w:tcW w:w="4665" w:type="dxa"/>
          </w:tcPr>
          <w:p w14:paraId="633C70F5"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An up-to-date, fully equipped First Aid kit</w:t>
            </w:r>
          </w:p>
        </w:tc>
        <w:tc>
          <w:tcPr>
            <w:tcW w:w="1590" w:type="dxa"/>
          </w:tcPr>
          <w:p w14:paraId="20C663FD"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Adam Driver</w:t>
            </w:r>
          </w:p>
        </w:tc>
        <w:tc>
          <w:tcPr>
            <w:tcW w:w="1095" w:type="dxa"/>
            <w:gridSpan w:val="2"/>
            <w:vMerge/>
          </w:tcPr>
          <w:p w14:paraId="75F6937C" w14:textId="77777777" w:rsidR="00A50434" w:rsidRDefault="00A50434">
            <w:pPr>
              <w:spacing w:after="0" w:line="240" w:lineRule="auto"/>
              <w:rPr>
                <w:rFonts w:ascii="Lucida Sans" w:eastAsia="Lucida Sans" w:hAnsi="Lucida Sans" w:cs="Lucida Sans"/>
                <w:color w:val="000000"/>
              </w:rPr>
            </w:pPr>
          </w:p>
        </w:tc>
        <w:tc>
          <w:tcPr>
            <w:tcW w:w="1455" w:type="dxa"/>
            <w:vMerge/>
            <w:tcBorders>
              <w:right w:val="single" w:sz="18" w:space="0" w:color="000000"/>
            </w:tcBorders>
          </w:tcPr>
          <w:p w14:paraId="0F84ED31" w14:textId="77777777" w:rsidR="00A50434" w:rsidRDefault="00A50434">
            <w:pPr>
              <w:spacing w:after="0" w:line="240" w:lineRule="auto"/>
              <w:rPr>
                <w:rFonts w:ascii="Lucida Sans" w:eastAsia="Lucida Sans" w:hAnsi="Lucida Sans" w:cs="Lucida Sans"/>
                <w:color w:val="000000"/>
              </w:rPr>
            </w:pPr>
          </w:p>
        </w:tc>
        <w:tc>
          <w:tcPr>
            <w:tcW w:w="5761" w:type="dxa"/>
            <w:gridSpan w:val="2"/>
            <w:tcBorders>
              <w:left w:val="single" w:sz="18" w:space="0" w:color="000000"/>
            </w:tcBorders>
          </w:tcPr>
          <w:p w14:paraId="798C2F10" w14:textId="77777777" w:rsidR="00A50434" w:rsidRDefault="007573DA">
            <w:pPr>
              <w:spacing w:after="0" w:line="240" w:lineRule="auto"/>
              <w:rPr>
                <w:rFonts w:ascii="Lucida Sans" w:eastAsia="Lucida Sans" w:hAnsi="Lucida Sans" w:cs="Lucida Sans"/>
                <w:color w:val="000000"/>
                <w:sz w:val="20"/>
                <w:szCs w:val="20"/>
              </w:rPr>
            </w:pPr>
            <w:r>
              <w:rPr>
                <w:rFonts w:ascii="Lucida Sans" w:eastAsia="Lucida Sans" w:hAnsi="Lucida Sans" w:cs="Lucida Sans"/>
                <w:sz w:val="20"/>
                <w:szCs w:val="20"/>
              </w:rPr>
              <w:t>Checked in July</w:t>
            </w:r>
          </w:p>
        </w:tc>
      </w:tr>
      <w:tr w:rsidR="00A50434" w14:paraId="3E1DF1AB" w14:textId="77777777">
        <w:tc>
          <w:tcPr>
            <w:tcW w:w="8175" w:type="dxa"/>
            <w:gridSpan w:val="5"/>
            <w:tcBorders>
              <w:bottom w:val="nil"/>
            </w:tcBorders>
          </w:tcPr>
          <w:p w14:paraId="373A0407" w14:textId="77777777" w:rsidR="00A50434" w:rsidRDefault="007573D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w:t>
            </w:r>
            <w:r>
              <w:rPr>
                <w:rFonts w:ascii="Lucida Sans" w:eastAsia="Lucida Sans" w:hAnsi="Lucida Sans" w:cs="Lucida Sans"/>
              </w:rPr>
              <w:t xml:space="preserve">committee member’s </w:t>
            </w:r>
            <w:r>
              <w:rPr>
                <w:rFonts w:ascii="Lucida Sans" w:eastAsia="Lucida Sans" w:hAnsi="Lucida Sans" w:cs="Lucida Sans"/>
                <w:color w:val="000000"/>
              </w:rPr>
              <w:t>signature:</w:t>
            </w:r>
          </w:p>
          <w:p w14:paraId="47B945ED" w14:textId="77777777" w:rsidR="00A50434" w:rsidRDefault="00A50434">
            <w:pPr>
              <w:spacing w:after="0" w:line="240" w:lineRule="auto"/>
              <w:rPr>
                <w:rFonts w:ascii="Lucida Sans" w:eastAsia="Lucida Sans" w:hAnsi="Lucida Sans" w:cs="Lucida Sans"/>
                <w:color w:val="000000"/>
              </w:rPr>
            </w:pPr>
          </w:p>
        </w:tc>
        <w:tc>
          <w:tcPr>
            <w:tcW w:w="7216" w:type="dxa"/>
            <w:gridSpan w:val="3"/>
            <w:tcBorders>
              <w:bottom w:val="nil"/>
            </w:tcBorders>
          </w:tcPr>
          <w:p w14:paraId="29BC7695" w14:textId="4FB22095" w:rsidR="00A50434" w:rsidRDefault="009D76E0">
            <w:pPr>
              <w:spacing w:after="0" w:line="240" w:lineRule="auto"/>
              <w:rPr>
                <w:rFonts w:ascii="Lucida Sans" w:eastAsia="Lucida Sans" w:hAnsi="Lucida Sans" w:cs="Lucida Sans"/>
                <w:color w:val="000000"/>
              </w:rPr>
            </w:pPr>
            <w:r>
              <w:rPr>
                <w:noProof/>
              </w:rPr>
              <w:drawing>
                <wp:anchor distT="0" distB="0" distL="114300" distR="114300" simplePos="0" relativeHeight="251659264" behindDoc="0" locked="0" layoutInCell="1" allowOverlap="1" wp14:anchorId="7CB5DF0F" wp14:editId="4D0B916C">
                  <wp:simplePos x="0" y="0"/>
                  <wp:positionH relativeFrom="column">
                    <wp:posOffset>992505</wp:posOffset>
                  </wp:positionH>
                  <wp:positionV relativeFrom="paragraph">
                    <wp:posOffset>274955</wp:posOffset>
                  </wp:positionV>
                  <wp:extent cx="1628140" cy="5391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14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DA">
              <w:rPr>
                <w:rFonts w:ascii="Lucida Sans" w:eastAsia="Lucida Sans" w:hAnsi="Lucida Sans" w:cs="Lucida Sans"/>
                <w:color w:val="000000"/>
              </w:rPr>
              <w:t>Responsible manager’s signature:</w:t>
            </w:r>
          </w:p>
        </w:tc>
      </w:tr>
      <w:tr w:rsidR="00A50434" w14:paraId="46516D70" w14:textId="77777777">
        <w:trPr>
          <w:trHeight w:val="606"/>
        </w:trPr>
        <w:tc>
          <w:tcPr>
            <w:tcW w:w="7185" w:type="dxa"/>
            <w:gridSpan w:val="4"/>
            <w:tcBorders>
              <w:top w:val="nil"/>
              <w:right w:val="nil"/>
            </w:tcBorders>
          </w:tcPr>
          <w:p w14:paraId="1DCD0829" w14:textId="77777777" w:rsidR="00A50434" w:rsidRDefault="007573DA">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Alfred Tayl</w:t>
            </w:r>
            <w:r>
              <w:rPr>
                <w:rFonts w:ascii="Lucida Sans" w:eastAsia="Lucida Sans" w:hAnsi="Lucida Sans" w:cs="Lucida Sans"/>
              </w:rPr>
              <w:t>or</w:t>
            </w:r>
          </w:p>
        </w:tc>
        <w:tc>
          <w:tcPr>
            <w:tcW w:w="990" w:type="dxa"/>
            <w:tcBorders>
              <w:top w:val="nil"/>
              <w:left w:val="nil"/>
            </w:tcBorders>
          </w:tcPr>
          <w:p w14:paraId="5DBEDAF8" w14:textId="77777777" w:rsidR="00A50434" w:rsidRDefault="007573D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rPr>
              <w:t>03</w:t>
            </w:r>
            <w:r>
              <w:rPr>
                <w:rFonts w:ascii="Lucida Sans" w:eastAsia="Lucida Sans" w:hAnsi="Lucida Sans" w:cs="Lucida Sans"/>
                <w:color w:val="000000"/>
              </w:rPr>
              <w:t>/</w:t>
            </w:r>
            <w:r>
              <w:rPr>
                <w:rFonts w:ascii="Lucida Sans" w:eastAsia="Lucida Sans" w:hAnsi="Lucida Sans" w:cs="Lucida Sans"/>
              </w:rPr>
              <w:t>10</w:t>
            </w:r>
            <w:r>
              <w:rPr>
                <w:rFonts w:ascii="Lucida Sans" w:eastAsia="Lucida Sans" w:hAnsi="Lucida Sans" w:cs="Lucida Sans"/>
                <w:color w:val="000000"/>
              </w:rPr>
              <w:t>/202</w:t>
            </w:r>
            <w:r>
              <w:rPr>
                <w:rFonts w:ascii="Lucida Sans" w:eastAsia="Lucida Sans" w:hAnsi="Lucida Sans" w:cs="Lucida Sans"/>
              </w:rPr>
              <w:t>1</w:t>
            </w:r>
          </w:p>
        </w:tc>
        <w:tc>
          <w:tcPr>
            <w:tcW w:w="5445" w:type="dxa"/>
            <w:gridSpan w:val="2"/>
            <w:tcBorders>
              <w:top w:val="nil"/>
              <w:right w:val="nil"/>
            </w:tcBorders>
          </w:tcPr>
          <w:p w14:paraId="129EAC84" w14:textId="77777777" w:rsidR="009D76E0" w:rsidRDefault="009D76E0">
            <w:pPr>
              <w:spacing w:after="0" w:line="240" w:lineRule="auto"/>
              <w:rPr>
                <w:rFonts w:ascii="Lucida Sans" w:eastAsia="Lucida Sans" w:hAnsi="Lucida Sans" w:cs="Lucida Sans"/>
                <w:color w:val="000000"/>
              </w:rPr>
            </w:pPr>
          </w:p>
          <w:p w14:paraId="7DE34045" w14:textId="04A9A9AB" w:rsidR="00A50434" w:rsidRDefault="007573DA">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9D76E0">
              <w:rPr>
                <w:rFonts w:ascii="Lucida Sans" w:eastAsia="Lucida Sans" w:hAnsi="Lucida Sans" w:cs="Lucida Sans"/>
                <w:color w:val="000000"/>
              </w:rPr>
              <w:t xml:space="preserve">  Chieko Fry                                    </w:t>
            </w:r>
          </w:p>
        </w:tc>
        <w:tc>
          <w:tcPr>
            <w:tcW w:w="1771" w:type="dxa"/>
            <w:tcBorders>
              <w:top w:val="nil"/>
              <w:left w:val="nil"/>
            </w:tcBorders>
          </w:tcPr>
          <w:p w14:paraId="281DB11F" w14:textId="77777777" w:rsidR="00A50434" w:rsidRDefault="007573DA">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122591A7" w14:textId="1620B806" w:rsidR="009D76E0" w:rsidRDefault="009D76E0">
            <w:pPr>
              <w:spacing w:after="0" w:line="240" w:lineRule="auto"/>
              <w:rPr>
                <w:rFonts w:ascii="Lucida Sans" w:eastAsia="Lucida Sans" w:hAnsi="Lucida Sans" w:cs="Lucida Sans"/>
                <w:color w:val="000000"/>
              </w:rPr>
            </w:pPr>
            <w:r>
              <w:rPr>
                <w:rFonts w:ascii="Lucida Sans" w:eastAsia="Lucida Sans" w:hAnsi="Lucida Sans" w:cs="Lucida Sans"/>
                <w:color w:val="000000"/>
              </w:rPr>
              <w:t>16/10/2021</w:t>
            </w:r>
          </w:p>
        </w:tc>
      </w:tr>
    </w:tbl>
    <w:p w14:paraId="3CE03D40" w14:textId="722DF628" w:rsidR="00A50434" w:rsidRDefault="007573DA">
      <w:pPr>
        <w:rPr>
          <w:rFonts w:ascii="Arial" w:eastAsia="Arial" w:hAnsi="Arial" w:cs="Arial"/>
        </w:rPr>
      </w:pPr>
      <w:r>
        <w:rPr>
          <w:rFonts w:ascii="Arial" w:eastAsia="Arial" w:hAnsi="Arial" w:cs="Arial"/>
        </w:rPr>
        <w:t>Additional materials used for RA and Covid sections are as follows:</w:t>
      </w:r>
    </w:p>
    <w:p w14:paraId="019A98BF" w14:textId="4848970E" w:rsidR="00A50434" w:rsidRDefault="007573DA">
      <w:pPr>
        <w:widowControl w:val="0"/>
        <w:spacing w:after="0" w:line="240" w:lineRule="auto"/>
        <w:rPr>
          <w:rFonts w:ascii="Arial" w:eastAsia="Arial" w:hAnsi="Arial" w:cs="Arial"/>
          <w:sz w:val="18"/>
          <w:szCs w:val="18"/>
        </w:rPr>
      </w:pPr>
      <w:r>
        <w:rPr>
          <w:rFonts w:ascii="Arial" w:eastAsia="Arial" w:hAnsi="Arial" w:cs="Arial"/>
          <w:sz w:val="18"/>
          <w:szCs w:val="18"/>
        </w:rPr>
        <w:t xml:space="preserve">Previous Year RA used for reference - </w:t>
      </w:r>
      <w:hyperlink r:id="rId8">
        <w:r>
          <w:rPr>
            <w:rFonts w:ascii="Arial" w:eastAsia="Arial" w:hAnsi="Arial" w:cs="Arial"/>
            <w:color w:val="1155CC"/>
            <w:sz w:val="18"/>
            <w:szCs w:val="18"/>
            <w:u w:val="single"/>
          </w:rPr>
          <w:t>https://docs.google.com/document/d/1kQ1eTERWgFXnWSm4HXdkDqdri6SCNzvjFsNhFl96Saw/edit?usp=sharing</w:t>
        </w:r>
      </w:hyperlink>
      <w:r>
        <w:rPr>
          <w:rFonts w:ascii="Arial" w:eastAsia="Arial" w:hAnsi="Arial" w:cs="Arial"/>
          <w:sz w:val="18"/>
          <w:szCs w:val="18"/>
        </w:rPr>
        <w:t xml:space="preserve"> </w:t>
      </w:r>
    </w:p>
    <w:p w14:paraId="22E2785B" w14:textId="6E8AD147" w:rsidR="00A50434" w:rsidRDefault="007573DA">
      <w:pPr>
        <w:widowControl w:val="0"/>
        <w:spacing w:after="0" w:line="240" w:lineRule="auto"/>
        <w:rPr>
          <w:sz w:val="24"/>
          <w:szCs w:val="24"/>
        </w:rPr>
      </w:pPr>
      <w:r>
        <w:rPr>
          <w:rFonts w:ascii="Arial" w:eastAsia="Arial" w:hAnsi="Arial" w:cs="Arial"/>
          <w:sz w:val="18"/>
          <w:szCs w:val="18"/>
        </w:rPr>
        <w:t xml:space="preserve">BKA advice for COVID-19 - </w:t>
      </w:r>
      <w:hyperlink r:id="rId9">
        <w:r>
          <w:rPr>
            <w:rFonts w:ascii="Arial" w:eastAsia="Arial" w:hAnsi="Arial" w:cs="Arial"/>
            <w:color w:val="1155CC"/>
            <w:sz w:val="18"/>
            <w:szCs w:val="18"/>
            <w:u w:val="single"/>
          </w:rPr>
          <w:t>http://www.britishkendoassociation.com/wp-content/uploads/2020/06/COVID-19-Keiko-Guidelines.pdf</w:t>
        </w:r>
      </w:hyperlink>
    </w:p>
    <w:p w14:paraId="002B9DE8" w14:textId="4FD6C91B" w:rsidR="00A50434" w:rsidRDefault="00A50434">
      <w:pPr>
        <w:rPr>
          <w:b/>
          <w:sz w:val="24"/>
          <w:szCs w:val="24"/>
        </w:rPr>
      </w:pPr>
    </w:p>
    <w:p w14:paraId="245573F2" w14:textId="77777777" w:rsidR="00A50434" w:rsidRDefault="007573DA">
      <w:pPr>
        <w:rPr>
          <w:b/>
          <w:sz w:val="24"/>
          <w:szCs w:val="24"/>
        </w:rPr>
      </w:pPr>
      <w:r>
        <w:rPr>
          <w:b/>
          <w:sz w:val="24"/>
          <w:szCs w:val="24"/>
        </w:rPr>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A50434" w14:paraId="0A68EA52" w14:textId="77777777">
        <w:trPr>
          <w:trHeight w:val="558"/>
        </w:trPr>
        <w:tc>
          <w:tcPr>
            <w:tcW w:w="2527" w:type="dxa"/>
          </w:tcPr>
          <w:p w14:paraId="7D4DDA43" w14:textId="77777777" w:rsidR="00A50434" w:rsidRDefault="007573DA">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2EBB3247" w14:textId="77777777" w:rsidR="00A50434" w:rsidRDefault="007573DA">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E84A409" w14:textId="77777777" w:rsidR="00A50434" w:rsidRDefault="007573DA">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195C9BC" w14:textId="77777777" w:rsidR="00A50434" w:rsidRDefault="007573DA">
            <w:pPr>
              <w:rPr>
                <w:sz w:val="24"/>
                <w:szCs w:val="24"/>
              </w:rPr>
            </w:pPr>
            <w:r>
              <w:rPr>
                <w:noProof/>
              </w:rPr>
              <mc:AlternateContent>
                <mc:Choice Requires="wpg">
                  <w:drawing>
                    <wp:anchor distT="0" distB="0" distL="114300" distR="114300" simplePos="0" relativeHeight="251658240" behindDoc="0" locked="0" layoutInCell="1" hidden="0" allowOverlap="1" wp14:anchorId="19E052F9" wp14:editId="4DDBE4D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2" name="Group 2"/>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2551E583" w14:textId="77777777" w:rsidR="00A50434" w:rsidRDefault="00A50434">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39B8B63" w14:textId="77777777" w:rsidR="00A50434" w:rsidRDefault="00A50434">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5018C4D3" w14:textId="77777777" w:rsidR="00A50434" w:rsidRDefault="007573DA">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A42842" w14:textId="77777777" w:rsidR="00A50434" w:rsidRDefault="00A50434">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166EF781" w14:textId="77777777" w:rsidR="00A50434" w:rsidRDefault="007573DA">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85C5E4F" w14:textId="77777777" w:rsidR="00A50434" w:rsidRDefault="00A50434">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7B45E170" w14:textId="77777777" w:rsidR="00A50434" w:rsidRDefault="007573DA">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1A56267" w14:textId="77777777" w:rsidR="00A50434" w:rsidRDefault="00A50434">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43B00E7A" w14:textId="77777777" w:rsidR="00A50434" w:rsidRDefault="007573DA">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413C4AF" w14:textId="77777777" w:rsidR="00A50434" w:rsidRDefault="00A50434">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68A7C9BA" w14:textId="77777777" w:rsidR="00A50434" w:rsidRDefault="007573DA">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19E052F9" id="Group 1"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JZ5JDZwEAAAQHwAADgAAAAAAAAAAAAAAAAAuAgAAZHJzL2Uy&#10;b0RvYy54bWxQSwECLQAUAAYACAAAACEAeXoCDd4AAAAIAQAADwAAAAAAAAAAAAAAAAD2BgAAZHJz&#10;L2Rvd25yZXYueG1sUEsFBgAAAAAEAAQA8wAAAAEIAAAAAA==&#10;">
                      <v:group id="Group 2"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551E583" w14:textId="77777777" w:rsidR="00A50434" w:rsidRDefault="00A50434">
                                <w:pPr>
                                  <w:spacing w:after="0" w:line="240" w:lineRule="auto"/>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639B8B63" w14:textId="77777777" w:rsidR="00A50434" w:rsidRDefault="00A50434">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5018C4D3" w14:textId="77777777" w:rsidR="00A50434" w:rsidRDefault="007573DA">
                                <w:pPr>
                                  <w:spacing w:after="0" w:line="215" w:lineRule="auto"/>
                                  <w:jc w:val="center"/>
                                  <w:textDirection w:val="btLr"/>
                                </w:pPr>
                                <w:r>
                                  <w:rPr>
                                    <w:color w:val="000000"/>
                                    <w:sz w:val="2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7FA42842" w14:textId="77777777" w:rsidR="00A50434" w:rsidRDefault="00A50434">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166EF781" w14:textId="77777777" w:rsidR="00A50434" w:rsidRDefault="007573DA">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085C5E4F" w14:textId="77777777" w:rsidR="00A50434" w:rsidRDefault="00A50434">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7B45E170" w14:textId="77777777" w:rsidR="00A50434" w:rsidRDefault="007573DA">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21A56267" w14:textId="77777777" w:rsidR="00A50434" w:rsidRDefault="00A50434">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43B00E7A" w14:textId="77777777" w:rsidR="00A50434" w:rsidRDefault="007573DA">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2413C4AF" w14:textId="77777777" w:rsidR="00A50434" w:rsidRDefault="00A50434">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68A7C9BA" w14:textId="77777777" w:rsidR="00A50434" w:rsidRDefault="007573DA">
                                <w:pPr>
                                  <w:spacing w:after="0" w:line="215" w:lineRule="auto"/>
                                  <w:jc w:val="center"/>
                                  <w:textDirection w:val="btLr"/>
                                </w:pPr>
                                <w:r>
                                  <w:rPr>
                                    <w:color w:val="000000"/>
                                    <w:sz w:val="20"/>
                                  </w:rPr>
                                  <w:t>5</w:t>
                                </w:r>
                              </w:p>
                            </w:txbxContent>
                          </v:textbox>
                        </v:shape>
                      </v:group>
                      <w10:wrap type="square"/>
                    </v:group>
                  </w:pict>
                </mc:Fallback>
              </mc:AlternateContent>
            </w:r>
          </w:p>
        </w:tc>
      </w:tr>
      <w:tr w:rsidR="00A50434" w14:paraId="28E2E947" w14:textId="77777777">
        <w:trPr>
          <w:trHeight w:val="406"/>
        </w:trPr>
        <w:tc>
          <w:tcPr>
            <w:tcW w:w="2527" w:type="dxa"/>
          </w:tcPr>
          <w:p w14:paraId="75F20807" w14:textId="77777777" w:rsidR="00A50434" w:rsidRDefault="007573DA">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12AF63E" w14:textId="77777777" w:rsidR="00A50434" w:rsidRDefault="007573DA">
            <w:pPr>
              <w:rPr>
                <w:sz w:val="24"/>
                <w:szCs w:val="24"/>
              </w:rPr>
            </w:pPr>
            <w:r>
              <w:rPr>
                <w:rFonts w:ascii="Lucida Sans" w:eastAsia="Lucida Sans" w:hAnsi="Lucida Sans" w:cs="Lucida Sans"/>
                <w:sz w:val="16"/>
                <w:szCs w:val="16"/>
              </w:rPr>
              <w:t>Replace the hazard with one less hazardous</w:t>
            </w:r>
          </w:p>
        </w:tc>
        <w:tc>
          <w:tcPr>
            <w:tcW w:w="3656" w:type="dxa"/>
          </w:tcPr>
          <w:p w14:paraId="4835928C" w14:textId="77777777" w:rsidR="00A50434" w:rsidRDefault="007573DA">
            <w:pPr>
              <w:rPr>
                <w:sz w:val="24"/>
                <w:szCs w:val="24"/>
              </w:rPr>
            </w:pPr>
            <w:r>
              <w:rPr>
                <w:rFonts w:ascii="Lucida Sans" w:eastAsia="Lucida Sans" w:hAnsi="Lucida Sans" w:cs="Lucida Sans"/>
                <w:sz w:val="16"/>
                <w:szCs w:val="16"/>
              </w:rPr>
              <w:t>If not possible then explain why</w:t>
            </w:r>
          </w:p>
        </w:tc>
        <w:tc>
          <w:tcPr>
            <w:tcW w:w="5147" w:type="dxa"/>
            <w:vMerge/>
          </w:tcPr>
          <w:p w14:paraId="4A43DF86" w14:textId="77777777" w:rsidR="00A50434" w:rsidRDefault="00A50434">
            <w:pPr>
              <w:widowControl w:val="0"/>
              <w:pBdr>
                <w:top w:val="nil"/>
                <w:left w:val="nil"/>
                <w:bottom w:val="nil"/>
                <w:right w:val="nil"/>
                <w:between w:val="nil"/>
              </w:pBdr>
              <w:spacing w:line="276" w:lineRule="auto"/>
              <w:rPr>
                <w:sz w:val="24"/>
                <w:szCs w:val="24"/>
              </w:rPr>
            </w:pPr>
          </w:p>
        </w:tc>
      </w:tr>
      <w:tr w:rsidR="00A50434" w14:paraId="3248796D" w14:textId="77777777">
        <w:trPr>
          <w:trHeight w:val="317"/>
        </w:trPr>
        <w:tc>
          <w:tcPr>
            <w:tcW w:w="2527" w:type="dxa"/>
          </w:tcPr>
          <w:p w14:paraId="241C1B37" w14:textId="77777777" w:rsidR="00A50434" w:rsidRDefault="007573DA">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654CDF53" w14:textId="77777777" w:rsidR="00A50434" w:rsidRDefault="007573DA">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512064E5" w14:textId="77777777" w:rsidR="00A50434" w:rsidRDefault="007573DA">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62CB74B0" w14:textId="77777777" w:rsidR="00A50434" w:rsidRDefault="00A50434">
            <w:pPr>
              <w:widowControl w:val="0"/>
              <w:pBdr>
                <w:top w:val="nil"/>
                <w:left w:val="nil"/>
                <w:bottom w:val="nil"/>
                <w:right w:val="nil"/>
                <w:between w:val="nil"/>
              </w:pBdr>
              <w:spacing w:line="276" w:lineRule="auto"/>
              <w:rPr>
                <w:sz w:val="24"/>
                <w:szCs w:val="24"/>
              </w:rPr>
            </w:pPr>
          </w:p>
        </w:tc>
      </w:tr>
      <w:tr w:rsidR="00A50434" w14:paraId="2EE15AB7" w14:textId="77777777">
        <w:trPr>
          <w:trHeight w:val="406"/>
        </w:trPr>
        <w:tc>
          <w:tcPr>
            <w:tcW w:w="2527" w:type="dxa"/>
          </w:tcPr>
          <w:p w14:paraId="21671D3F" w14:textId="77777777" w:rsidR="00A50434" w:rsidRDefault="007573DA">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0BD9BAC7" w14:textId="77777777" w:rsidR="00A50434" w:rsidRDefault="007573DA">
            <w:pPr>
              <w:rPr>
                <w:sz w:val="24"/>
                <w:szCs w:val="24"/>
              </w:rPr>
            </w:pPr>
            <w:r>
              <w:rPr>
                <w:rFonts w:ascii="Lucida Sans" w:eastAsia="Lucida Sans" w:hAnsi="Lucida Sans" w:cs="Lucida Sans"/>
                <w:sz w:val="16"/>
                <w:szCs w:val="16"/>
              </w:rPr>
              <w:t>Examples: training, supervision, signage</w:t>
            </w:r>
          </w:p>
        </w:tc>
        <w:tc>
          <w:tcPr>
            <w:tcW w:w="3656" w:type="dxa"/>
          </w:tcPr>
          <w:p w14:paraId="3ADF234F" w14:textId="77777777" w:rsidR="00A50434" w:rsidRDefault="00A50434">
            <w:pPr>
              <w:rPr>
                <w:sz w:val="24"/>
                <w:szCs w:val="24"/>
              </w:rPr>
            </w:pPr>
          </w:p>
        </w:tc>
        <w:tc>
          <w:tcPr>
            <w:tcW w:w="5147" w:type="dxa"/>
            <w:vMerge/>
          </w:tcPr>
          <w:p w14:paraId="1D5A5E53" w14:textId="77777777" w:rsidR="00A50434" w:rsidRDefault="00A50434">
            <w:pPr>
              <w:widowControl w:val="0"/>
              <w:pBdr>
                <w:top w:val="nil"/>
                <w:left w:val="nil"/>
                <w:bottom w:val="nil"/>
                <w:right w:val="nil"/>
                <w:between w:val="nil"/>
              </w:pBdr>
              <w:spacing w:line="276" w:lineRule="auto"/>
              <w:rPr>
                <w:sz w:val="24"/>
                <w:szCs w:val="24"/>
              </w:rPr>
            </w:pPr>
          </w:p>
        </w:tc>
      </w:tr>
      <w:tr w:rsidR="00A50434" w14:paraId="1D80F1CD" w14:textId="77777777">
        <w:trPr>
          <w:trHeight w:val="393"/>
        </w:trPr>
        <w:tc>
          <w:tcPr>
            <w:tcW w:w="2527" w:type="dxa"/>
          </w:tcPr>
          <w:p w14:paraId="1661D9AD" w14:textId="77777777" w:rsidR="00A50434" w:rsidRDefault="007573DA">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42E8885B" w14:textId="77777777" w:rsidR="00A50434" w:rsidRDefault="007573DA">
            <w:pPr>
              <w:rPr>
                <w:sz w:val="24"/>
                <w:szCs w:val="24"/>
              </w:rPr>
            </w:pPr>
            <w:r>
              <w:rPr>
                <w:rFonts w:ascii="Lucida Sans" w:eastAsia="Lucida Sans" w:hAnsi="Lucida Sans" w:cs="Lucida Sans"/>
                <w:sz w:val="16"/>
                <w:szCs w:val="16"/>
              </w:rPr>
              <w:t>Examples: respirators, safety specs, gloves</w:t>
            </w:r>
          </w:p>
        </w:tc>
        <w:tc>
          <w:tcPr>
            <w:tcW w:w="3656" w:type="dxa"/>
          </w:tcPr>
          <w:p w14:paraId="6DC3E1F9" w14:textId="77777777" w:rsidR="00A50434" w:rsidRDefault="007573DA">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EC10246" w14:textId="77777777" w:rsidR="00A50434" w:rsidRDefault="00A50434">
            <w:pPr>
              <w:widowControl w:val="0"/>
              <w:pBdr>
                <w:top w:val="nil"/>
                <w:left w:val="nil"/>
                <w:bottom w:val="nil"/>
                <w:right w:val="nil"/>
                <w:between w:val="nil"/>
              </w:pBdr>
              <w:spacing w:line="276" w:lineRule="auto"/>
              <w:rPr>
                <w:sz w:val="24"/>
                <w:szCs w:val="24"/>
              </w:rPr>
            </w:pPr>
          </w:p>
        </w:tc>
      </w:tr>
    </w:tbl>
    <w:p w14:paraId="76C90C0D" w14:textId="77777777" w:rsidR="00A50434" w:rsidRDefault="007573DA">
      <w:pPr>
        <w:widowControl w:val="0"/>
        <w:pBdr>
          <w:top w:val="nil"/>
          <w:left w:val="nil"/>
          <w:bottom w:val="nil"/>
          <w:right w:val="nil"/>
          <w:between w:val="nil"/>
        </w:pBdr>
        <w:spacing w:after="0"/>
        <w:rPr>
          <w:sz w:val="24"/>
          <w:szCs w:val="24"/>
        </w:rPr>
      </w:pPr>
      <w:r>
        <w:rPr>
          <w:noProof/>
          <w:sz w:val="24"/>
          <w:szCs w:val="24"/>
        </w:rPr>
        <w:drawing>
          <wp:inline distT="114300" distB="114300" distL="114300" distR="114300" wp14:anchorId="07E7B3ED" wp14:editId="5EEE4311">
            <wp:extent cx="9777600" cy="29845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777600" cy="2984500"/>
                    </a:xfrm>
                    <a:prstGeom prst="rect">
                      <a:avLst/>
                    </a:prstGeom>
                    <a:ln/>
                  </pic:spPr>
                </pic:pic>
              </a:graphicData>
            </a:graphic>
          </wp:inline>
        </w:drawing>
      </w:r>
    </w:p>
    <w:sectPr w:rsidR="00A50434">
      <w:headerReference w:type="default" r:id="rId11"/>
      <w:footerReference w:type="default" r:id="rId12"/>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65E9" w14:textId="77777777" w:rsidR="00D45BAE" w:rsidRDefault="00D45BAE">
      <w:pPr>
        <w:spacing w:after="0" w:line="240" w:lineRule="auto"/>
      </w:pPr>
      <w:r>
        <w:separator/>
      </w:r>
    </w:p>
  </w:endnote>
  <w:endnote w:type="continuationSeparator" w:id="0">
    <w:p w14:paraId="6AA31240" w14:textId="77777777" w:rsidR="00D45BAE" w:rsidRDefault="00D4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3ED3" w14:textId="77777777" w:rsidR="00A50434" w:rsidRDefault="007573D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9D76E0">
      <w:rPr>
        <w:noProof/>
        <w:color w:val="000000"/>
      </w:rPr>
      <w:t>1</w:t>
    </w:r>
    <w:r>
      <w:rPr>
        <w:color w:val="000000"/>
      </w:rPr>
      <w:fldChar w:fldCharType="end"/>
    </w:r>
  </w:p>
  <w:p w14:paraId="69B41305" w14:textId="77777777" w:rsidR="00A50434" w:rsidRDefault="00A504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BE9F7" w14:textId="77777777" w:rsidR="00D45BAE" w:rsidRDefault="00D45BAE">
      <w:pPr>
        <w:spacing w:after="0" w:line="240" w:lineRule="auto"/>
      </w:pPr>
      <w:r>
        <w:separator/>
      </w:r>
    </w:p>
  </w:footnote>
  <w:footnote w:type="continuationSeparator" w:id="0">
    <w:p w14:paraId="353CB50D" w14:textId="77777777" w:rsidR="00D45BAE" w:rsidRDefault="00D4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913A" w14:textId="77777777" w:rsidR="00A50434" w:rsidRDefault="007573DA">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30E2EFE" w14:textId="77777777" w:rsidR="00A50434" w:rsidRDefault="007573DA">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B7107"/>
    <w:multiLevelType w:val="multilevel"/>
    <w:tmpl w:val="D2882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34"/>
    <w:rsid w:val="007573DA"/>
    <w:rsid w:val="009D76E0"/>
    <w:rsid w:val="00A50434"/>
    <w:rsid w:val="00A85EBC"/>
    <w:rsid w:val="00D45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EDEC"/>
  <w15:docId w15:val="{3172935B-03E5-4644-B699-376D6049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c:creator>
  <cp:lastModifiedBy>Alfred Taylor (at2g18)</cp:lastModifiedBy>
  <cp:revision>2</cp:revision>
  <dcterms:created xsi:type="dcterms:W3CDTF">2021-10-18T10:04:00Z</dcterms:created>
  <dcterms:modified xsi:type="dcterms:W3CDTF">2021-10-18T10:04:00Z</dcterms:modified>
</cp:coreProperties>
</file>