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480603" w:rsidRPr="00480603"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480603" w:rsidRDefault="00F0231B">
            <w:pPr>
              <w:spacing w:after="0" w:line="240" w:lineRule="auto"/>
              <w:ind w:left="170"/>
              <w:jc w:val="center"/>
              <w:rPr>
                <w:color w:val="000000" w:themeColor="text1"/>
              </w:rPr>
            </w:pPr>
            <w:r w:rsidRPr="00480603">
              <w:rPr>
                <w:rFonts w:ascii="Lucida Sans" w:eastAsia="Lucida Sans" w:hAnsi="Lucida Sans" w:cs="Lucida Sans"/>
                <w:b/>
                <w:bCs/>
                <w:color w:val="000000" w:themeColor="text1"/>
                <w:sz w:val="40"/>
                <w:szCs w:val="40"/>
              </w:rPr>
              <w:t>Risk Assessment</w:t>
            </w:r>
          </w:p>
        </w:tc>
      </w:tr>
      <w:tr w:rsidR="00480603" w:rsidRPr="00480603"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480603" w:rsidRDefault="00F0231B" w:rsidP="0930CD8F">
            <w:pPr>
              <w:spacing w:after="0" w:line="240" w:lineRule="auto"/>
              <w:ind w:left="170"/>
              <w:rPr>
                <w:rFonts w:ascii="Verdana" w:eastAsia="Verdana" w:hAnsi="Verdana" w:cs="Verdana"/>
                <w:b/>
                <w:bCs/>
                <w:color w:val="000000" w:themeColor="text1"/>
              </w:rPr>
            </w:pPr>
            <w:r w:rsidRPr="00480603">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5561ADF4" w:rsidR="54BA402A" w:rsidRPr="00480603" w:rsidRDefault="00041ED3"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Southampton University Human Powered Aircraft Society (SUHPA)</w:t>
            </w:r>
            <w:r w:rsidR="6D0AA48C" w:rsidRPr="00480603">
              <w:rPr>
                <w:rFonts w:ascii="Verdana" w:eastAsia="Verdana" w:hAnsi="Verdana" w:cs="Verdana"/>
                <w:color w:val="000000" w:themeColor="text1"/>
              </w:rPr>
              <w:t xml:space="preserve"> </w:t>
            </w:r>
            <w:r w:rsidR="69A009D7" w:rsidRPr="00480603">
              <w:rPr>
                <w:rFonts w:ascii="Verdana" w:eastAsia="Verdana" w:hAnsi="Verdana" w:cs="Verdana"/>
                <w:color w:val="000000" w:themeColor="text1"/>
              </w:rPr>
              <w:t>General Activity</w:t>
            </w:r>
            <w:r w:rsidR="1FA86B71" w:rsidRPr="00480603">
              <w:rPr>
                <w:rFonts w:ascii="Verdana" w:eastAsia="Verdana" w:hAnsi="Verdana" w:cs="Verdana"/>
                <w:color w:val="000000" w:themeColor="text1"/>
              </w:rPr>
              <w:t xml:space="preserve"> throughout the academic year 2025-26</w:t>
            </w:r>
            <w:r w:rsidR="1BCB2B6D" w:rsidRPr="00480603">
              <w:rPr>
                <w:rFonts w:ascii="Verdana" w:eastAsia="Verdana" w:hAnsi="Verdana" w:cs="Verdana"/>
                <w:color w:val="000000" w:themeColor="text1"/>
              </w:rPr>
              <w:t>, including</w:t>
            </w:r>
            <w:r w:rsidR="00B5578C">
              <w:rPr>
                <w:rFonts w:ascii="Verdana" w:eastAsia="Verdana" w:hAnsi="Verdana" w:cs="Verdana"/>
                <w:color w:val="000000" w:themeColor="text1"/>
              </w:rPr>
              <w:t>:</w:t>
            </w:r>
          </w:p>
          <w:p w14:paraId="340A6575" w14:textId="67B1D430" w:rsidR="00444076" w:rsidRPr="00480603" w:rsidRDefault="25E5200B" w:rsidP="0930CD8F">
            <w:pPr>
              <w:pStyle w:val="ListParagraph"/>
              <w:numPr>
                <w:ilvl w:val="1"/>
                <w:numId w:val="19"/>
              </w:num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M</w:t>
            </w:r>
            <w:r w:rsidR="41F8226E" w:rsidRPr="00480603">
              <w:rPr>
                <w:rFonts w:ascii="Verdana" w:eastAsia="Verdana" w:hAnsi="Verdana" w:cs="Verdana"/>
                <w:color w:val="000000" w:themeColor="text1"/>
              </w:rPr>
              <w:t>eetings</w:t>
            </w:r>
          </w:p>
          <w:p w14:paraId="2DCDCBC3" w14:textId="3B592DE0" w:rsidR="00444076" w:rsidRPr="00480603" w:rsidRDefault="45BDB36A" w:rsidP="0930CD8F">
            <w:pPr>
              <w:pStyle w:val="ListParagraph"/>
              <w:numPr>
                <w:ilvl w:val="1"/>
                <w:numId w:val="19"/>
              </w:num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S</w:t>
            </w:r>
            <w:r w:rsidR="41F8226E" w:rsidRPr="00480603">
              <w:rPr>
                <w:rFonts w:ascii="Verdana" w:eastAsia="Verdana" w:hAnsi="Verdana" w:cs="Verdana"/>
                <w:color w:val="000000" w:themeColor="text1"/>
              </w:rPr>
              <w:t>ocial</w:t>
            </w:r>
            <w:r w:rsidR="55B441A6" w:rsidRPr="00480603">
              <w:rPr>
                <w:rFonts w:ascii="Verdana" w:eastAsia="Verdana" w:hAnsi="Verdana" w:cs="Verdana"/>
                <w:color w:val="000000" w:themeColor="text1"/>
              </w:rPr>
              <w:t>s</w:t>
            </w:r>
          </w:p>
          <w:p w14:paraId="34C8ECFC" w14:textId="4C1E796E" w:rsidR="00444076" w:rsidRPr="00480603" w:rsidRDefault="7D31BD60" w:rsidP="0930CD8F">
            <w:pPr>
              <w:pStyle w:val="ListParagraph"/>
              <w:numPr>
                <w:ilvl w:val="1"/>
                <w:numId w:val="19"/>
              </w:num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I</w:t>
            </w:r>
            <w:r w:rsidR="41F8226E" w:rsidRPr="00480603">
              <w:rPr>
                <w:rFonts w:ascii="Verdana" w:eastAsia="Verdana" w:hAnsi="Verdana" w:cs="Verdana"/>
                <w:color w:val="000000" w:themeColor="text1"/>
              </w:rPr>
              <w:t>nformation stands</w:t>
            </w:r>
          </w:p>
          <w:p w14:paraId="30D3FB8F" w14:textId="11B21A62" w:rsidR="00444076" w:rsidRPr="00480603" w:rsidRDefault="7271CC56" w:rsidP="0930CD8F">
            <w:pPr>
              <w:pStyle w:val="ListParagraph"/>
              <w:numPr>
                <w:ilvl w:val="1"/>
                <w:numId w:val="19"/>
              </w:num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W</w:t>
            </w:r>
            <w:r w:rsidR="41F8226E" w:rsidRPr="00480603">
              <w:rPr>
                <w:rFonts w:ascii="Verdana" w:eastAsia="Verdana" w:hAnsi="Verdana" w:cs="Verdana"/>
                <w:color w:val="000000" w:themeColor="text1"/>
              </w:rPr>
              <w:t>orkshops</w:t>
            </w:r>
          </w:p>
          <w:p w14:paraId="1B31F686" w14:textId="6F0852F1" w:rsidR="00444076" w:rsidRPr="00B5578C" w:rsidRDefault="00444076" w:rsidP="00B5578C">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480603" w:rsidRDefault="00F0231B" w:rsidP="0930CD8F">
            <w:pPr>
              <w:spacing w:after="0" w:line="240" w:lineRule="auto"/>
              <w:rPr>
                <w:rFonts w:ascii="Verdana" w:eastAsia="Verdana" w:hAnsi="Verdana" w:cs="Verdana"/>
                <w:b/>
                <w:bCs/>
                <w:color w:val="000000" w:themeColor="text1"/>
              </w:rPr>
            </w:pPr>
            <w:r w:rsidRPr="00480603">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3674A3C" w:rsidR="00E22DF1" w:rsidRPr="00480603" w:rsidRDefault="24EDF8AF" w:rsidP="0930CD8F">
            <w:pPr>
              <w:spacing w:after="0" w:line="240" w:lineRule="auto"/>
              <w:ind w:left="170"/>
              <w:rPr>
                <w:rFonts w:ascii="Verdana" w:eastAsia="Verdana" w:hAnsi="Verdana" w:cs="Verdana"/>
                <w:color w:val="000000" w:themeColor="text1"/>
              </w:rPr>
            </w:pPr>
            <w:r w:rsidRPr="00480603">
              <w:rPr>
                <w:rFonts w:ascii="Verdana" w:eastAsia="Verdana" w:hAnsi="Verdana" w:cs="Verdana"/>
                <w:color w:val="000000" w:themeColor="text1"/>
              </w:rPr>
              <w:t xml:space="preserve"> </w:t>
            </w:r>
            <w:r w:rsidR="3543B44B" w:rsidRPr="00480603">
              <w:rPr>
                <w:rFonts w:ascii="Verdana" w:eastAsia="Verdana" w:hAnsi="Verdana" w:cs="Verdana"/>
                <w:color w:val="000000" w:themeColor="text1"/>
              </w:rPr>
              <w:t>(</w:t>
            </w:r>
            <w:r w:rsidR="00041ED3" w:rsidRPr="00480603">
              <w:rPr>
                <w:rFonts w:ascii="Verdana" w:eastAsia="Verdana" w:hAnsi="Verdana" w:cs="Verdana"/>
                <w:color w:val="000000" w:themeColor="text1"/>
              </w:rPr>
              <w:t>08</w:t>
            </w:r>
            <w:r w:rsidR="3543B44B" w:rsidRPr="00480603">
              <w:rPr>
                <w:rFonts w:ascii="Verdana" w:eastAsia="Verdana" w:hAnsi="Verdana" w:cs="Verdana"/>
                <w:color w:val="000000" w:themeColor="text1"/>
              </w:rPr>
              <w:t>/</w:t>
            </w:r>
            <w:r w:rsidR="00041ED3" w:rsidRPr="00480603">
              <w:rPr>
                <w:rFonts w:ascii="Verdana" w:eastAsia="Verdana" w:hAnsi="Verdana" w:cs="Verdana"/>
                <w:color w:val="000000" w:themeColor="text1"/>
              </w:rPr>
              <w:t>10</w:t>
            </w:r>
            <w:r w:rsidR="3543B44B" w:rsidRPr="00480603">
              <w:rPr>
                <w:rFonts w:ascii="Verdana" w:eastAsia="Verdana" w:hAnsi="Verdana" w:cs="Verdana"/>
                <w:color w:val="000000" w:themeColor="text1"/>
              </w:rPr>
              <w:t>/</w:t>
            </w:r>
            <w:r w:rsidR="00041ED3" w:rsidRPr="00480603">
              <w:rPr>
                <w:rFonts w:ascii="Verdana" w:eastAsia="Verdana" w:hAnsi="Verdana" w:cs="Verdana"/>
                <w:color w:val="000000" w:themeColor="text1"/>
              </w:rPr>
              <w:t>25</w:t>
            </w:r>
            <w:r w:rsidR="3543B44B" w:rsidRPr="00480603">
              <w:rPr>
                <w:rFonts w:ascii="Verdana" w:eastAsia="Verdana" w:hAnsi="Verdana" w:cs="Verdana"/>
                <w:color w:val="000000" w:themeColor="text1"/>
              </w:rPr>
              <w:t>)</w:t>
            </w:r>
          </w:p>
        </w:tc>
      </w:tr>
      <w:tr w:rsidR="00480603" w:rsidRPr="00480603"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480603" w:rsidRDefault="00444076" w:rsidP="0930CD8F">
            <w:pPr>
              <w:spacing w:after="0" w:line="240" w:lineRule="auto"/>
              <w:ind w:left="170"/>
              <w:rPr>
                <w:rFonts w:ascii="Verdana" w:eastAsia="Verdana" w:hAnsi="Verdana" w:cs="Verdana"/>
                <w:b/>
                <w:bCs/>
                <w:color w:val="000000" w:themeColor="text1"/>
              </w:rPr>
            </w:pPr>
            <w:r w:rsidRPr="00480603">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4CD3FB1" w:rsidR="00E22DF1" w:rsidRPr="00480603" w:rsidRDefault="00041ED3"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SUHPA</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480603" w:rsidRDefault="00F0231B" w:rsidP="0930CD8F">
            <w:pPr>
              <w:spacing w:after="0" w:line="240" w:lineRule="auto"/>
              <w:ind w:left="170"/>
              <w:rPr>
                <w:rFonts w:ascii="Verdana" w:eastAsia="Verdana" w:hAnsi="Verdana" w:cs="Verdana"/>
                <w:b/>
                <w:bCs/>
                <w:color w:val="000000" w:themeColor="text1"/>
              </w:rPr>
            </w:pPr>
            <w:r w:rsidRPr="00480603">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92441B4" w:rsidR="00E22DF1" w:rsidRPr="00480603" w:rsidRDefault="00041ED3"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Oswah Ashraf</w:t>
            </w:r>
          </w:p>
        </w:tc>
      </w:tr>
      <w:tr w:rsidR="00480603" w:rsidRPr="00480603"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480603" w:rsidRDefault="00F0231B" w:rsidP="0930CD8F">
            <w:pPr>
              <w:spacing w:after="0" w:line="240" w:lineRule="auto"/>
              <w:ind w:left="170"/>
              <w:rPr>
                <w:rFonts w:ascii="Verdana" w:eastAsia="Verdana" w:hAnsi="Verdana" w:cs="Verdana"/>
                <w:b/>
                <w:bCs/>
                <w:color w:val="000000" w:themeColor="text1"/>
              </w:rPr>
            </w:pPr>
            <w:r w:rsidRPr="00480603">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President</w:t>
            </w:r>
            <w:r w:rsidR="1FEC72D5" w:rsidRPr="00480603">
              <w:rPr>
                <w:rFonts w:ascii="Verdana" w:eastAsia="Verdana" w:hAnsi="Verdana" w:cs="Verdana"/>
                <w:color w:val="000000" w:themeColor="text1"/>
              </w:rPr>
              <w:t>,</w:t>
            </w:r>
            <w:r w:rsidR="00444076" w:rsidRPr="00480603">
              <w:rPr>
                <w:rFonts w:ascii="Verdana" w:eastAsia="Verdana" w:hAnsi="Verdana" w:cs="Verdana"/>
                <w:color w:val="000000" w:themeColor="text1"/>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480603" w:rsidRDefault="00F0231B" w:rsidP="0930CD8F">
            <w:pPr>
              <w:spacing w:after="0" w:line="240" w:lineRule="auto"/>
              <w:ind w:left="170"/>
              <w:rPr>
                <w:rFonts w:ascii="Verdana" w:eastAsia="Verdana" w:hAnsi="Verdana" w:cs="Verdana"/>
                <w:b/>
                <w:bCs/>
                <w:color w:val="000000" w:themeColor="text1"/>
              </w:rPr>
            </w:pPr>
            <w:r w:rsidRPr="00480603">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480603" w:rsidRDefault="3B8B1CE6" w:rsidP="0930CD8F">
            <w:pPr>
              <w:spacing w:after="0" w:line="240" w:lineRule="auto"/>
              <w:ind w:left="170"/>
              <w:rPr>
                <w:rFonts w:ascii="Calibri" w:eastAsia="Calibri" w:hAnsi="Calibri" w:cs="Calibri"/>
                <w:color w:val="000000" w:themeColor="text1"/>
              </w:rPr>
            </w:pPr>
            <w:r w:rsidRPr="00480603">
              <w:rPr>
                <w:rFonts w:ascii="Verdana" w:eastAsia="Verdana" w:hAnsi="Verdana" w:cs="Verdana"/>
                <w:b/>
                <w:bCs/>
                <w:i/>
                <w:iCs/>
                <w:color w:val="000000" w:themeColor="text1"/>
              </w:rPr>
              <w:t>SUSU USE ONLY</w:t>
            </w:r>
          </w:p>
          <w:p w14:paraId="381EA6CE" w14:textId="6469CA70" w:rsidR="00E22DF1" w:rsidRPr="00480603" w:rsidRDefault="00E22DF1" w:rsidP="0930CD8F">
            <w:pPr>
              <w:spacing w:after="0" w:line="240" w:lineRule="auto"/>
              <w:ind w:left="170"/>
              <w:rPr>
                <w:color w:val="000000" w:themeColor="text1"/>
              </w:rPr>
            </w:pPr>
          </w:p>
        </w:tc>
      </w:tr>
      <w:tr w:rsidR="7E51B226" w:rsidRPr="00480603"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480603" w:rsidRDefault="7DDC21F4" w:rsidP="0930CD8F">
            <w:pPr>
              <w:spacing w:line="240" w:lineRule="auto"/>
              <w:rPr>
                <w:rFonts w:ascii="Verdana" w:eastAsia="Verdana" w:hAnsi="Verdana" w:cs="Verdana"/>
                <w:b/>
                <w:bCs/>
                <w:color w:val="000000" w:themeColor="text1"/>
              </w:rPr>
            </w:pPr>
            <w:r w:rsidRPr="00480603">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496E306" w14:textId="113F097B" w:rsidR="7E51B226" w:rsidRDefault="00041ED3" w:rsidP="0930CD8F">
            <w:pPr>
              <w:pStyle w:val="ListParagraph"/>
              <w:numPr>
                <w:ilvl w:val="0"/>
                <w:numId w:val="12"/>
              </w:numPr>
              <w:spacing w:line="240" w:lineRule="auto"/>
              <w:rPr>
                <w:rFonts w:ascii="Verdana" w:eastAsia="Verdana" w:hAnsi="Verdana" w:cs="Verdana"/>
                <w:color w:val="000000" w:themeColor="text1"/>
              </w:rPr>
            </w:pPr>
            <w:r w:rsidRPr="00480603">
              <w:rPr>
                <w:rFonts w:ascii="Verdana" w:eastAsia="Verdana" w:hAnsi="Verdana" w:cs="Verdana"/>
                <w:color w:val="000000" w:themeColor="text1"/>
              </w:rPr>
              <w:t>Weekly meetings for design</w:t>
            </w:r>
            <w:r w:rsidR="00B5578C">
              <w:rPr>
                <w:rFonts w:ascii="Verdana" w:eastAsia="Verdana" w:hAnsi="Verdana" w:cs="Verdana"/>
                <w:color w:val="000000" w:themeColor="text1"/>
              </w:rPr>
              <w:t xml:space="preserve"> and avionics</w:t>
            </w:r>
            <w:r w:rsidRPr="00480603">
              <w:rPr>
                <w:rFonts w:ascii="Verdana" w:eastAsia="Verdana" w:hAnsi="Verdana" w:cs="Verdana"/>
                <w:color w:val="000000" w:themeColor="text1"/>
              </w:rPr>
              <w:t xml:space="preserve"> team in B25 room 1009 on Mondays</w:t>
            </w:r>
          </w:p>
          <w:p w14:paraId="3DB29E32" w14:textId="4BD2AD0D" w:rsidR="00B5578C" w:rsidRPr="00480603" w:rsidRDefault="00B5578C"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Weekly meeting for manufacturing team in B13 / Student Workshop on Wednesdays</w:t>
            </w:r>
          </w:p>
        </w:tc>
      </w:tr>
    </w:tbl>
    <w:p w14:paraId="0366DBF8" w14:textId="77777777" w:rsidR="00E22DF1" w:rsidRPr="00480603"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480603" w:rsidRDefault="00E22DF1">
      <w:pPr>
        <w:spacing w:after="200" w:line="276" w:lineRule="auto"/>
        <w:rPr>
          <w:rFonts w:ascii="Calibri" w:eastAsia="Calibri" w:hAnsi="Calibri" w:cs="Calibri"/>
          <w:color w:val="000000" w:themeColor="text1"/>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480603" w:rsidRPr="00480603"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480603" w:rsidRDefault="00F0231B">
            <w:pPr>
              <w:spacing w:after="0" w:line="240" w:lineRule="auto"/>
              <w:rPr>
                <w:color w:val="000000" w:themeColor="text1"/>
              </w:rPr>
            </w:pPr>
            <w:r w:rsidRPr="00480603">
              <w:rPr>
                <w:rFonts w:ascii="Lucida Sans" w:eastAsia="Lucida Sans" w:hAnsi="Lucida Sans" w:cs="Lucida Sans"/>
                <w:b/>
                <w:i/>
                <w:color w:val="000000" w:themeColor="text1"/>
                <w:sz w:val="24"/>
              </w:rPr>
              <w:t xml:space="preserve">PART A </w:t>
            </w:r>
          </w:p>
        </w:tc>
      </w:tr>
      <w:tr w:rsidR="00480603" w:rsidRPr="00480603"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(3) Risk management</w:t>
            </w:r>
          </w:p>
        </w:tc>
      </w:tr>
      <w:tr w:rsidR="00480603" w:rsidRPr="00480603"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480603" w:rsidRDefault="00F0231B">
            <w:pPr>
              <w:spacing w:after="0" w:line="240" w:lineRule="auto"/>
              <w:jc w:val="center"/>
              <w:rPr>
                <w:rFonts w:ascii="Lucida Sans" w:eastAsia="Lucida Sans" w:hAnsi="Lucida Sans" w:cs="Lucida Sans"/>
                <w:b/>
                <w:color w:val="000000" w:themeColor="text1"/>
              </w:rPr>
            </w:pPr>
            <w:r w:rsidRPr="00480603">
              <w:rPr>
                <w:rFonts w:ascii="Lucida Sans" w:eastAsia="Lucida Sans" w:hAnsi="Lucida Sans" w:cs="Lucida Sans"/>
                <w:b/>
                <w:color w:val="000000" w:themeColor="text1"/>
              </w:rPr>
              <w:t>Potential Consequences</w:t>
            </w:r>
          </w:p>
          <w:p w14:paraId="6F11D234" w14:textId="77777777" w:rsidR="00E22DF1" w:rsidRPr="00480603" w:rsidRDefault="00E22DF1">
            <w:pPr>
              <w:spacing w:after="0" w:line="240" w:lineRule="auto"/>
              <w:rPr>
                <w:color w:val="000000" w:themeColor="text1"/>
              </w:rPr>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480603" w:rsidRDefault="00F0231B">
            <w:pPr>
              <w:spacing w:after="0" w:line="240" w:lineRule="auto"/>
              <w:jc w:val="center"/>
              <w:rPr>
                <w:rFonts w:ascii="Lucida Sans" w:eastAsia="Lucida Sans" w:hAnsi="Lucida Sans" w:cs="Lucida Sans"/>
                <w:b/>
                <w:color w:val="000000" w:themeColor="text1"/>
              </w:rPr>
            </w:pPr>
            <w:r w:rsidRPr="00480603">
              <w:rPr>
                <w:rFonts w:ascii="Lucida Sans" w:eastAsia="Lucida Sans" w:hAnsi="Lucida Sans" w:cs="Lucida Sans"/>
                <w:b/>
                <w:color w:val="000000" w:themeColor="text1"/>
              </w:rPr>
              <w:t>Who might be harmed</w:t>
            </w:r>
          </w:p>
          <w:p w14:paraId="13776381" w14:textId="77777777" w:rsidR="00E22DF1" w:rsidRPr="00480603"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480603" w:rsidRDefault="00F0231B">
            <w:pPr>
              <w:spacing w:after="0" w:line="240" w:lineRule="auto"/>
              <w:jc w:val="center"/>
              <w:rPr>
                <w:rFonts w:ascii="Lucida Sans" w:eastAsia="Lucida Sans" w:hAnsi="Lucida Sans" w:cs="Lucida Sans"/>
                <w:b/>
                <w:color w:val="000000" w:themeColor="text1"/>
              </w:rPr>
            </w:pPr>
            <w:r w:rsidRPr="00480603">
              <w:rPr>
                <w:rFonts w:ascii="Lucida Sans" w:eastAsia="Lucida Sans" w:hAnsi="Lucida Sans" w:cs="Lucida Sans"/>
                <w:b/>
                <w:color w:val="000000" w:themeColor="text1"/>
              </w:rPr>
              <w:t>(user; those nearby; those in the vicinity; members of the public)</w:t>
            </w:r>
          </w:p>
          <w:p w14:paraId="03418171" w14:textId="77777777" w:rsidR="00E22DF1" w:rsidRPr="00480603" w:rsidRDefault="00E22DF1">
            <w:pPr>
              <w:spacing w:after="0" w:line="240" w:lineRule="auto"/>
              <w:rPr>
                <w:color w:val="000000" w:themeColor="text1"/>
              </w:rPr>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480603"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Further controls (use the risk hierarchy)</w:t>
            </w:r>
          </w:p>
        </w:tc>
      </w:tr>
      <w:tr w:rsidR="00480603" w:rsidRPr="00480603" w14:paraId="4DF37C0E" w14:textId="77777777" w:rsidTr="2484E69E">
        <w:trPr>
          <w:gridAfter w:val="1"/>
          <w:wAfter w:w="44" w:type="dxa"/>
          <w:cantSplit/>
        </w:trPr>
        <w:tc>
          <w:tcPr>
            <w:tcW w:w="1458" w:type="dxa"/>
            <w:vMerge/>
            <w:tcMar>
              <w:left w:w="108" w:type="dxa"/>
              <w:right w:w="108" w:type="dxa"/>
            </w:tcMar>
          </w:tcPr>
          <w:p w14:paraId="6436C1B0" w14:textId="77777777" w:rsidR="00E22DF1" w:rsidRPr="00480603" w:rsidRDefault="00E22DF1">
            <w:pPr>
              <w:spacing w:after="200" w:line="276" w:lineRule="auto"/>
              <w:rPr>
                <w:rFonts w:ascii="Calibri" w:eastAsia="Calibri" w:hAnsi="Calibri" w:cs="Calibri"/>
                <w:color w:val="000000" w:themeColor="text1"/>
              </w:rPr>
            </w:pPr>
          </w:p>
        </w:tc>
        <w:tc>
          <w:tcPr>
            <w:tcW w:w="1575" w:type="dxa"/>
            <w:vMerge/>
            <w:tcMar>
              <w:left w:w="108" w:type="dxa"/>
              <w:right w:w="108" w:type="dxa"/>
            </w:tcMar>
          </w:tcPr>
          <w:p w14:paraId="23B1598D" w14:textId="77777777" w:rsidR="00E22DF1" w:rsidRPr="00480603" w:rsidRDefault="00E22DF1">
            <w:pPr>
              <w:spacing w:after="200" w:line="276" w:lineRule="auto"/>
              <w:rPr>
                <w:rFonts w:ascii="Calibri" w:eastAsia="Calibri" w:hAnsi="Calibri" w:cs="Calibri"/>
                <w:color w:val="000000" w:themeColor="text1"/>
              </w:rPr>
            </w:pPr>
          </w:p>
        </w:tc>
        <w:tc>
          <w:tcPr>
            <w:tcW w:w="1350" w:type="dxa"/>
            <w:vMerge/>
            <w:tcMar>
              <w:left w:w="108" w:type="dxa"/>
              <w:right w:w="108" w:type="dxa"/>
            </w:tcMar>
          </w:tcPr>
          <w:p w14:paraId="65C53D2E" w14:textId="77777777" w:rsidR="00E22DF1" w:rsidRPr="00480603" w:rsidRDefault="00E22DF1">
            <w:pPr>
              <w:spacing w:after="200" w:line="276"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480603" w:rsidRDefault="00F0231B">
            <w:pPr>
              <w:spacing w:after="0" w:line="240" w:lineRule="auto"/>
              <w:rPr>
                <w:color w:val="000000" w:themeColor="text1"/>
              </w:rPr>
            </w:pPr>
            <w:r w:rsidRPr="00480603">
              <w:rPr>
                <w:rFonts w:ascii="Lucida Sans" w:eastAsia="Lucida Sans" w:hAnsi="Lucida Sans" w:cs="Lucida Sans"/>
                <w:b/>
                <w:color w:val="000000" w:themeColor="text1"/>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480603" w:rsidRDefault="00F0231B">
            <w:pPr>
              <w:spacing w:after="0" w:line="240" w:lineRule="auto"/>
              <w:ind w:left="113" w:right="113"/>
              <w:rPr>
                <w:color w:val="000000" w:themeColor="text1"/>
              </w:rPr>
            </w:pPr>
            <w:r w:rsidRPr="00480603">
              <w:rPr>
                <w:rFonts w:ascii="Lucida Sans" w:eastAsia="Lucida Sans" w:hAnsi="Lucida Sans" w:cs="Lucida Sans"/>
                <w:b/>
                <w:color w:val="000000" w:themeColor="text1"/>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480603" w:rsidRDefault="00E22DF1">
            <w:pPr>
              <w:spacing w:after="200" w:line="276" w:lineRule="auto"/>
              <w:rPr>
                <w:color w:val="000000" w:themeColor="text1"/>
              </w:rPr>
            </w:pPr>
          </w:p>
        </w:tc>
      </w:tr>
      <w:tr w:rsidR="00480603" w:rsidRPr="00480603"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Pr="00480603" w:rsidRDefault="3D6F53FC" w:rsidP="0930CD8F">
            <w:pPr>
              <w:spacing w:after="0" w:line="240" w:lineRule="auto"/>
              <w:rPr>
                <w:rFonts w:ascii="Calibri" w:eastAsia="Calibri" w:hAnsi="Calibri" w:cs="Calibri"/>
                <w:b/>
                <w:bCs/>
                <w:color w:val="000000" w:themeColor="text1"/>
                <w:sz w:val="28"/>
                <w:szCs w:val="28"/>
              </w:rPr>
            </w:pPr>
            <w:r w:rsidRPr="00480603">
              <w:rPr>
                <w:rFonts w:ascii="Calibri" w:eastAsia="Calibri" w:hAnsi="Calibri" w:cs="Calibri"/>
                <w:b/>
                <w:bCs/>
                <w:color w:val="000000" w:themeColor="text1"/>
                <w:sz w:val="28"/>
                <w:szCs w:val="28"/>
              </w:rPr>
              <w:t>General Considerations (including group meetings)</w:t>
            </w:r>
          </w:p>
        </w:tc>
      </w:tr>
      <w:tr w:rsidR="00480603" w:rsidRPr="00480603"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480603" w:rsidRDefault="00F0231B"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480603" w:rsidRDefault="00F0231B" w:rsidP="689B0C5E">
            <w:pPr>
              <w:spacing w:after="0" w:line="240" w:lineRule="auto"/>
              <w:rPr>
                <w:b/>
                <w:bCs/>
                <w:color w:val="000000" w:themeColor="text1"/>
              </w:rPr>
            </w:pPr>
            <w:r w:rsidRPr="00480603">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480603" w:rsidRDefault="6463A4CA" w:rsidP="689B0C5E">
            <w:pPr>
              <w:spacing w:after="0" w:line="240" w:lineRule="auto"/>
              <w:rPr>
                <w:b/>
                <w:bCs/>
                <w:color w:val="000000" w:themeColor="text1"/>
              </w:rPr>
            </w:pPr>
            <w:r w:rsidRPr="00480603">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480603" w:rsidRDefault="6463A4CA" w:rsidP="689B0C5E">
            <w:pPr>
              <w:spacing w:after="0" w:line="240" w:lineRule="auto"/>
              <w:rPr>
                <w:b/>
                <w:bCs/>
                <w:color w:val="000000" w:themeColor="text1"/>
              </w:rPr>
            </w:pPr>
            <w:r w:rsidRPr="00480603">
              <w:rPr>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All boxes and equipment to be stored away from main meeting area, e.g. stored under tables</w:t>
            </w:r>
            <w:r w:rsidR="24D5D91B" w:rsidRPr="00480603">
              <w:rPr>
                <w:rFonts w:ascii="Calibri" w:eastAsia="Calibri" w:hAnsi="Calibri" w:cs="Calibri"/>
                <w:color w:val="000000" w:themeColor="text1"/>
              </w:rPr>
              <w:t>.</w:t>
            </w:r>
          </w:p>
          <w:p w14:paraId="54F119B0" w14:textId="71FBD2C7" w:rsidR="00E22DF1" w:rsidRPr="00480603" w:rsidRDefault="00E22DF1" w:rsidP="689B0C5E">
            <w:pPr>
              <w:spacing w:after="0" w:line="240" w:lineRule="auto"/>
              <w:rPr>
                <w:rFonts w:ascii="Calibri" w:eastAsia="Calibri" w:hAnsi="Calibri" w:cs="Calibri"/>
                <w:color w:val="000000" w:themeColor="text1"/>
              </w:rPr>
            </w:pPr>
          </w:p>
          <w:p w14:paraId="21F13FF3" w14:textId="6554CAEC"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Any cables to be organised as best as possible</w:t>
            </w:r>
            <w:r w:rsidR="60A7DD9E" w:rsidRPr="00480603">
              <w:rPr>
                <w:rFonts w:ascii="Calibri" w:eastAsia="Calibri" w:hAnsi="Calibri" w:cs="Calibri"/>
                <w:color w:val="000000" w:themeColor="text1"/>
              </w:rPr>
              <w:t>, e.g. c</w:t>
            </w:r>
            <w:r w:rsidRPr="00480603">
              <w:rPr>
                <w:rFonts w:ascii="Calibri" w:eastAsia="Calibri" w:hAnsi="Calibri" w:cs="Calibri"/>
                <w:color w:val="000000" w:themeColor="text1"/>
              </w:rPr>
              <w:t>able ties</w:t>
            </w:r>
            <w:r w:rsidR="7351A400" w:rsidRPr="00480603">
              <w:rPr>
                <w:rFonts w:ascii="Calibri" w:eastAsia="Calibri" w:hAnsi="Calibri" w:cs="Calibri"/>
                <w:color w:val="000000" w:themeColor="text1"/>
              </w:rPr>
              <w:t xml:space="preserve"> </w:t>
            </w:r>
            <w:r w:rsidRPr="00480603">
              <w:rPr>
                <w:rFonts w:ascii="Calibri" w:eastAsia="Calibri" w:hAnsi="Calibri" w:cs="Calibri"/>
                <w:color w:val="000000" w:themeColor="text1"/>
              </w:rPr>
              <w:t>to be used if necessary</w:t>
            </w:r>
            <w:r w:rsidR="6A2FF4EB" w:rsidRPr="00480603">
              <w:rPr>
                <w:rFonts w:ascii="Calibri" w:eastAsia="Calibri" w:hAnsi="Calibri" w:cs="Calibri"/>
                <w:color w:val="000000" w:themeColor="text1"/>
              </w:rPr>
              <w:t>.</w:t>
            </w:r>
          </w:p>
          <w:p w14:paraId="24A45010" w14:textId="76244DB0" w:rsidR="0930CD8F" w:rsidRPr="00480603" w:rsidRDefault="0930CD8F" w:rsidP="0930CD8F">
            <w:pPr>
              <w:spacing w:after="0" w:line="240" w:lineRule="auto"/>
              <w:rPr>
                <w:rFonts w:ascii="Calibri" w:eastAsia="Calibri" w:hAnsi="Calibri" w:cs="Calibri"/>
                <w:color w:val="000000" w:themeColor="text1"/>
              </w:rPr>
            </w:pPr>
          </w:p>
          <w:p w14:paraId="3F2F01F4" w14:textId="20E5D13B"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Floors to be kept clear and dry, and visual checks to be maintained throughout the meeting by organi</w:t>
            </w:r>
            <w:r w:rsidR="7FEE8B6E" w:rsidRPr="00480603">
              <w:rPr>
                <w:rFonts w:ascii="Calibri" w:eastAsia="Calibri" w:hAnsi="Calibri" w:cs="Calibri"/>
                <w:color w:val="000000" w:themeColor="text1"/>
              </w:rPr>
              <w:t>s</w:t>
            </w:r>
            <w:r w:rsidRPr="00480603">
              <w:rPr>
                <w:rFonts w:ascii="Calibri" w:eastAsia="Calibri" w:hAnsi="Calibri" w:cs="Calibri"/>
                <w:color w:val="000000" w:themeColor="text1"/>
              </w:rPr>
              <w:t xml:space="preserve">ers. </w:t>
            </w:r>
          </w:p>
          <w:p w14:paraId="0F8DECFB" w14:textId="020C6186" w:rsidR="00E22DF1" w:rsidRPr="00480603" w:rsidRDefault="00E22DF1" w:rsidP="689B0C5E">
            <w:pPr>
              <w:spacing w:after="0" w:line="240" w:lineRule="auto"/>
              <w:rPr>
                <w:rFonts w:ascii="Calibri" w:eastAsia="Calibri" w:hAnsi="Calibri" w:cs="Calibri"/>
                <w:color w:val="000000" w:themeColor="text1"/>
              </w:rPr>
            </w:pPr>
          </w:p>
          <w:p w14:paraId="5EB03FA8" w14:textId="597CD7F9"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Extra vigilance will be paid to</w:t>
            </w:r>
            <w:r w:rsidR="69F531B7" w:rsidRPr="00480603">
              <w:rPr>
                <w:rFonts w:ascii="Calibri" w:eastAsia="Calibri" w:hAnsi="Calibri" w:cs="Calibri"/>
                <w:color w:val="000000" w:themeColor="text1"/>
              </w:rPr>
              <w:t xml:space="preserve"> </w:t>
            </w:r>
            <w:r w:rsidRPr="00480603">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480603"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480603" w:rsidRDefault="00F0231B"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Report any trip hazards to facilities teams/venue staff asap. If cannot be removed</w:t>
            </w:r>
            <w:r w:rsidR="5023AE02" w:rsidRPr="00480603">
              <w:rPr>
                <w:rFonts w:ascii="Calibri" w:eastAsia="Calibri" w:hAnsi="Calibri" w:cs="Calibri"/>
                <w:color w:val="000000" w:themeColor="text1"/>
              </w:rPr>
              <w:t>,</w:t>
            </w:r>
            <w:r w:rsidRPr="00480603">
              <w:rPr>
                <w:rFonts w:ascii="Calibri" w:eastAsia="Calibri" w:hAnsi="Calibri" w:cs="Calibri"/>
                <w:color w:val="000000" w:themeColor="text1"/>
              </w:rPr>
              <w:t xml:space="preserve"> mark off with hazard signs</w:t>
            </w:r>
            <w:r w:rsidR="1172A6D1" w:rsidRPr="00480603">
              <w:rPr>
                <w:rFonts w:ascii="Calibri" w:eastAsia="Calibri" w:hAnsi="Calibri" w:cs="Calibri"/>
                <w:color w:val="000000" w:themeColor="text1"/>
              </w:rPr>
              <w:t>.</w:t>
            </w:r>
          </w:p>
          <w:p w14:paraId="19AF092C" w14:textId="70822BB4" w:rsidR="00E22DF1" w:rsidRPr="00480603"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b/>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480603" w:rsidRDefault="3F311FE4" w:rsidP="689B0C5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480603" w:rsidRDefault="3F311FE4" w:rsidP="689B0C5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480603" w:rsidRDefault="059630FA"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480603" w:rsidRDefault="0930CD8F" w:rsidP="0930CD8F">
            <w:pPr>
              <w:spacing w:after="0" w:line="240" w:lineRule="auto"/>
              <w:rPr>
                <w:rFonts w:ascii="Calibri" w:eastAsia="Calibri" w:hAnsi="Calibri" w:cs="Calibri"/>
                <w:color w:val="000000" w:themeColor="text1"/>
              </w:rPr>
            </w:pPr>
          </w:p>
          <w:p w14:paraId="1A85E37A" w14:textId="494AC353" w:rsidR="00E22DF1" w:rsidRPr="00480603" w:rsidRDefault="059630FA"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Call 999 in an emergency.</w:t>
            </w:r>
          </w:p>
          <w:p w14:paraId="29B9E6A9" w14:textId="7C0BBC41" w:rsidR="0930CD8F" w:rsidRPr="00480603" w:rsidRDefault="0930CD8F" w:rsidP="0930CD8F">
            <w:pPr>
              <w:spacing w:after="0" w:line="240" w:lineRule="auto"/>
              <w:rPr>
                <w:rFonts w:ascii="Calibri" w:eastAsia="Calibri" w:hAnsi="Calibri" w:cs="Calibri"/>
                <w:color w:val="000000" w:themeColor="text1"/>
              </w:rPr>
            </w:pPr>
          </w:p>
          <w:p w14:paraId="4484EA95" w14:textId="7A2CA9B4" w:rsidR="00E22DF1" w:rsidRPr="00480603" w:rsidRDefault="059630FA"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Any incidents need to be reported as soon as possible</w:t>
            </w:r>
            <w:r w:rsidR="1E56FB8D" w:rsidRPr="00480603">
              <w:rPr>
                <w:rFonts w:ascii="Calibri" w:eastAsia="Calibri" w:hAnsi="Calibri" w:cs="Calibri"/>
                <w:color w:val="000000" w:themeColor="text1"/>
              </w:rPr>
              <w:t>,</w:t>
            </w:r>
            <w:r w:rsidRPr="00480603">
              <w:rPr>
                <w:rFonts w:ascii="Calibri" w:eastAsia="Calibri" w:hAnsi="Calibri" w:cs="Calibri"/>
                <w:color w:val="000000" w:themeColor="text1"/>
              </w:rPr>
              <w:t xml:space="preserve"> ensuring duty manager/health and safety officers have been informed.</w:t>
            </w:r>
          </w:p>
          <w:p w14:paraId="1E74386E" w14:textId="017C0B6F" w:rsidR="00E22DF1" w:rsidRPr="00480603" w:rsidRDefault="00E22DF1" w:rsidP="0930CD8F">
            <w:pPr>
              <w:spacing w:after="0" w:line="240" w:lineRule="auto"/>
              <w:rPr>
                <w:rFonts w:ascii="Calibri" w:eastAsia="Calibri" w:hAnsi="Calibri" w:cs="Calibri"/>
                <w:color w:val="000000" w:themeColor="text1"/>
              </w:rPr>
            </w:pPr>
          </w:p>
          <w:p w14:paraId="4D55D7D8" w14:textId="393EA29B" w:rsidR="00E22DF1" w:rsidRPr="00480603" w:rsidRDefault="1854A7D8"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0">
              <w:r w:rsidRPr="00480603">
                <w:rPr>
                  <w:rStyle w:val="Hyperlink"/>
                  <w:rFonts w:ascii="Calibri" w:eastAsia="Calibri" w:hAnsi="Calibri" w:cs="Calibri"/>
                  <w:color w:val="000000" w:themeColor="text1"/>
                </w:rPr>
                <w:t>SUSU incident reporting guide</w:t>
              </w:r>
            </w:hyperlink>
          </w:p>
          <w:p w14:paraId="6EF6FE8F" w14:textId="2F6C7E76" w:rsidR="00E22DF1" w:rsidRPr="00480603" w:rsidRDefault="00E22DF1" w:rsidP="689B0C5E">
            <w:pPr>
              <w:spacing w:after="0" w:line="240" w:lineRule="auto"/>
              <w:rPr>
                <w:rFonts w:ascii="Calibri" w:eastAsia="Calibri" w:hAnsi="Calibri" w:cs="Calibri"/>
                <w:color w:val="000000" w:themeColor="text1"/>
              </w:rPr>
            </w:pPr>
          </w:p>
        </w:tc>
      </w:tr>
      <w:tr w:rsidR="00480603" w:rsidRPr="00480603"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480603" w:rsidRDefault="6CA0480A"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480603" w:rsidRDefault="387399E1" w:rsidP="689B0C5E">
            <w:pPr>
              <w:rPr>
                <w:rFonts w:ascii="Calibri" w:eastAsia="Calibri" w:hAnsi="Calibri" w:cs="Calibri"/>
                <w:color w:val="000000" w:themeColor="text1"/>
              </w:rPr>
            </w:pPr>
            <w:r w:rsidRPr="00480603">
              <w:rPr>
                <w:rFonts w:ascii="Calibri" w:eastAsia="Calibri" w:hAnsi="Calibri" w:cs="Calibri"/>
                <w:color w:val="000000" w:themeColor="text1"/>
              </w:rPr>
              <w:t>Smoke inhalation, burns</w:t>
            </w:r>
            <w:r w:rsidR="23E1E10B" w:rsidRPr="00480603">
              <w:rPr>
                <w:rFonts w:ascii="Calibri" w:eastAsia="Calibri" w:hAnsi="Calibri" w:cs="Calibri"/>
                <w:color w:val="000000" w:themeColor="text1"/>
              </w:rPr>
              <w:t>.</w:t>
            </w:r>
            <w:r w:rsidRPr="00480603">
              <w:rPr>
                <w:rFonts w:ascii="Calibri" w:eastAsia="Calibri" w:hAnsi="Calibri" w:cs="Calibri"/>
                <w:color w:val="000000" w:themeColor="text1"/>
              </w:rPr>
              <w:t xml:space="preserve"> Risk of extreme harm.</w:t>
            </w:r>
          </w:p>
          <w:p w14:paraId="6550CF62" w14:textId="6DE97AC9" w:rsidR="689B0C5E" w:rsidRPr="00480603" w:rsidRDefault="689B0C5E" w:rsidP="689B0C5E">
            <w:pPr>
              <w:spacing w:after="0" w:line="240" w:lineRule="auto"/>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480603" w:rsidRDefault="387399E1">
            <w:pPr>
              <w:rPr>
                <w:color w:val="000000" w:themeColor="text1"/>
              </w:rPr>
            </w:pPr>
            <w:r w:rsidRPr="00480603">
              <w:rPr>
                <w:rFonts w:ascii="Calibri" w:eastAsia="Calibri" w:hAnsi="Calibri" w:cs="Calibri"/>
                <w:color w:val="000000" w:themeColor="text1"/>
              </w:rPr>
              <w:t>All participants and organisers</w:t>
            </w:r>
            <w:r w:rsidR="5FE25AB3" w:rsidRPr="00480603">
              <w:rPr>
                <w:rFonts w:ascii="Calibri" w:eastAsia="Calibri" w:hAnsi="Calibri" w:cs="Calibri"/>
                <w:color w:val="000000" w:themeColor="text1"/>
              </w:rPr>
              <w:t xml:space="preserve">, any </w:t>
            </w:r>
            <w:r w:rsidRPr="00480603">
              <w:rPr>
                <w:rFonts w:ascii="Calibri" w:eastAsia="Calibri" w:hAnsi="Calibri" w:cs="Calibri"/>
                <w:color w:val="000000" w:themeColor="text1"/>
              </w:rPr>
              <w:t xml:space="preserve">staff and spectators   </w:t>
            </w:r>
          </w:p>
          <w:p w14:paraId="4B3138DE" w14:textId="6B45890C" w:rsidR="689B0C5E" w:rsidRPr="00480603" w:rsidRDefault="689B0C5E" w:rsidP="689B0C5E">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480603" w:rsidRDefault="7F4419C5" w:rsidP="689B0C5E">
            <w:pPr>
              <w:spacing w:after="0" w:line="240" w:lineRule="auto"/>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480603" w:rsidRDefault="2BA7E538" w:rsidP="689B0C5E">
            <w:pPr>
              <w:spacing w:after="0" w:line="240" w:lineRule="auto"/>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480603" w:rsidRDefault="530BE719" w:rsidP="2484E69E">
            <w:pPr>
              <w:spacing w:after="0" w:line="240" w:lineRule="auto"/>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480603" w:rsidRDefault="59190600"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Those leading the session must ensure they are aware of and fully understand the venue or location</w:t>
            </w:r>
            <w:r w:rsidR="14A4ECEC" w:rsidRPr="00480603">
              <w:rPr>
                <w:rFonts w:ascii="Calibri" w:eastAsia="Calibri" w:hAnsi="Calibri" w:cs="Calibri"/>
                <w:color w:val="000000" w:themeColor="text1"/>
              </w:rPr>
              <w:t>’</w:t>
            </w:r>
            <w:r w:rsidRPr="00480603">
              <w:rPr>
                <w:rFonts w:ascii="Calibri" w:eastAsia="Calibri" w:hAnsi="Calibri" w:cs="Calibri"/>
                <w:color w:val="000000" w:themeColor="text1"/>
              </w:rPr>
              <w:t xml:space="preserve">s fire procedures. </w:t>
            </w:r>
          </w:p>
          <w:p w14:paraId="6DFA55D2" w14:textId="1A147772" w:rsidR="689B0C5E" w:rsidRPr="00480603" w:rsidRDefault="689B0C5E" w:rsidP="689B0C5E">
            <w:pPr>
              <w:spacing w:after="0" w:line="240" w:lineRule="auto"/>
              <w:rPr>
                <w:rFonts w:ascii="Calibri" w:eastAsia="Calibri" w:hAnsi="Calibri" w:cs="Calibri"/>
                <w:color w:val="000000" w:themeColor="text1"/>
              </w:rPr>
            </w:pPr>
          </w:p>
          <w:p w14:paraId="6A9BEB0A" w14:textId="1C72CB3A" w:rsidR="0E7B3841" w:rsidRPr="00480603" w:rsidRDefault="0E7B3841"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480603" w:rsidRDefault="689B0C5E" w:rsidP="689B0C5E">
            <w:pPr>
              <w:spacing w:after="0" w:line="240" w:lineRule="auto"/>
              <w:rPr>
                <w:rFonts w:ascii="Calibri" w:eastAsia="Calibri" w:hAnsi="Calibri" w:cs="Calibri"/>
                <w:color w:val="000000" w:themeColor="text1"/>
              </w:rPr>
            </w:pPr>
          </w:p>
          <w:p w14:paraId="6FB98480" w14:textId="3FD00E3C" w:rsidR="0E7B3841" w:rsidRPr="00480603" w:rsidRDefault="0E7B3841"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480603" w:rsidRDefault="689B0C5E" w:rsidP="689B0C5E">
            <w:pPr>
              <w:spacing w:after="0" w:line="240" w:lineRule="auto"/>
              <w:rPr>
                <w:rFonts w:ascii="Calibri" w:eastAsia="Calibri" w:hAnsi="Calibri" w:cs="Calibri"/>
                <w:color w:val="000000" w:themeColor="text1"/>
              </w:rPr>
            </w:pPr>
          </w:p>
          <w:p w14:paraId="4306E30E" w14:textId="19A99517" w:rsidR="0E7B3841" w:rsidRPr="00480603" w:rsidRDefault="59190600"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Avoid build-up of debris in the activity area</w:t>
            </w:r>
            <w:r w:rsidR="44DBA67D" w:rsidRPr="00480603">
              <w:rPr>
                <w:rFonts w:ascii="Calibri" w:eastAsia="Calibri" w:hAnsi="Calibri" w:cs="Calibri"/>
                <w:color w:val="000000" w:themeColor="text1"/>
              </w:rPr>
              <w:t>.</w:t>
            </w:r>
          </w:p>
          <w:p w14:paraId="49B83E77" w14:textId="54D91D60" w:rsidR="689B0C5E" w:rsidRPr="00480603" w:rsidRDefault="689B0C5E" w:rsidP="689B0C5E">
            <w:pPr>
              <w:spacing w:after="0" w:line="240" w:lineRule="auto"/>
              <w:rPr>
                <w:rFonts w:ascii="Calibri" w:eastAsia="Calibri" w:hAnsi="Calibri" w:cs="Calibri"/>
                <w:color w:val="000000" w:themeColor="text1"/>
              </w:rPr>
            </w:pPr>
          </w:p>
          <w:p w14:paraId="2F8618AA" w14:textId="35D1D53E" w:rsidR="0E7B3841" w:rsidRPr="00480603" w:rsidRDefault="59190600"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Consider accessibility requirements</w:t>
            </w:r>
            <w:r w:rsidR="39637787" w:rsidRPr="00480603">
              <w:rPr>
                <w:rFonts w:ascii="Calibri" w:eastAsia="Calibri" w:hAnsi="Calibri" w:cs="Calibri"/>
                <w:color w:val="000000" w:themeColor="text1"/>
              </w:rPr>
              <w:t>.</w:t>
            </w:r>
          </w:p>
          <w:p w14:paraId="78108E52" w14:textId="7099A828" w:rsidR="689B0C5E" w:rsidRPr="00480603" w:rsidRDefault="689B0C5E" w:rsidP="689B0C5E">
            <w:pPr>
              <w:pStyle w:val="ListParagraph"/>
              <w:spacing w:after="0" w:line="240" w:lineRule="auto"/>
              <w:ind w:left="493"/>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480603" w:rsidRDefault="689B0C5E" w:rsidP="689B0C5E">
            <w:pPr>
              <w:spacing w:after="0" w:line="240" w:lineRule="auto"/>
              <w:rPr>
                <w:color w:val="000000" w:themeColor="text1"/>
              </w:rPr>
            </w:pPr>
            <w:r w:rsidRPr="0048060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480603" w:rsidRDefault="2DF7D2E5" w:rsidP="689B0C5E">
            <w:pPr>
              <w:spacing w:after="0" w:line="240" w:lineRule="auto"/>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480603" w:rsidRDefault="2DF7D2E5" w:rsidP="689B0C5E">
            <w:pPr>
              <w:spacing w:after="0" w:line="240" w:lineRule="auto"/>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480603" w:rsidRDefault="0978771F"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480603" w:rsidRDefault="0930CD8F" w:rsidP="0930CD8F">
            <w:pPr>
              <w:spacing w:after="0" w:line="240" w:lineRule="auto"/>
              <w:rPr>
                <w:rFonts w:ascii="Calibri" w:eastAsia="Calibri" w:hAnsi="Calibri" w:cs="Calibri"/>
                <w:color w:val="000000" w:themeColor="text1"/>
              </w:rPr>
            </w:pPr>
          </w:p>
          <w:p w14:paraId="258058E9" w14:textId="24D7C445" w:rsidR="37BB27BF" w:rsidRPr="00480603" w:rsidRDefault="37BB27BF"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Once in a safe position to do so, call the emergency services on 999. </w:t>
            </w:r>
          </w:p>
          <w:p w14:paraId="3B386072" w14:textId="217E920D" w:rsidR="37BB27BF" w:rsidRPr="00480603" w:rsidRDefault="1B819780" w:rsidP="0930CD8F">
            <w:pPr>
              <w:rPr>
                <w:rFonts w:ascii="Calibri" w:eastAsia="Calibri" w:hAnsi="Calibri" w:cs="Calibri"/>
                <w:color w:val="000000" w:themeColor="text1"/>
              </w:rPr>
            </w:pPr>
            <w:r w:rsidRPr="00480603">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480603" w:rsidRDefault="65E85E33"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1">
              <w:r w:rsidRPr="00480603">
                <w:rPr>
                  <w:rStyle w:val="Hyperlink"/>
                  <w:rFonts w:ascii="Calibri" w:eastAsia="Calibri" w:hAnsi="Calibri" w:cs="Calibri"/>
                  <w:color w:val="000000" w:themeColor="text1"/>
                </w:rPr>
                <w:t>SUSU incident reporting guide</w:t>
              </w:r>
            </w:hyperlink>
          </w:p>
          <w:p w14:paraId="7B3125FB" w14:textId="1264CE5E" w:rsidR="37BB27BF" w:rsidRPr="00480603" w:rsidRDefault="37BB27BF" w:rsidP="689B0C5E">
            <w:pPr>
              <w:rPr>
                <w:rFonts w:ascii="Calibri" w:eastAsia="Calibri" w:hAnsi="Calibri" w:cs="Calibri"/>
                <w:color w:val="000000" w:themeColor="text1"/>
              </w:rPr>
            </w:pPr>
          </w:p>
        </w:tc>
      </w:tr>
      <w:tr w:rsidR="00480603" w:rsidRPr="00480603"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480603" w:rsidRDefault="32814F72"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Manual handling, including s</w:t>
            </w:r>
            <w:r w:rsidR="00F0231B" w:rsidRPr="00480603">
              <w:rPr>
                <w:rFonts w:ascii="Calibri" w:eastAsia="Calibri" w:hAnsi="Calibri" w:cs="Calibri"/>
                <w:color w:val="000000" w:themeColor="text1"/>
              </w:rPr>
              <w:t xml:space="preserve">etting up of </w:t>
            </w:r>
            <w:r w:rsidR="4A75BDEC" w:rsidRPr="00480603">
              <w:rPr>
                <w:rFonts w:ascii="Calibri" w:eastAsia="Calibri" w:hAnsi="Calibri" w:cs="Calibri"/>
                <w:color w:val="000000" w:themeColor="text1"/>
              </w:rPr>
              <w:t>e</w:t>
            </w:r>
            <w:r w:rsidR="00F0231B" w:rsidRPr="00480603">
              <w:rPr>
                <w:rFonts w:ascii="Calibri" w:eastAsia="Calibri" w:hAnsi="Calibri" w:cs="Calibri"/>
                <w:color w:val="000000" w:themeColor="text1"/>
              </w:rPr>
              <w:t xml:space="preserve">quipment. E.g. </w:t>
            </w:r>
            <w:r w:rsidR="796A0092" w:rsidRPr="00480603">
              <w:rPr>
                <w:rFonts w:ascii="Calibri" w:eastAsia="Calibri" w:hAnsi="Calibri" w:cs="Calibri"/>
                <w:color w:val="000000" w:themeColor="text1"/>
              </w:rPr>
              <w:t>t</w:t>
            </w:r>
            <w:r w:rsidR="00F0231B" w:rsidRPr="00480603">
              <w:rPr>
                <w:rFonts w:ascii="Calibri" w:eastAsia="Calibri" w:hAnsi="Calibri" w:cs="Calibri"/>
                <w:color w:val="000000" w:themeColor="text1"/>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480603" w:rsidRDefault="7977BEEA"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F</w:t>
            </w:r>
            <w:r w:rsidR="00F0231B" w:rsidRPr="00480603">
              <w:rPr>
                <w:rFonts w:ascii="Calibri" w:eastAsia="Calibri" w:hAnsi="Calibri" w:cs="Calibri"/>
                <w:color w:val="000000" w:themeColor="text1"/>
              </w:rPr>
              <w:t>ollow manual handling guidelines</w:t>
            </w:r>
            <w:r w:rsidR="679E5ABD" w:rsidRPr="00480603">
              <w:rPr>
                <w:rFonts w:ascii="Calibri" w:eastAsia="Calibri" w:hAnsi="Calibri" w:cs="Calibri"/>
                <w:color w:val="000000" w:themeColor="text1"/>
              </w:rPr>
              <w:t>.</w:t>
            </w:r>
          </w:p>
          <w:p w14:paraId="7C0E35E6" w14:textId="515F3ECF" w:rsidR="689B0C5E" w:rsidRPr="00480603" w:rsidRDefault="689B0C5E" w:rsidP="689B0C5E">
            <w:pPr>
              <w:spacing w:after="0" w:line="240" w:lineRule="auto"/>
              <w:rPr>
                <w:rFonts w:ascii="Calibri" w:eastAsia="Calibri" w:hAnsi="Calibri" w:cs="Calibri"/>
                <w:color w:val="000000" w:themeColor="text1"/>
              </w:rPr>
            </w:pPr>
          </w:p>
          <w:p w14:paraId="0B87750E" w14:textId="786927D9"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Ensure that at least 2 people carry tables</w:t>
            </w:r>
            <w:r w:rsidR="6D83F5CC" w:rsidRPr="00480603">
              <w:rPr>
                <w:rFonts w:ascii="Calibri" w:eastAsia="Calibri" w:hAnsi="Calibri" w:cs="Calibri"/>
                <w:color w:val="000000" w:themeColor="text1"/>
              </w:rPr>
              <w:t xml:space="preserve"> or other bulky items</w:t>
            </w:r>
            <w:r w:rsidR="513AA0A3" w:rsidRPr="00480603">
              <w:rPr>
                <w:rFonts w:ascii="Calibri" w:eastAsia="Calibri" w:hAnsi="Calibri" w:cs="Calibri"/>
                <w:color w:val="000000" w:themeColor="text1"/>
              </w:rPr>
              <w:t>.</w:t>
            </w:r>
          </w:p>
          <w:p w14:paraId="0EDEF397" w14:textId="72650262" w:rsidR="689B0C5E" w:rsidRPr="00480603" w:rsidRDefault="689B0C5E" w:rsidP="689B0C5E">
            <w:pPr>
              <w:spacing w:after="0" w:line="240" w:lineRule="auto"/>
              <w:rPr>
                <w:rFonts w:ascii="Calibri" w:eastAsia="Calibri" w:hAnsi="Calibri" w:cs="Calibri"/>
                <w:color w:val="000000" w:themeColor="text1"/>
              </w:rPr>
            </w:pPr>
          </w:p>
          <w:p w14:paraId="66A25EF1" w14:textId="3C8AE354"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Setting up tables will be done by organisers</w:t>
            </w:r>
            <w:r w:rsidR="7EB9058A" w:rsidRPr="00480603">
              <w:rPr>
                <w:rFonts w:ascii="Calibri" w:eastAsia="Calibri" w:hAnsi="Calibri" w:cs="Calibri"/>
                <w:color w:val="000000" w:themeColor="text1"/>
              </w:rPr>
              <w:t>.</w:t>
            </w:r>
          </w:p>
          <w:p w14:paraId="07CEDBDA" w14:textId="0B47675B" w:rsidR="689B0C5E" w:rsidRPr="00480603" w:rsidRDefault="689B0C5E" w:rsidP="689B0C5E">
            <w:pPr>
              <w:spacing w:after="0" w:line="240" w:lineRule="auto"/>
              <w:rPr>
                <w:rFonts w:ascii="Calibri" w:eastAsia="Calibri" w:hAnsi="Calibri" w:cs="Calibri"/>
                <w:color w:val="000000" w:themeColor="text1"/>
              </w:rPr>
            </w:pPr>
          </w:p>
          <w:p w14:paraId="7E2140FA" w14:textId="1983723E"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Work in teams when handling other large and bulky items</w:t>
            </w:r>
            <w:r w:rsidR="3D62EE56" w:rsidRPr="00480603">
              <w:rPr>
                <w:rFonts w:ascii="Calibri" w:eastAsia="Calibri" w:hAnsi="Calibri" w:cs="Calibri"/>
                <w:color w:val="000000" w:themeColor="text1"/>
              </w:rPr>
              <w:t>.</w:t>
            </w:r>
          </w:p>
          <w:p w14:paraId="0270DADD" w14:textId="40F06F55" w:rsidR="689B0C5E" w:rsidRPr="00480603" w:rsidRDefault="689B0C5E" w:rsidP="689B0C5E">
            <w:pPr>
              <w:spacing w:after="0" w:line="240" w:lineRule="auto"/>
              <w:rPr>
                <w:rFonts w:ascii="Calibri" w:eastAsia="Calibri" w:hAnsi="Calibri" w:cs="Calibri"/>
                <w:color w:val="000000" w:themeColor="text1"/>
              </w:rPr>
            </w:pPr>
          </w:p>
          <w:p w14:paraId="5CC6B992" w14:textId="7F71B2E1"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Request tools to support with</w:t>
            </w:r>
            <w:r w:rsidR="462057DE" w:rsidRPr="00480603">
              <w:rPr>
                <w:rFonts w:ascii="Calibri" w:eastAsia="Calibri" w:hAnsi="Calibri" w:cs="Calibri"/>
                <w:color w:val="000000" w:themeColor="text1"/>
              </w:rPr>
              <w:t xml:space="preserve"> the</w:t>
            </w:r>
            <w:r w:rsidRPr="00480603">
              <w:rPr>
                <w:rFonts w:ascii="Calibri" w:eastAsia="Calibri" w:hAnsi="Calibri" w:cs="Calibri"/>
                <w:color w:val="000000" w:themeColor="text1"/>
              </w:rPr>
              <w:t xml:space="preserve"> mov</w:t>
            </w:r>
            <w:r w:rsidR="1904E325" w:rsidRPr="00480603">
              <w:rPr>
                <w:rFonts w:ascii="Calibri" w:eastAsia="Calibri" w:hAnsi="Calibri" w:cs="Calibri"/>
                <w:color w:val="000000" w:themeColor="text1"/>
              </w:rPr>
              <w:t>ing</w:t>
            </w:r>
            <w:r w:rsidRPr="00480603">
              <w:rPr>
                <w:rFonts w:ascii="Calibri" w:eastAsia="Calibri" w:hAnsi="Calibri" w:cs="Calibri"/>
                <w:color w:val="000000" w:themeColor="text1"/>
              </w:rPr>
              <w:t xml:space="preserve"> of heavy objects</w:t>
            </w:r>
            <w:r w:rsidR="4762451D" w:rsidRPr="00480603">
              <w:rPr>
                <w:rFonts w:ascii="Calibri" w:eastAsia="Calibri" w:hAnsi="Calibri" w:cs="Calibri"/>
                <w:color w:val="000000" w:themeColor="text1"/>
              </w:rPr>
              <w:t xml:space="preserve"> from</w:t>
            </w:r>
            <w:r w:rsidRPr="00480603">
              <w:rPr>
                <w:rFonts w:ascii="Calibri" w:eastAsia="Calibri" w:hAnsi="Calibri" w:cs="Calibri"/>
                <w:color w:val="000000" w:themeColor="text1"/>
              </w:rPr>
              <w:t xml:space="preserve"> SUSU Facilities/venue. E.g. hand truck, dolly, skates</w:t>
            </w:r>
            <w:r w:rsidR="0BF3242A" w:rsidRPr="00480603">
              <w:rPr>
                <w:rFonts w:ascii="Calibri" w:eastAsia="Calibri" w:hAnsi="Calibri" w:cs="Calibri"/>
                <w:color w:val="000000" w:themeColor="text1"/>
              </w:rPr>
              <w:t>.</w:t>
            </w:r>
          </w:p>
          <w:p w14:paraId="056BB634" w14:textId="17BD6E68" w:rsidR="0930CD8F" w:rsidRPr="00480603" w:rsidRDefault="0930CD8F" w:rsidP="0930CD8F">
            <w:pPr>
              <w:spacing w:after="0" w:line="240" w:lineRule="auto"/>
              <w:rPr>
                <w:rFonts w:ascii="Calibri" w:eastAsia="Calibri" w:hAnsi="Calibri" w:cs="Calibri"/>
                <w:color w:val="000000" w:themeColor="text1"/>
              </w:rPr>
            </w:pPr>
          </w:p>
          <w:p w14:paraId="79C78B71" w14:textId="116470A1" w:rsidR="00E22DF1" w:rsidRPr="00480603" w:rsidRDefault="00F0231B" w:rsidP="13A583F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Make sure anyone with any pre-existing conditions isn’t doing any unnecessary lifting and they are comfortable</w:t>
            </w:r>
            <w:r w:rsidR="4CF50FAA" w:rsidRPr="00480603">
              <w:rPr>
                <w:rFonts w:ascii="Calibri" w:eastAsia="Calibri" w:hAnsi="Calibri" w:cs="Calibri"/>
                <w:color w:val="000000" w:themeColor="text1"/>
              </w:rPr>
              <w:t>.</w:t>
            </w:r>
          </w:p>
          <w:p w14:paraId="4EC9EE87" w14:textId="382911E0" w:rsidR="00E22DF1" w:rsidRPr="00480603"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480603" w:rsidRDefault="00F0231B" w:rsidP="2484E69E">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480603" w:rsidRDefault="78240F04"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Seek assistance from facilities staff/venue staff if needed</w:t>
            </w:r>
            <w:r w:rsidR="757334B4" w:rsidRPr="00480603">
              <w:rPr>
                <w:rFonts w:ascii="Calibri" w:eastAsia="Calibri" w:hAnsi="Calibri" w:cs="Calibri"/>
                <w:color w:val="000000" w:themeColor="text1"/>
              </w:rPr>
              <w:t>.</w:t>
            </w:r>
          </w:p>
          <w:p w14:paraId="7B381E37" w14:textId="3668D7AF" w:rsidR="0930CD8F" w:rsidRPr="00480603" w:rsidRDefault="0930CD8F" w:rsidP="0930CD8F">
            <w:pPr>
              <w:spacing w:after="0" w:line="240" w:lineRule="auto"/>
              <w:rPr>
                <w:rFonts w:ascii="Calibri" w:eastAsia="Calibri" w:hAnsi="Calibri" w:cs="Calibri"/>
                <w:color w:val="000000" w:themeColor="text1"/>
              </w:rPr>
            </w:pPr>
          </w:p>
          <w:p w14:paraId="0B676F14" w14:textId="19EEF6CA" w:rsidR="00E22DF1" w:rsidRPr="00480603" w:rsidRDefault="78240F04"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Seek medical attention from SUSU</w:t>
            </w:r>
            <w:r w:rsidR="018C6858" w:rsidRPr="00480603">
              <w:rPr>
                <w:rFonts w:ascii="Calibri" w:eastAsia="Calibri" w:hAnsi="Calibri" w:cs="Calibri"/>
                <w:color w:val="000000" w:themeColor="text1"/>
              </w:rPr>
              <w:t>/venue</w:t>
            </w:r>
            <w:r w:rsidRPr="00480603">
              <w:rPr>
                <w:rFonts w:ascii="Calibri" w:eastAsia="Calibri" w:hAnsi="Calibri" w:cs="Calibri"/>
                <w:color w:val="000000" w:themeColor="text1"/>
              </w:rPr>
              <w:t xml:space="preserve"> Reception if in need</w:t>
            </w:r>
            <w:r w:rsidR="3EB7D47F" w:rsidRPr="00480603">
              <w:rPr>
                <w:rFonts w:ascii="Calibri" w:eastAsia="Calibri" w:hAnsi="Calibri" w:cs="Calibri"/>
                <w:color w:val="000000" w:themeColor="text1"/>
              </w:rPr>
              <w:t>.</w:t>
            </w:r>
          </w:p>
          <w:p w14:paraId="6A6CF7F6" w14:textId="2579AB2D" w:rsidR="0930CD8F" w:rsidRPr="00480603" w:rsidRDefault="0930CD8F" w:rsidP="0930CD8F">
            <w:pPr>
              <w:spacing w:after="0" w:line="240" w:lineRule="auto"/>
              <w:rPr>
                <w:rFonts w:ascii="Calibri" w:eastAsia="Calibri" w:hAnsi="Calibri" w:cs="Calibri"/>
                <w:color w:val="000000" w:themeColor="text1"/>
              </w:rPr>
            </w:pPr>
          </w:p>
          <w:p w14:paraId="0C2631C3" w14:textId="71600A85" w:rsidR="00E22DF1" w:rsidRPr="00480603" w:rsidRDefault="78240F04"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Contact emergency services if needed</w:t>
            </w:r>
            <w:r w:rsidR="096C22E4" w:rsidRPr="00480603">
              <w:rPr>
                <w:rFonts w:ascii="Calibri" w:eastAsia="Calibri" w:hAnsi="Calibri" w:cs="Calibri"/>
                <w:color w:val="000000" w:themeColor="text1"/>
              </w:rPr>
              <w:t>.</w:t>
            </w:r>
          </w:p>
          <w:p w14:paraId="128390B6" w14:textId="3748C81D" w:rsidR="0930CD8F" w:rsidRPr="00480603" w:rsidRDefault="0930CD8F" w:rsidP="0930CD8F">
            <w:pPr>
              <w:spacing w:after="0" w:line="240" w:lineRule="auto"/>
              <w:rPr>
                <w:rFonts w:ascii="Calibri" w:eastAsia="Calibri" w:hAnsi="Calibri" w:cs="Calibri"/>
                <w:color w:val="000000" w:themeColor="text1"/>
              </w:rPr>
            </w:pPr>
          </w:p>
          <w:p w14:paraId="20152B51" w14:textId="58161DFF" w:rsidR="00E22DF1" w:rsidRPr="00480603" w:rsidRDefault="78240F04" w:rsidP="689B0C5E">
            <w:pPr>
              <w:spacing w:after="0" w:line="240" w:lineRule="auto"/>
              <w:rPr>
                <w:color w:val="000000" w:themeColor="text1"/>
              </w:rPr>
            </w:pPr>
            <w:r w:rsidRPr="0048060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480603" w:rsidRDefault="00E22DF1" w:rsidP="0930CD8F">
            <w:pPr>
              <w:spacing w:after="0" w:line="240" w:lineRule="auto"/>
              <w:rPr>
                <w:rFonts w:ascii="Calibri" w:eastAsia="Calibri" w:hAnsi="Calibri" w:cs="Calibri"/>
                <w:color w:val="000000" w:themeColor="text1"/>
              </w:rPr>
            </w:pPr>
          </w:p>
          <w:p w14:paraId="53ED213F" w14:textId="393EA29B" w:rsidR="00E22DF1" w:rsidRPr="00480603" w:rsidRDefault="1C9CE93D"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2">
              <w:r w:rsidRPr="00480603">
                <w:rPr>
                  <w:rStyle w:val="Hyperlink"/>
                  <w:rFonts w:ascii="Calibri" w:eastAsia="Calibri" w:hAnsi="Calibri" w:cs="Calibri"/>
                  <w:color w:val="000000" w:themeColor="text1"/>
                </w:rPr>
                <w:t>SUSU incident report</w:t>
              </w:r>
              <w:r w:rsidR="2C7CC11E" w:rsidRPr="00480603">
                <w:rPr>
                  <w:rStyle w:val="Hyperlink"/>
                  <w:rFonts w:ascii="Calibri" w:eastAsia="Calibri" w:hAnsi="Calibri" w:cs="Calibri"/>
                  <w:color w:val="000000" w:themeColor="text1"/>
                </w:rPr>
                <w:t>ing guide</w:t>
              </w:r>
            </w:hyperlink>
          </w:p>
        </w:tc>
      </w:tr>
      <w:tr w:rsidR="00BD6D55" w:rsidRPr="00480603" w14:paraId="18F6BF7A"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10407" w14:textId="592DD042"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eastAsia="Lucida Sans" w:hAnsi="Lucida Sans" w:cs="Lucida Sans"/>
                <w:color w:val="000000" w:themeColor="text1"/>
              </w:rPr>
              <w:lastRenderedPageBreak/>
              <w:t>Inappropriate dress and equipment (for adverse conditions or 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B4A85" w14:textId="77777777" w:rsidR="00BD6D55" w:rsidRPr="00480603" w:rsidRDefault="00BD6D55" w:rsidP="00BD6D55">
            <w:pPr>
              <w:rPr>
                <w:color w:val="000000" w:themeColor="text1"/>
              </w:rPr>
            </w:pPr>
            <w:r w:rsidRPr="00480603">
              <w:rPr>
                <w:rFonts w:ascii="Lucida Sans" w:eastAsia="Lucida Sans" w:hAnsi="Lucida Sans" w:cs="Lucida Sans"/>
                <w:color w:val="000000" w:themeColor="text1"/>
              </w:rPr>
              <w:t>Inappropriate dress can lead to injury (e.g., sunburn, hypothermia, loss of footing).</w:t>
            </w:r>
          </w:p>
          <w:p w14:paraId="5986A249" w14:textId="77777777" w:rsidR="00BD6D55" w:rsidRPr="00480603" w:rsidRDefault="00BD6D55" w:rsidP="00BD6D55">
            <w:pPr>
              <w:rPr>
                <w:color w:val="000000" w:themeColor="text1"/>
              </w:rPr>
            </w:pPr>
            <w:r w:rsidRPr="00480603">
              <w:rPr>
                <w:rFonts w:ascii="Lucida Sans" w:eastAsia="Lucida Sans" w:hAnsi="Lucida Sans" w:cs="Lucida Sans"/>
                <w:color w:val="000000" w:themeColor="text1"/>
              </w:rPr>
              <w:t xml:space="preserve"> </w:t>
            </w:r>
          </w:p>
          <w:p w14:paraId="67545390" w14:textId="1D0CBFC9"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eastAsia="Lucida Sans" w:hAnsi="Lucida Sans" w:cs="Lucida Sans"/>
                <w:color w:val="000000" w:themeColor="text1"/>
              </w:rPr>
              <w:t>Inappropriate equipment can lead to injury and/or discomfort (e.g., back and neck strain when camping/sleeping)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169F0B" w14:textId="0D263FC4"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color w:val="000000" w:themeColor="text1"/>
              </w:rPr>
              <w:t>Society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E039C4" w14:textId="0F68E918"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50D10" w14:textId="46C2FB9C"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2F821" w14:textId="413B6ADC"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F55F0" w14:textId="77777777" w:rsidR="00BD6D55" w:rsidRPr="00480603" w:rsidRDefault="00BD6D55" w:rsidP="00BD6D55">
            <w:pPr>
              <w:spacing w:after="200" w:line="276" w:lineRule="auto"/>
              <w:rPr>
                <w:color w:val="000000" w:themeColor="text1"/>
              </w:rPr>
            </w:pPr>
            <w:r w:rsidRPr="00480603">
              <w:rPr>
                <w:rFonts w:ascii="Lucida Sans" w:eastAsia="Lucida Sans" w:hAnsi="Lucida Sans" w:cs="Lucida Sans"/>
                <w:color w:val="000000" w:themeColor="text1"/>
              </w:rPr>
              <w:t>As an example, the society’s Icarus cup competitions. Well in advance of the competition start date, a table of attendees should be built and verified.</w:t>
            </w:r>
          </w:p>
          <w:p w14:paraId="73108DC2" w14:textId="77777777" w:rsidR="00BD6D55" w:rsidRPr="00480603" w:rsidRDefault="00BD6D55" w:rsidP="00BD6D55">
            <w:pPr>
              <w:spacing w:after="200" w:line="276" w:lineRule="auto"/>
              <w:rPr>
                <w:color w:val="000000" w:themeColor="text1"/>
              </w:rPr>
            </w:pPr>
            <w:r w:rsidRPr="00480603">
              <w:rPr>
                <w:rFonts w:ascii="Lucida Sans" w:eastAsia="Lucida Sans" w:hAnsi="Lucida Sans" w:cs="Lucida Sans"/>
                <w:color w:val="000000" w:themeColor="text1"/>
              </w:rPr>
              <w:t xml:space="preserve"> </w:t>
            </w:r>
          </w:p>
          <w:p w14:paraId="0D15D140" w14:textId="5D1B46CF"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eastAsia="Lucida Sans" w:hAnsi="Lucida Sans" w:cs="Lucida Sans"/>
                <w:color w:val="000000" w:themeColor="text1"/>
              </w:rPr>
              <w:t>This table should be publicly accessible alongside recommended camping equipment for the season. Society members shall be encouraged to tent share if there are not enough. However, the number of tents present should be maximised to best provide emergency surge shelter capacity for unexpected disasters (e.g., tents getting blown away).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92DC3" w14:textId="7A784C70"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2D5D72" w14:textId="74194B56"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669C75" w14:textId="096C1CC1" w:rsidR="00BD6D55" w:rsidRPr="00480603" w:rsidRDefault="00BD6D55" w:rsidP="00BD6D55">
            <w:pPr>
              <w:spacing w:after="0" w:line="240" w:lineRule="auto"/>
              <w:rPr>
                <w:rFonts w:ascii="Calibri" w:eastAsia="Calibri" w:hAnsi="Calibri" w:cs="Calibri"/>
                <w:b/>
                <w:bCs/>
                <w:color w:val="000000" w:themeColor="text1"/>
              </w:rPr>
            </w:pPr>
            <w:r w:rsidRPr="00480603">
              <w:rPr>
                <w:rFonts w:ascii="Lucida Sans" w:hAnsi="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97CAFE" w14:textId="77777777" w:rsidR="00BD6D55" w:rsidRPr="00480603" w:rsidRDefault="00BD6D55" w:rsidP="00BD6D55">
            <w:pPr>
              <w:spacing w:after="200" w:line="276" w:lineRule="auto"/>
              <w:rPr>
                <w:rFonts w:ascii="Lucida Sans" w:eastAsia="Lucida Sans" w:hAnsi="Lucida Sans" w:cs="Lucida Sans"/>
                <w:color w:val="000000" w:themeColor="text1"/>
              </w:rPr>
            </w:pPr>
            <w:r w:rsidRPr="00480603">
              <w:rPr>
                <w:rFonts w:ascii="Lucida Sans" w:eastAsia="Lucida Sans" w:hAnsi="Lucida Sans" w:cs="Lucida Sans"/>
                <w:color w:val="000000" w:themeColor="text1"/>
              </w:rPr>
              <w:t xml:space="preserve"> Check weather forecast. Highlight any extreme weather. Dress appropriately based on forecast.  </w:t>
            </w:r>
          </w:p>
          <w:p w14:paraId="768CF743" w14:textId="77777777" w:rsidR="00BD6D55" w:rsidRPr="00480603" w:rsidRDefault="00BD6D55" w:rsidP="00BD6D55">
            <w:pPr>
              <w:spacing w:after="0" w:line="240" w:lineRule="auto"/>
              <w:rPr>
                <w:rFonts w:ascii="Calibri" w:eastAsia="Calibri" w:hAnsi="Calibri" w:cs="Calibri"/>
                <w:color w:val="000000" w:themeColor="text1"/>
              </w:rPr>
            </w:pPr>
          </w:p>
        </w:tc>
      </w:tr>
      <w:tr w:rsidR="00480603" w:rsidRPr="00480603"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480603" w:rsidRDefault="69934568"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480603" w:rsidRDefault="64C6EE6D"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480603" w:rsidRDefault="00F0231B"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480603" w:rsidRDefault="6DEA1DDB"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480603" w:rsidRDefault="33E2A963" w:rsidP="689B0C5E">
            <w:pPr>
              <w:rPr>
                <w:rFonts w:ascii="Calibri" w:eastAsia="Calibri" w:hAnsi="Calibri" w:cs="Calibri"/>
                <w:color w:val="000000" w:themeColor="text1"/>
              </w:rPr>
            </w:pPr>
            <w:r w:rsidRPr="00480603">
              <w:rPr>
                <w:rFonts w:ascii="Calibri" w:eastAsia="Calibri" w:hAnsi="Calibri" w:cs="Calibri"/>
                <w:color w:val="000000" w:themeColor="text1"/>
              </w:rPr>
              <w:t>Do not push/shove</w:t>
            </w:r>
            <w:r w:rsidR="65C8D248" w:rsidRPr="00480603">
              <w:rPr>
                <w:rFonts w:ascii="Calibri" w:eastAsia="Calibri" w:hAnsi="Calibri" w:cs="Calibri"/>
                <w:color w:val="000000" w:themeColor="text1"/>
              </w:rPr>
              <w:t>.</w:t>
            </w:r>
          </w:p>
          <w:p w14:paraId="4C3B503D" w14:textId="1FFBA567" w:rsidR="251C98A8" w:rsidRPr="00480603" w:rsidRDefault="33E2A963" w:rsidP="689B0C5E">
            <w:pPr>
              <w:rPr>
                <w:rFonts w:ascii="Calibri" w:eastAsia="Calibri" w:hAnsi="Calibri" w:cs="Calibri"/>
                <w:color w:val="000000" w:themeColor="text1"/>
              </w:rPr>
            </w:pPr>
            <w:r w:rsidRPr="00480603">
              <w:rPr>
                <w:rFonts w:ascii="Calibri" w:eastAsia="Calibri" w:hAnsi="Calibri" w:cs="Calibri"/>
                <w:color w:val="000000" w:themeColor="text1"/>
              </w:rPr>
              <w:t>If large crowds form, request barriers from SUSU facilities team or external venue to assist with crowd management</w:t>
            </w:r>
            <w:r w:rsidR="7F6C0F7B" w:rsidRPr="00480603">
              <w:rPr>
                <w:rFonts w:ascii="Calibri" w:eastAsia="Calibri" w:hAnsi="Calibri" w:cs="Calibri"/>
                <w:color w:val="000000" w:themeColor="text1"/>
              </w:rPr>
              <w:t>.</w:t>
            </w:r>
          </w:p>
          <w:p w14:paraId="09072A98" w14:textId="4744FA28"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Committee checks on space, lighting, access, tech available</w:t>
            </w:r>
            <w:r w:rsidR="1E28358B" w:rsidRPr="00480603">
              <w:rPr>
                <w:rFonts w:ascii="Calibri" w:eastAsia="Calibri" w:hAnsi="Calibri" w:cs="Calibri"/>
                <w:color w:val="000000" w:themeColor="text1"/>
              </w:rPr>
              <w:t>, etc.</w:t>
            </w:r>
          </w:p>
          <w:p w14:paraId="6451D286" w14:textId="0AF9DD87" w:rsidR="689B0C5E" w:rsidRPr="00480603" w:rsidRDefault="689B0C5E" w:rsidP="689B0C5E">
            <w:pPr>
              <w:spacing w:after="0" w:line="240" w:lineRule="auto"/>
              <w:rPr>
                <w:rFonts w:ascii="Calibri" w:eastAsia="Calibri" w:hAnsi="Calibri" w:cs="Calibri"/>
                <w:color w:val="000000" w:themeColor="text1"/>
              </w:rPr>
            </w:pPr>
          </w:p>
          <w:p w14:paraId="7C996491" w14:textId="6B4E4283" w:rsidR="29FCCFC0" w:rsidRPr="00480603" w:rsidRDefault="51CC9350"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Use ticketing system</w:t>
            </w:r>
            <w:r w:rsidR="469E1B50" w:rsidRPr="00480603">
              <w:rPr>
                <w:rFonts w:ascii="Calibri" w:eastAsia="Calibri" w:hAnsi="Calibri" w:cs="Calibri"/>
                <w:color w:val="000000" w:themeColor="text1"/>
              </w:rPr>
              <w:t xml:space="preserve"> (SUSU Box Office)</w:t>
            </w:r>
            <w:r w:rsidRPr="00480603">
              <w:rPr>
                <w:rFonts w:ascii="Calibri" w:eastAsia="Calibri" w:hAnsi="Calibri" w:cs="Calibri"/>
                <w:color w:val="000000" w:themeColor="text1"/>
              </w:rPr>
              <w:t xml:space="preserve"> for regular sessions/meetings to avoid exceeding venue capacity</w:t>
            </w:r>
            <w:r w:rsidR="2955486B" w:rsidRPr="00480603">
              <w:rPr>
                <w:rFonts w:ascii="Calibri" w:eastAsia="Calibri" w:hAnsi="Calibri" w:cs="Calibri"/>
                <w:color w:val="000000" w:themeColor="text1"/>
              </w:rPr>
              <w:t>.</w:t>
            </w:r>
          </w:p>
          <w:p w14:paraId="31C3FFDC" w14:textId="702291BE" w:rsidR="689B0C5E" w:rsidRPr="00480603" w:rsidRDefault="689B0C5E" w:rsidP="689B0C5E">
            <w:pPr>
              <w:spacing w:after="0" w:line="240" w:lineRule="auto"/>
              <w:rPr>
                <w:rFonts w:ascii="Calibri" w:eastAsia="Calibri" w:hAnsi="Calibri" w:cs="Calibri"/>
                <w:color w:val="000000" w:themeColor="text1"/>
              </w:rPr>
            </w:pPr>
          </w:p>
          <w:p w14:paraId="141B4879" w14:textId="1D9F52BE"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Ensure space meets needs of members e.g. considering location &amp; accessibility of space</w:t>
            </w:r>
            <w:r w:rsidR="34241673" w:rsidRPr="00480603">
              <w:rPr>
                <w:rFonts w:ascii="Calibri" w:eastAsia="Calibri" w:hAnsi="Calibri" w:cs="Calibri"/>
                <w:color w:val="000000" w:themeColor="text1"/>
              </w:rPr>
              <w:t xml:space="preserve"> (us</w:t>
            </w:r>
            <w:r w:rsidR="139BB1F3" w:rsidRPr="00480603">
              <w:rPr>
                <w:rFonts w:ascii="Calibri" w:eastAsia="Calibri" w:hAnsi="Calibri" w:cs="Calibri"/>
                <w:color w:val="000000" w:themeColor="text1"/>
              </w:rPr>
              <w:t>e</w:t>
            </w:r>
            <w:r w:rsidR="34241673" w:rsidRPr="00480603">
              <w:rPr>
                <w:rFonts w:ascii="Calibri" w:eastAsia="Calibri" w:hAnsi="Calibri" w:cs="Calibri"/>
                <w:color w:val="000000" w:themeColor="text1"/>
              </w:rPr>
              <w:t xml:space="preserve"> </w:t>
            </w:r>
            <w:hyperlink r:id="rId13">
              <w:proofErr w:type="spellStart"/>
              <w:r w:rsidR="34241673" w:rsidRPr="00480603">
                <w:rPr>
                  <w:rStyle w:val="Hyperlink"/>
                  <w:rFonts w:ascii="Calibri" w:eastAsia="Calibri" w:hAnsi="Calibri" w:cs="Calibri"/>
                  <w:color w:val="000000" w:themeColor="text1"/>
                </w:rPr>
                <w:t>AcessAble</w:t>
              </w:r>
              <w:proofErr w:type="spellEnd"/>
            </w:hyperlink>
            <w:r w:rsidR="34241673" w:rsidRPr="00480603">
              <w:rPr>
                <w:rFonts w:ascii="Calibri" w:eastAsia="Calibri" w:hAnsi="Calibri" w:cs="Calibri"/>
                <w:color w:val="000000" w:themeColor="text1"/>
              </w:rPr>
              <w:t xml:space="preserve"> database to check accessibility information</w:t>
            </w:r>
            <w:r w:rsidR="4908FE50" w:rsidRPr="00480603">
              <w:rPr>
                <w:rFonts w:ascii="Calibri" w:eastAsia="Calibri" w:hAnsi="Calibri" w:cs="Calibri"/>
                <w:color w:val="000000" w:themeColor="text1"/>
              </w:rPr>
              <w:t xml:space="preserve"> of venues</w:t>
            </w:r>
            <w:r w:rsidR="34241673" w:rsidRPr="00480603">
              <w:rPr>
                <w:rFonts w:ascii="Calibri" w:eastAsia="Calibri" w:hAnsi="Calibri" w:cs="Calibri"/>
                <w:color w:val="000000" w:themeColor="text1"/>
              </w:rPr>
              <w:t>)</w:t>
            </w:r>
            <w:r w:rsidR="1863C698" w:rsidRPr="00480603">
              <w:rPr>
                <w:rFonts w:ascii="Calibri" w:eastAsia="Calibri" w:hAnsi="Calibri" w:cs="Calibri"/>
                <w:color w:val="000000" w:themeColor="text1"/>
              </w:rPr>
              <w:t>.</w:t>
            </w:r>
          </w:p>
          <w:p w14:paraId="24902CE4" w14:textId="5A261747" w:rsidR="00E22DF1" w:rsidRPr="00480603" w:rsidRDefault="00E22DF1" w:rsidP="689B0C5E">
            <w:pPr>
              <w:spacing w:after="0" w:line="240" w:lineRule="auto"/>
              <w:rPr>
                <w:rFonts w:ascii="Calibri" w:eastAsia="Calibri" w:hAnsi="Calibri" w:cs="Calibri"/>
                <w:color w:val="000000" w:themeColor="text1"/>
              </w:rPr>
            </w:pPr>
          </w:p>
          <w:p w14:paraId="077C108A" w14:textId="1B82C31B" w:rsidR="00E22DF1" w:rsidRPr="00480603" w:rsidRDefault="5005668D"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480603" w:rsidRDefault="00E22DF1" w:rsidP="689B0C5E">
            <w:pPr>
              <w:spacing w:after="0" w:line="240" w:lineRule="auto"/>
              <w:rPr>
                <w:rFonts w:ascii="Calibri" w:eastAsia="Calibri" w:hAnsi="Calibri" w:cs="Calibri"/>
                <w:color w:val="000000" w:themeColor="text1"/>
              </w:rPr>
            </w:pPr>
          </w:p>
          <w:p w14:paraId="71C30A98" w14:textId="3DD7608F"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Committee to consult members on needs and make reasonable adjustments where possible</w:t>
            </w:r>
          </w:p>
          <w:p w14:paraId="1A202E56" w14:textId="4515ABAA" w:rsidR="689B0C5E" w:rsidRPr="00480603" w:rsidRDefault="689B0C5E" w:rsidP="689B0C5E">
            <w:pPr>
              <w:spacing w:after="0" w:line="240" w:lineRule="auto"/>
              <w:rPr>
                <w:rFonts w:ascii="Calibri" w:eastAsia="Calibri" w:hAnsi="Calibri" w:cs="Calibri"/>
                <w:color w:val="000000" w:themeColor="text1"/>
              </w:rPr>
            </w:pPr>
          </w:p>
          <w:p w14:paraId="698AC093" w14:textId="20B8AB5A" w:rsidR="2480D38B" w:rsidRPr="00480603" w:rsidRDefault="2480D38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Provide remote meeting options for members where possible</w:t>
            </w:r>
            <w:r w:rsidR="1FE03328" w:rsidRPr="00480603">
              <w:rPr>
                <w:rFonts w:ascii="Calibri" w:eastAsia="Calibri" w:hAnsi="Calibri" w:cs="Calibri"/>
                <w:color w:val="000000" w:themeColor="text1"/>
              </w:rPr>
              <w:t>.</w:t>
            </w:r>
          </w:p>
          <w:p w14:paraId="627A4AD9" w14:textId="77777777" w:rsidR="00E22DF1" w:rsidRPr="00480603" w:rsidRDefault="00E22DF1">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480603" w:rsidRDefault="00F0231B"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480603" w:rsidRDefault="00F0231B"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480603" w:rsidRDefault="00F0231B" w:rsidP="3F9A8450">
            <w:pPr>
              <w:spacing w:after="0" w:line="240" w:lineRule="auto"/>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480603" w:rsidRDefault="00F0231B" w:rsidP="689B0C5E">
            <w:pPr>
              <w:spacing w:after="0" w:line="240" w:lineRule="auto"/>
              <w:ind w:left="360" w:hanging="360"/>
              <w:rPr>
                <w:rFonts w:ascii="Calibri" w:eastAsia="Calibri" w:hAnsi="Calibri" w:cs="Calibri"/>
                <w:color w:val="000000" w:themeColor="text1"/>
              </w:rPr>
            </w:pPr>
            <w:r w:rsidRPr="00480603">
              <w:rPr>
                <w:rFonts w:ascii="Calibri" w:eastAsia="Calibri" w:hAnsi="Calibri" w:cs="Calibri"/>
                <w:color w:val="000000" w:themeColor="text1"/>
              </w:rPr>
              <w:t>Seek medical attention if problem arises</w:t>
            </w:r>
            <w:r w:rsidR="15EA6AAE" w:rsidRPr="00480603">
              <w:rPr>
                <w:rFonts w:ascii="Calibri" w:eastAsia="Calibri" w:hAnsi="Calibri" w:cs="Calibri"/>
                <w:color w:val="000000" w:themeColor="text1"/>
              </w:rPr>
              <w:t>.</w:t>
            </w:r>
          </w:p>
          <w:p w14:paraId="787A421A" w14:textId="21C90A2E" w:rsidR="689B0C5E" w:rsidRPr="00480603"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Liaise with SUSU reception/</w:t>
            </w:r>
            <w:r w:rsidR="569E285E" w:rsidRPr="00480603">
              <w:rPr>
                <w:rFonts w:ascii="Calibri" w:eastAsia="Calibri" w:hAnsi="Calibri" w:cs="Calibri"/>
                <w:color w:val="000000" w:themeColor="text1"/>
              </w:rPr>
              <w:t>A</w:t>
            </w:r>
            <w:r w:rsidRPr="00480603">
              <w:rPr>
                <w:rFonts w:ascii="Calibri" w:eastAsia="Calibri" w:hAnsi="Calibri" w:cs="Calibri"/>
                <w:color w:val="000000" w:themeColor="text1"/>
              </w:rPr>
              <w:t xml:space="preserve">ctivities </w:t>
            </w:r>
            <w:r w:rsidR="2B2D5AF5" w:rsidRPr="00480603">
              <w:rPr>
                <w:rFonts w:ascii="Calibri" w:eastAsia="Calibri" w:hAnsi="Calibri" w:cs="Calibri"/>
                <w:color w:val="000000" w:themeColor="text1"/>
              </w:rPr>
              <w:t>T</w:t>
            </w:r>
            <w:r w:rsidRPr="00480603">
              <w:rPr>
                <w:rFonts w:ascii="Calibri" w:eastAsia="Calibri" w:hAnsi="Calibri" w:cs="Calibri"/>
                <w:color w:val="000000" w:themeColor="text1"/>
              </w:rPr>
              <w:t>eam</w:t>
            </w:r>
            <w:r w:rsidR="0DC0F557" w:rsidRPr="00480603">
              <w:rPr>
                <w:rFonts w:ascii="Calibri" w:eastAsia="Calibri" w:hAnsi="Calibri" w:cs="Calibri"/>
                <w:color w:val="000000" w:themeColor="text1"/>
              </w:rPr>
              <w:t xml:space="preserve"> and </w:t>
            </w:r>
            <w:proofErr w:type="spellStart"/>
            <w:r w:rsidR="0DC0F557" w:rsidRPr="00480603">
              <w:rPr>
                <w:rFonts w:ascii="Calibri" w:eastAsia="Calibri" w:hAnsi="Calibri" w:cs="Calibri"/>
                <w:color w:val="000000" w:themeColor="text1"/>
              </w:rPr>
              <w:t>UoS</w:t>
            </w:r>
            <w:proofErr w:type="spellEnd"/>
            <w:r w:rsidR="0DC0F557" w:rsidRPr="00480603">
              <w:rPr>
                <w:rFonts w:ascii="Calibri" w:eastAsia="Calibri" w:hAnsi="Calibri" w:cs="Calibri"/>
                <w:color w:val="000000" w:themeColor="text1"/>
              </w:rPr>
              <w:t xml:space="preserve"> Room Booking team</w:t>
            </w:r>
            <w:r w:rsidRPr="00480603">
              <w:rPr>
                <w:rFonts w:ascii="Calibri" w:eastAsia="Calibri" w:hAnsi="Calibri" w:cs="Calibri"/>
                <w:color w:val="000000" w:themeColor="text1"/>
              </w:rPr>
              <w:t xml:space="preserve"> on</w:t>
            </w:r>
            <w:r w:rsidR="0D89C848" w:rsidRPr="00480603">
              <w:rPr>
                <w:rFonts w:ascii="Calibri" w:eastAsia="Calibri" w:hAnsi="Calibri" w:cs="Calibri"/>
                <w:color w:val="000000" w:themeColor="text1"/>
              </w:rPr>
              <w:t xml:space="preserve"> </w:t>
            </w:r>
            <w:r w:rsidRPr="00480603">
              <w:rPr>
                <w:rFonts w:ascii="Calibri" w:eastAsia="Calibri" w:hAnsi="Calibri" w:cs="Calibri"/>
                <w:color w:val="000000" w:themeColor="text1"/>
              </w:rPr>
              <w:t>available spaces for meetings</w:t>
            </w:r>
            <w:r w:rsidR="11D4D494" w:rsidRPr="00480603">
              <w:rPr>
                <w:rFonts w:ascii="Calibri" w:eastAsia="Calibri" w:hAnsi="Calibri" w:cs="Calibri"/>
                <w:color w:val="000000" w:themeColor="text1"/>
              </w:rPr>
              <w:t>.</w:t>
            </w:r>
          </w:p>
          <w:p w14:paraId="331EEFBF" w14:textId="4BEDA209" w:rsidR="689B0C5E" w:rsidRPr="00480603"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Postpone meetings where space cannot be found</w:t>
            </w:r>
            <w:r w:rsidR="62439A9A" w:rsidRPr="00480603">
              <w:rPr>
                <w:rFonts w:ascii="Calibri" w:eastAsia="Calibri" w:hAnsi="Calibri" w:cs="Calibri"/>
                <w:color w:val="000000" w:themeColor="text1"/>
              </w:rPr>
              <w:t>.</w:t>
            </w:r>
          </w:p>
          <w:p w14:paraId="776A6E00" w14:textId="1EA17AE6" w:rsidR="689B0C5E" w:rsidRPr="00480603" w:rsidRDefault="689B0C5E" w:rsidP="0930CD8F">
            <w:pPr>
              <w:spacing w:after="0" w:line="240" w:lineRule="auto"/>
              <w:rPr>
                <w:rFonts w:ascii="Calibri" w:eastAsia="Calibri" w:hAnsi="Calibri" w:cs="Calibri"/>
                <w:color w:val="000000" w:themeColor="text1"/>
              </w:rPr>
            </w:pPr>
          </w:p>
          <w:p w14:paraId="594E7DA1" w14:textId="20B6ECAB" w:rsidR="00E22DF1" w:rsidRPr="00480603" w:rsidRDefault="0B819CA4" w:rsidP="689B0C5E">
            <w:pPr>
              <w:spacing w:after="0" w:line="240" w:lineRule="auto"/>
              <w:ind w:left="360" w:hanging="360"/>
              <w:rPr>
                <w:rFonts w:ascii="Calibri" w:eastAsia="Calibri" w:hAnsi="Calibri" w:cs="Calibri"/>
                <w:color w:val="000000" w:themeColor="text1"/>
              </w:rPr>
            </w:pPr>
            <w:r w:rsidRPr="00480603">
              <w:rPr>
                <w:rFonts w:ascii="Calibri" w:eastAsia="Calibri" w:hAnsi="Calibri" w:cs="Calibri"/>
                <w:color w:val="000000" w:themeColor="text1"/>
              </w:rPr>
              <w:t>Welfar</w:t>
            </w:r>
            <w:r w:rsidR="00F0231B" w:rsidRPr="00480603">
              <w:rPr>
                <w:rFonts w:ascii="Calibri" w:eastAsia="Calibri" w:hAnsi="Calibri" w:cs="Calibri"/>
                <w:color w:val="000000" w:themeColor="text1"/>
              </w:rPr>
              <w:t xml:space="preserve">e </w:t>
            </w:r>
            <w:r w:rsidR="71998C49" w:rsidRPr="00480603">
              <w:rPr>
                <w:rFonts w:ascii="Calibri" w:eastAsia="Calibri" w:hAnsi="Calibri" w:cs="Calibri"/>
                <w:color w:val="000000" w:themeColor="text1"/>
              </w:rPr>
              <w:t xml:space="preserve">Officer to complete </w:t>
            </w:r>
            <w:r w:rsidR="00F0231B" w:rsidRPr="00480603">
              <w:rPr>
                <w:rFonts w:ascii="Calibri" w:eastAsia="Calibri" w:hAnsi="Calibri" w:cs="Calibri"/>
                <w:color w:val="000000" w:themeColor="text1"/>
              </w:rPr>
              <w:t>WIDE training</w:t>
            </w:r>
            <w:r w:rsidR="03950709" w:rsidRPr="00480603">
              <w:rPr>
                <w:rFonts w:ascii="Calibri" w:eastAsia="Calibri" w:hAnsi="Calibri" w:cs="Calibri"/>
                <w:color w:val="000000" w:themeColor="text1"/>
              </w:rPr>
              <w:t>.</w:t>
            </w:r>
          </w:p>
          <w:p w14:paraId="0BF4E829" w14:textId="35617568" w:rsidR="00314105" w:rsidRPr="00480603" w:rsidRDefault="00314105" w:rsidP="689B0C5E">
            <w:pPr>
              <w:spacing w:after="0" w:line="240" w:lineRule="auto"/>
              <w:rPr>
                <w:rFonts w:ascii="Calibri" w:eastAsia="Calibri" w:hAnsi="Calibri" w:cs="Calibri"/>
                <w:color w:val="000000" w:themeColor="text1"/>
              </w:rPr>
            </w:pPr>
          </w:p>
          <w:p w14:paraId="192B8822" w14:textId="2713E1DB" w:rsidR="00314105" w:rsidRPr="00480603" w:rsidRDefault="46F1BA6E"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480603" w:rsidRDefault="00314105" w:rsidP="0930CD8F">
            <w:pPr>
              <w:spacing w:after="0" w:line="240" w:lineRule="auto"/>
              <w:rPr>
                <w:rFonts w:ascii="Calibri" w:eastAsia="Calibri" w:hAnsi="Calibri" w:cs="Calibri"/>
                <w:color w:val="000000" w:themeColor="text1"/>
              </w:rPr>
            </w:pPr>
          </w:p>
          <w:p w14:paraId="3993B3F3" w14:textId="393EA29B" w:rsidR="00314105" w:rsidRPr="00480603" w:rsidRDefault="614E60CE"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4">
              <w:r w:rsidRPr="00480603">
                <w:rPr>
                  <w:rStyle w:val="Hyperlink"/>
                  <w:rFonts w:ascii="Calibri" w:eastAsia="Calibri" w:hAnsi="Calibri" w:cs="Calibri"/>
                  <w:color w:val="000000" w:themeColor="text1"/>
                </w:rPr>
                <w:t>SUSU incident reporting guide</w:t>
              </w:r>
            </w:hyperlink>
          </w:p>
          <w:p w14:paraId="5787A0C1" w14:textId="091B4B64" w:rsidR="00314105" w:rsidRPr="00480603" w:rsidRDefault="00314105" w:rsidP="3ADB5756">
            <w:pPr>
              <w:spacing w:after="0" w:line="240" w:lineRule="auto"/>
              <w:rPr>
                <w:rFonts w:ascii="Calibri" w:eastAsia="Calibri" w:hAnsi="Calibri" w:cs="Calibri"/>
                <w:color w:val="000000" w:themeColor="text1"/>
                <w:u w:val="single"/>
              </w:rPr>
            </w:pPr>
          </w:p>
        </w:tc>
      </w:tr>
      <w:tr w:rsidR="00480603" w:rsidRPr="0048060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480603" w:rsidRDefault="58BCC88D" w:rsidP="0930CD8F">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480603" w:rsidRDefault="2A04D200" w:rsidP="689B0C5E">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t>E</w:t>
            </w:r>
            <w:r w:rsidR="2A92CE76" w:rsidRPr="00480603">
              <w:rPr>
                <w:rFonts w:ascii="Calibri" w:eastAsia="Calibri" w:hAnsi="Calibri" w:cs="Calibri"/>
                <w:color w:val="000000" w:themeColor="text1"/>
              </w:rPr>
              <w:t>ye strain, electric shock</w:t>
            </w:r>
            <w:r w:rsidR="1908EBD9" w:rsidRPr="00480603">
              <w:rPr>
                <w:rFonts w:ascii="Calibri" w:eastAsia="Calibri" w:hAnsi="Calibri" w:cs="Calibri"/>
                <w:color w:val="000000" w:themeColor="text1"/>
              </w:rPr>
              <w:t>,</w:t>
            </w:r>
            <w:r w:rsidR="6D36C231" w:rsidRPr="00480603">
              <w:rPr>
                <w:rFonts w:ascii="Calibri" w:eastAsia="Calibri" w:hAnsi="Calibri" w:cs="Calibri"/>
                <w:color w:val="000000" w:themeColor="text1"/>
              </w:rPr>
              <w:t xml:space="preserve"> burns</w:t>
            </w:r>
            <w:r w:rsidR="31C63950" w:rsidRPr="00480603">
              <w:rPr>
                <w:rFonts w:ascii="Calibri" w:eastAsia="Calibri" w:hAnsi="Calibri" w:cs="Calibri"/>
                <w:color w:val="000000" w:themeColor="text1"/>
              </w:rPr>
              <w:t>, injury due to trip hazards</w:t>
            </w:r>
            <w:r w:rsidR="7C12B739" w:rsidRPr="00480603">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Event organisers and attendees</w:t>
            </w:r>
          </w:p>
          <w:p w14:paraId="3BB29210" w14:textId="4C153866"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480603" w:rsidRDefault="1C838AFF" w:rsidP="689B0C5E">
            <w:pPr>
              <w:spacing w:after="0"/>
              <w:rPr>
                <w:color w:val="000000" w:themeColor="text1"/>
              </w:rPr>
            </w:pPr>
            <w:r w:rsidRPr="00480603">
              <w:rPr>
                <w:color w:val="000000" w:themeColor="text1"/>
              </w:rPr>
              <w:t>Ensure regular breaks (ideally every 20mins) when using screens</w:t>
            </w:r>
            <w:r w:rsidR="5531AE7D" w:rsidRPr="00480603">
              <w:rPr>
                <w:color w:val="000000" w:themeColor="text1"/>
              </w:rPr>
              <w:t>.</w:t>
            </w:r>
          </w:p>
          <w:p w14:paraId="5280FA08" w14:textId="10539034" w:rsidR="689B0C5E" w:rsidRPr="00480603" w:rsidRDefault="689B0C5E" w:rsidP="689B0C5E">
            <w:pPr>
              <w:spacing w:after="0"/>
              <w:rPr>
                <w:color w:val="000000" w:themeColor="text1"/>
              </w:rPr>
            </w:pPr>
          </w:p>
          <w:p w14:paraId="1AA40C2C" w14:textId="55F64C6D" w:rsidR="23487913" w:rsidRPr="00480603" w:rsidRDefault="1C838AFF" w:rsidP="689B0C5E">
            <w:pPr>
              <w:spacing w:after="0"/>
              <w:rPr>
                <w:color w:val="000000" w:themeColor="text1"/>
              </w:rPr>
            </w:pPr>
            <w:r w:rsidRPr="00480603">
              <w:rPr>
                <w:color w:val="000000" w:themeColor="text1"/>
              </w:rPr>
              <w:t>Ensure screen is set up to avoid glare, is at eye height where possible</w:t>
            </w:r>
            <w:r w:rsidR="7F6F7EB2" w:rsidRPr="00480603">
              <w:rPr>
                <w:color w:val="000000" w:themeColor="text1"/>
              </w:rPr>
              <w:t>.</w:t>
            </w:r>
          </w:p>
          <w:p w14:paraId="3DEBEC20" w14:textId="2E52121B" w:rsidR="689B0C5E" w:rsidRPr="00480603" w:rsidRDefault="689B0C5E" w:rsidP="689B0C5E">
            <w:pPr>
              <w:spacing w:after="0"/>
              <w:rPr>
                <w:color w:val="000000" w:themeColor="text1"/>
              </w:rPr>
            </w:pPr>
          </w:p>
          <w:p w14:paraId="088A7F3D" w14:textId="65C7758C" w:rsidR="23487913" w:rsidRPr="00480603" w:rsidRDefault="1C838AFF" w:rsidP="689B0C5E">
            <w:pPr>
              <w:spacing w:after="0"/>
              <w:rPr>
                <w:color w:val="000000" w:themeColor="text1"/>
              </w:rPr>
            </w:pPr>
            <w:r w:rsidRPr="00480603">
              <w:rPr>
                <w:color w:val="000000" w:themeColor="text1"/>
              </w:rPr>
              <w:t>Ensure no liquids are placed near electrical equipment</w:t>
            </w:r>
            <w:r w:rsidR="0BC1B400" w:rsidRPr="00480603">
              <w:rPr>
                <w:color w:val="000000" w:themeColor="text1"/>
              </w:rPr>
              <w:t>.</w:t>
            </w:r>
          </w:p>
          <w:p w14:paraId="1CB76BEF" w14:textId="7FD234CB" w:rsidR="689B0C5E" w:rsidRPr="00480603" w:rsidRDefault="689B0C5E" w:rsidP="689B0C5E">
            <w:pPr>
              <w:spacing w:after="0"/>
              <w:rPr>
                <w:color w:val="000000" w:themeColor="text1"/>
              </w:rPr>
            </w:pPr>
          </w:p>
          <w:p w14:paraId="2745B950" w14:textId="0C966312" w:rsidR="23487913" w:rsidRPr="00480603" w:rsidRDefault="7B7D598E" w:rsidP="689B0C5E">
            <w:pPr>
              <w:spacing w:after="0"/>
              <w:rPr>
                <w:color w:val="000000" w:themeColor="text1"/>
              </w:rPr>
            </w:pPr>
            <w:r w:rsidRPr="00480603">
              <w:rPr>
                <w:color w:val="000000" w:themeColor="text1"/>
              </w:rPr>
              <w:t>Ensure all leads are secured with cable ties/mats</w:t>
            </w:r>
            <w:r w:rsidR="793AEA7D" w:rsidRPr="00480603">
              <w:rPr>
                <w:color w:val="000000" w:themeColor="text1"/>
              </w:rPr>
              <w:t>,</w:t>
            </w:r>
            <w:r w:rsidRPr="00480603">
              <w:rPr>
                <w:color w:val="000000" w:themeColor="text1"/>
              </w:rPr>
              <w:t xml:space="preserve"> etc</w:t>
            </w:r>
            <w:r w:rsidR="1F28A622" w:rsidRPr="00480603">
              <w:rPr>
                <w:color w:val="000000" w:themeColor="text1"/>
              </w:rPr>
              <w:t>.</w:t>
            </w:r>
          </w:p>
          <w:p w14:paraId="2C0F5199" w14:textId="508E8595" w:rsidR="23487913" w:rsidRPr="00480603" w:rsidRDefault="23487913" w:rsidP="689B0C5E">
            <w:pPr>
              <w:spacing w:after="0"/>
              <w:rPr>
                <w:color w:val="000000" w:themeColor="text1"/>
              </w:rPr>
            </w:pPr>
          </w:p>
          <w:p w14:paraId="17B2EE18" w14:textId="405F47B8" w:rsidR="23487913" w:rsidRPr="00480603" w:rsidRDefault="51D7781E" w:rsidP="689B0C5E">
            <w:pPr>
              <w:spacing w:after="0"/>
              <w:rPr>
                <w:color w:val="000000" w:themeColor="text1"/>
              </w:rPr>
            </w:pPr>
            <w:r w:rsidRPr="00480603">
              <w:rPr>
                <w:color w:val="000000" w:themeColor="text1"/>
              </w:rPr>
              <w:t>For external venues, pre-check equipment and last PAT testing dates.</w:t>
            </w:r>
            <w:r w:rsidR="22F1353C" w:rsidRPr="00480603">
              <w:rPr>
                <w:color w:val="000000" w:themeColor="text1"/>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480603" w:rsidRDefault="1C838AFF" w:rsidP="689B0C5E">
            <w:pPr>
              <w:spacing w:after="0"/>
              <w:rPr>
                <w:color w:val="000000" w:themeColor="text1"/>
              </w:rPr>
            </w:pPr>
            <w:r w:rsidRPr="00480603">
              <w:rPr>
                <w:color w:val="000000" w:themeColor="text1"/>
              </w:rPr>
              <w:t xml:space="preserve">Request support and advice from SUSU IT/Tech teams e.g. via </w:t>
            </w:r>
            <w:r w:rsidR="3999BEE5" w:rsidRPr="00480603">
              <w:rPr>
                <w:color w:val="000000" w:themeColor="text1"/>
              </w:rPr>
              <w:t>A</w:t>
            </w:r>
            <w:r w:rsidRPr="00480603">
              <w:rPr>
                <w:color w:val="000000" w:themeColor="text1"/>
              </w:rPr>
              <w:t xml:space="preserve">ctivities </w:t>
            </w:r>
            <w:r w:rsidR="79391F06" w:rsidRPr="00480603">
              <w:rPr>
                <w:color w:val="000000" w:themeColor="text1"/>
              </w:rPr>
              <w:t>T</w:t>
            </w:r>
            <w:r w:rsidRPr="00480603">
              <w:rPr>
                <w:color w:val="000000" w:themeColor="text1"/>
              </w:rPr>
              <w:t>eam</w:t>
            </w:r>
            <w:r w:rsidR="42F44DF7" w:rsidRPr="00480603">
              <w:rPr>
                <w:color w:val="000000" w:themeColor="text1"/>
              </w:rPr>
              <w:t>.</w:t>
            </w:r>
          </w:p>
          <w:p w14:paraId="7FD1793E" w14:textId="1EB454F5" w:rsidR="689B0C5E" w:rsidRPr="00480603" w:rsidRDefault="689B0C5E" w:rsidP="3ADB5756">
            <w:pPr>
              <w:spacing w:after="0"/>
              <w:rPr>
                <w:color w:val="000000" w:themeColor="text1"/>
              </w:rPr>
            </w:pPr>
          </w:p>
          <w:p w14:paraId="439300B3" w14:textId="5C2D9C18" w:rsidR="23487913" w:rsidRPr="00480603" w:rsidRDefault="7B7D598E" w:rsidP="3ADB5756">
            <w:pPr>
              <w:spacing w:after="0"/>
              <w:rPr>
                <w:color w:val="000000" w:themeColor="text1"/>
              </w:rPr>
            </w:pPr>
            <w:r w:rsidRPr="00480603">
              <w:rPr>
                <w:color w:val="000000" w:themeColor="text1"/>
              </w:rPr>
              <w:t>Seek medical attention as required</w:t>
            </w:r>
            <w:r w:rsidR="2EC37B64" w:rsidRPr="00480603">
              <w:rPr>
                <w:color w:val="000000" w:themeColor="text1"/>
              </w:rPr>
              <w:t>.</w:t>
            </w:r>
          </w:p>
          <w:p w14:paraId="476ED356" w14:textId="3AD8217E" w:rsidR="23487913" w:rsidRPr="00480603" w:rsidRDefault="23487913" w:rsidP="3ADB5756">
            <w:pPr>
              <w:spacing w:after="0"/>
              <w:rPr>
                <w:color w:val="000000" w:themeColor="text1"/>
              </w:rPr>
            </w:pPr>
          </w:p>
          <w:p w14:paraId="6BBB257D" w14:textId="393EA29B" w:rsidR="23487913" w:rsidRPr="00480603" w:rsidRDefault="7B0BA758"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5">
              <w:r w:rsidRPr="00480603">
                <w:rPr>
                  <w:rStyle w:val="Hyperlink"/>
                  <w:rFonts w:ascii="Calibri" w:eastAsia="Calibri" w:hAnsi="Calibri" w:cs="Calibri"/>
                  <w:color w:val="000000" w:themeColor="text1"/>
                </w:rPr>
                <w:t>SUSU incident reporting guide</w:t>
              </w:r>
            </w:hyperlink>
          </w:p>
          <w:p w14:paraId="692C33BD" w14:textId="6786E941" w:rsidR="23487913" w:rsidRPr="00480603" w:rsidRDefault="23487913" w:rsidP="689B0C5E">
            <w:pPr>
              <w:spacing w:after="0"/>
              <w:rPr>
                <w:color w:val="000000" w:themeColor="text1"/>
              </w:rPr>
            </w:pPr>
          </w:p>
        </w:tc>
      </w:tr>
      <w:tr w:rsidR="00480603" w:rsidRPr="00480603"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lastRenderedPageBreak/>
              <w:t>Reputational Risk:</w:t>
            </w:r>
          </w:p>
          <w:p w14:paraId="2E02C12B" w14:textId="5FA82CB5" w:rsidR="689B0C5E" w:rsidRPr="00480603" w:rsidRDefault="689B0C5E" w:rsidP="689B0C5E">
            <w:pPr>
              <w:rPr>
                <w:rFonts w:ascii="Calibri" w:eastAsia="Calibri" w:hAnsi="Calibri" w:cs="Calibri"/>
                <w:color w:val="000000" w:themeColor="text1"/>
              </w:rPr>
            </w:pPr>
            <w:r w:rsidRPr="00480603">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480603" w:rsidRDefault="48EF923D" w:rsidP="689B0C5E">
            <w:pPr>
              <w:spacing w:after="0" w:line="240" w:lineRule="auto"/>
              <w:rPr>
                <w:rFonts w:ascii="Calibri" w:eastAsia="Calibri" w:hAnsi="Calibri" w:cs="Calibri"/>
                <w:color w:val="000000" w:themeColor="text1"/>
              </w:rPr>
            </w:pPr>
            <w:r w:rsidRPr="00480603">
              <w:rPr>
                <w:rStyle w:val="normaltextrun"/>
                <w:rFonts w:ascii="Calibri" w:eastAsia="Calibri" w:hAnsi="Calibri" w:cs="Calibri"/>
                <w:color w:val="000000" w:themeColor="text1"/>
              </w:rPr>
              <w:t>Incidents causing</w:t>
            </w:r>
            <w:r w:rsidR="689B0C5E" w:rsidRPr="00480603">
              <w:rPr>
                <w:rStyle w:val="normaltextrun"/>
                <w:rFonts w:ascii="Calibri" w:eastAsia="Calibri" w:hAnsi="Calibri" w:cs="Calibri"/>
                <w:color w:val="000000" w:themeColor="text1"/>
              </w:rPr>
              <w:t xml:space="preserve"> reputational </w:t>
            </w:r>
            <w:r w:rsidR="267D9207" w:rsidRPr="00480603">
              <w:rPr>
                <w:rStyle w:val="normaltextrun"/>
                <w:rFonts w:ascii="Calibri" w:eastAsia="Calibri" w:hAnsi="Calibri" w:cs="Calibri"/>
                <w:color w:val="000000" w:themeColor="text1"/>
              </w:rPr>
              <w:t xml:space="preserve">damage </w:t>
            </w:r>
            <w:r w:rsidR="689B0C5E" w:rsidRPr="00480603">
              <w:rPr>
                <w:rStyle w:val="normaltextrun"/>
                <w:rFonts w:ascii="Calibri" w:eastAsia="Calibri" w:hAnsi="Calibri" w:cs="Calibri"/>
                <w:color w:val="000000" w:themeColor="text1"/>
              </w:rPr>
              <w:t xml:space="preserve">to the </w:t>
            </w:r>
            <w:r w:rsidR="3D9F28BC" w:rsidRPr="00480603">
              <w:rPr>
                <w:rStyle w:val="normaltextrun"/>
                <w:rFonts w:ascii="Calibri" w:eastAsia="Calibri" w:hAnsi="Calibri" w:cs="Calibri"/>
                <w:color w:val="000000" w:themeColor="text1"/>
              </w:rPr>
              <w:t>group</w:t>
            </w:r>
            <w:r w:rsidR="689B0C5E" w:rsidRPr="00480603">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480603" w:rsidRDefault="689B0C5E" w:rsidP="689B0C5E">
            <w:pPr>
              <w:rPr>
                <w:rFonts w:ascii="Calibri" w:eastAsia="Calibri" w:hAnsi="Calibri" w:cs="Calibri"/>
                <w:color w:val="000000" w:themeColor="text1"/>
              </w:rPr>
            </w:pPr>
          </w:p>
          <w:p w14:paraId="0727153B" w14:textId="720AD172" w:rsidR="689B0C5E" w:rsidRPr="00480603" w:rsidRDefault="689B0C5E"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480603" w:rsidRDefault="689B0C5E" w:rsidP="689B0C5E">
            <w:pPr>
              <w:rPr>
                <w:rFonts w:ascii="Calibri" w:eastAsia="Calibri" w:hAnsi="Calibri" w:cs="Calibri"/>
                <w:color w:val="000000" w:themeColor="text1"/>
              </w:rPr>
            </w:pPr>
            <w:r w:rsidRPr="00480603">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480603" w:rsidRDefault="6CA0480A" w:rsidP="689B0C5E">
            <w:pPr>
              <w:spacing w:after="0" w:line="240" w:lineRule="auto"/>
              <w:rPr>
                <w:rFonts w:ascii="Calibri" w:eastAsia="Calibri" w:hAnsi="Calibri" w:cs="Calibri"/>
                <w:color w:val="000000" w:themeColor="text1"/>
              </w:rPr>
            </w:pPr>
            <w:r w:rsidRPr="00480603">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480603"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480603" w:rsidRDefault="6CA0480A" w:rsidP="689B0C5E">
            <w:pPr>
              <w:spacing w:after="0" w:line="240" w:lineRule="auto"/>
              <w:rPr>
                <w:rFonts w:ascii="Calibri" w:eastAsia="Calibri" w:hAnsi="Calibri" w:cs="Calibri"/>
                <w:color w:val="000000" w:themeColor="text1"/>
              </w:rPr>
            </w:pPr>
            <w:r w:rsidRPr="00480603">
              <w:rPr>
                <w:rStyle w:val="normaltextrun"/>
                <w:rFonts w:ascii="Calibri" w:eastAsia="Calibri" w:hAnsi="Calibri" w:cs="Calibri"/>
                <w:color w:val="000000" w:themeColor="text1"/>
              </w:rPr>
              <w:t>Ensuring all members are reminded that they are representing the club/society, SUSU and the University</w:t>
            </w:r>
            <w:r w:rsidR="4F0DDE63" w:rsidRPr="00480603">
              <w:rPr>
                <w:rStyle w:val="normaltextrun"/>
                <w:rFonts w:ascii="Calibri" w:eastAsia="Calibri" w:hAnsi="Calibri" w:cs="Calibri"/>
                <w:color w:val="000000" w:themeColor="text1"/>
              </w:rPr>
              <w:t>, often in</w:t>
            </w:r>
            <w:r w:rsidRPr="00480603">
              <w:rPr>
                <w:rStyle w:val="normaltextrun"/>
                <w:rFonts w:ascii="Calibri" w:eastAsia="Calibri" w:hAnsi="Calibri" w:cs="Calibri"/>
                <w:color w:val="000000" w:themeColor="text1"/>
              </w:rPr>
              <w:t xml:space="preserve"> branded clothing. </w:t>
            </w:r>
          </w:p>
          <w:p w14:paraId="534F05F9" w14:textId="613AD925" w:rsidR="689B0C5E" w:rsidRPr="00480603"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480603" w:rsidRDefault="4CA26C68" w:rsidP="3ADB5756">
            <w:pPr>
              <w:rPr>
                <w:rFonts w:ascii="Calibri" w:eastAsia="Calibri" w:hAnsi="Calibri" w:cs="Calibri"/>
                <w:color w:val="000000" w:themeColor="text1"/>
              </w:rPr>
            </w:pPr>
            <w:r w:rsidRPr="00480603">
              <w:rPr>
                <w:rFonts w:ascii="Calibri" w:eastAsia="Calibri" w:hAnsi="Calibri" w:cs="Calibri"/>
                <w:color w:val="000000" w:themeColor="text1"/>
              </w:rPr>
              <w:t>Members are reminded that they need to adhere to SUSU’s Code of Conduct</w:t>
            </w:r>
            <w:r w:rsidR="300DEE14" w:rsidRPr="00480603">
              <w:rPr>
                <w:rFonts w:ascii="Calibri" w:eastAsia="Calibri" w:hAnsi="Calibri" w:cs="Calibri"/>
                <w:color w:val="000000" w:themeColor="text1"/>
              </w:rPr>
              <w:t>.</w:t>
            </w:r>
          </w:p>
          <w:p w14:paraId="4539AC63" w14:textId="02852DFC" w:rsidR="26729E78" w:rsidRPr="00480603" w:rsidRDefault="77C3CC9B" w:rsidP="689B0C5E">
            <w:pPr>
              <w:rPr>
                <w:rFonts w:ascii="Calibri" w:eastAsia="Calibri" w:hAnsi="Calibri" w:cs="Calibri"/>
                <w:color w:val="000000" w:themeColor="text1"/>
              </w:rPr>
            </w:pPr>
            <w:r w:rsidRPr="00480603">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480603" w:rsidRDefault="689B0C5E" w:rsidP="689B0C5E">
            <w:pPr>
              <w:rPr>
                <w:b/>
                <w:bCs/>
                <w:color w:val="000000" w:themeColor="text1"/>
              </w:rPr>
            </w:pPr>
            <w:r w:rsidRPr="00480603">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480603" w:rsidRDefault="689B0C5E" w:rsidP="689B0C5E">
            <w:pPr>
              <w:rPr>
                <w:b/>
                <w:bCs/>
                <w:color w:val="000000" w:themeColor="text1"/>
              </w:rPr>
            </w:pPr>
            <w:r w:rsidRPr="00480603">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480603" w:rsidRDefault="689B0C5E" w:rsidP="689B0C5E">
            <w:pPr>
              <w:rPr>
                <w:b/>
                <w:bCs/>
                <w:color w:val="000000" w:themeColor="text1"/>
              </w:rPr>
            </w:pPr>
            <w:r w:rsidRPr="00480603">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480603" w:rsidRDefault="455CC08C" w:rsidP="689B0C5E">
            <w:pPr>
              <w:spacing w:after="0" w:line="240" w:lineRule="auto"/>
              <w:rPr>
                <w:rFonts w:ascii="Calibri" w:eastAsia="Calibri" w:hAnsi="Calibri" w:cs="Calibri"/>
                <w:color w:val="000000" w:themeColor="text1"/>
              </w:rPr>
            </w:pPr>
            <w:r w:rsidRPr="00480603">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480603" w:rsidRDefault="689B0C5E" w:rsidP="689B0C5E">
            <w:pPr>
              <w:rPr>
                <w:rFonts w:ascii="Calibri" w:eastAsia="Calibri" w:hAnsi="Calibri" w:cs="Calibri"/>
                <w:color w:val="000000" w:themeColor="text1"/>
              </w:rPr>
            </w:pPr>
          </w:p>
          <w:p w14:paraId="060E356A" w14:textId="393EA29B" w:rsidR="3D120C58" w:rsidRPr="00480603" w:rsidRDefault="60664B59"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6">
              <w:r w:rsidRPr="00480603">
                <w:rPr>
                  <w:rStyle w:val="Hyperlink"/>
                  <w:rFonts w:ascii="Calibri" w:eastAsia="Calibri" w:hAnsi="Calibri" w:cs="Calibri"/>
                  <w:color w:val="000000" w:themeColor="text1"/>
                </w:rPr>
                <w:t>SUSU incident reporting guide</w:t>
              </w:r>
            </w:hyperlink>
          </w:p>
          <w:p w14:paraId="1CCB9B74" w14:textId="4604079A" w:rsidR="3D120C58" w:rsidRPr="00480603" w:rsidRDefault="3D120C58" w:rsidP="689B0C5E">
            <w:pPr>
              <w:rPr>
                <w:rFonts w:ascii="Calibri" w:eastAsia="Calibri" w:hAnsi="Calibri" w:cs="Calibri"/>
                <w:color w:val="000000" w:themeColor="text1"/>
              </w:rPr>
            </w:pPr>
          </w:p>
        </w:tc>
      </w:tr>
      <w:tr w:rsidR="00480603" w:rsidRPr="0048060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480603" w:rsidRDefault="57B098A9" w:rsidP="0930CD8F">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lastRenderedPageBreak/>
              <w:t>Travel</w:t>
            </w:r>
            <w:r w:rsidR="31780C10" w:rsidRPr="00480603">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480603" w:rsidRDefault="11019693" w:rsidP="689B0C5E">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t>Disturbance to neighbourhood, p</w:t>
            </w:r>
            <w:r w:rsidR="6AEE2AC8" w:rsidRPr="00480603">
              <w:rPr>
                <w:rFonts w:ascii="Calibri" w:eastAsia="Calibri" w:hAnsi="Calibri" w:cs="Calibri"/>
                <w:color w:val="000000" w:themeColor="text1"/>
              </w:rPr>
              <w:t>articipants getting lost, increased risk to personal safety, v</w:t>
            </w:r>
            <w:r w:rsidR="22F1353C" w:rsidRPr="00480603">
              <w:rPr>
                <w:rFonts w:ascii="Calibri" w:eastAsia="Calibri" w:hAnsi="Calibri" w:cs="Calibri"/>
                <w:color w:val="000000" w:themeColor="text1"/>
              </w:rPr>
              <w:t>ehicle collision</w:t>
            </w:r>
            <w:r w:rsidR="25D12A79" w:rsidRPr="00480603">
              <w:rPr>
                <w:rFonts w:ascii="Calibri" w:eastAsia="Calibri" w:hAnsi="Calibri" w:cs="Calibri"/>
                <w:color w:val="000000" w:themeColor="text1"/>
              </w:rPr>
              <w:t xml:space="preserve"> </w:t>
            </w:r>
            <w:r w:rsidR="22F1353C" w:rsidRPr="00480603">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480603" w:rsidRDefault="23487913" w:rsidP="23487913">
            <w:pPr>
              <w:spacing w:after="0"/>
              <w:ind w:left="-20" w:right="-20"/>
              <w:rPr>
                <w:color w:val="000000" w:themeColor="text1"/>
              </w:rPr>
            </w:pPr>
            <w:r w:rsidRPr="0048060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480603" w:rsidRDefault="23487913" w:rsidP="23487913">
            <w:pPr>
              <w:spacing w:after="0"/>
              <w:ind w:left="-20" w:right="-20"/>
              <w:rPr>
                <w:color w:val="000000" w:themeColor="text1"/>
              </w:rPr>
            </w:pPr>
            <w:r w:rsidRPr="0048060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480603" w:rsidRDefault="23487913" w:rsidP="23487913">
            <w:pPr>
              <w:spacing w:after="0"/>
              <w:ind w:left="-20" w:right="-20"/>
              <w:rPr>
                <w:color w:val="000000" w:themeColor="text1"/>
              </w:rPr>
            </w:pPr>
            <w:r w:rsidRPr="0048060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480603" w:rsidRDefault="1C838AFF" w:rsidP="689B0C5E">
            <w:pPr>
              <w:spacing w:after="0"/>
              <w:rPr>
                <w:color w:val="000000" w:themeColor="text1"/>
              </w:rPr>
            </w:pPr>
            <w:r w:rsidRPr="00480603">
              <w:rPr>
                <w:color w:val="000000" w:themeColor="text1"/>
              </w:rPr>
              <w:t>Members are responsible for their individual safety and are expected to act sensibly</w:t>
            </w:r>
            <w:r w:rsidR="6B7326A6" w:rsidRPr="00480603">
              <w:rPr>
                <w:color w:val="000000" w:themeColor="text1"/>
              </w:rPr>
              <w:t>.</w:t>
            </w:r>
          </w:p>
          <w:p w14:paraId="740C7586" w14:textId="36F71E36" w:rsidR="689B0C5E" w:rsidRPr="00480603" w:rsidRDefault="689B0C5E" w:rsidP="689B0C5E">
            <w:pPr>
              <w:spacing w:after="0"/>
              <w:rPr>
                <w:color w:val="000000" w:themeColor="text1"/>
              </w:rPr>
            </w:pPr>
          </w:p>
          <w:p w14:paraId="7F886C26" w14:textId="5F7E8C61" w:rsidR="23487913" w:rsidRPr="00480603" w:rsidRDefault="2879B869" w:rsidP="689B0C5E">
            <w:pPr>
              <w:spacing w:after="0"/>
              <w:rPr>
                <w:color w:val="000000" w:themeColor="text1"/>
              </w:rPr>
            </w:pPr>
            <w:r w:rsidRPr="00480603">
              <w:rPr>
                <w:color w:val="000000" w:themeColor="text1"/>
              </w:rPr>
              <w:t>L</w:t>
            </w:r>
            <w:r w:rsidR="1C838AFF" w:rsidRPr="00480603">
              <w:rPr>
                <w:color w:val="000000" w:themeColor="text1"/>
              </w:rPr>
              <w:t xml:space="preserve">ocal venues known to </w:t>
            </w:r>
            <w:proofErr w:type="spellStart"/>
            <w:r w:rsidR="1C838AFF" w:rsidRPr="00480603">
              <w:rPr>
                <w:color w:val="000000" w:themeColor="text1"/>
              </w:rPr>
              <w:t>UoS</w:t>
            </w:r>
            <w:proofErr w:type="spellEnd"/>
            <w:r w:rsidR="1C838AFF" w:rsidRPr="00480603">
              <w:rPr>
                <w:color w:val="000000" w:themeColor="text1"/>
              </w:rPr>
              <w:t xml:space="preserve"> students chosen</w:t>
            </w:r>
            <w:r w:rsidR="527A1CED" w:rsidRPr="00480603">
              <w:rPr>
                <w:color w:val="000000" w:themeColor="text1"/>
              </w:rPr>
              <w:t>.</w:t>
            </w:r>
          </w:p>
          <w:p w14:paraId="3855B6BB" w14:textId="2A262376" w:rsidR="23487913" w:rsidRPr="00480603" w:rsidRDefault="23487913" w:rsidP="689B0C5E">
            <w:pPr>
              <w:spacing w:after="0"/>
              <w:rPr>
                <w:color w:val="000000" w:themeColor="text1"/>
              </w:rPr>
            </w:pPr>
          </w:p>
          <w:p w14:paraId="4554FB38" w14:textId="1589C50A" w:rsidR="23487913" w:rsidRPr="00480603" w:rsidRDefault="1C838AFF" w:rsidP="689B0C5E">
            <w:pPr>
              <w:spacing w:after="0"/>
              <w:rPr>
                <w:color w:val="000000" w:themeColor="text1"/>
              </w:rPr>
            </w:pPr>
            <w:r w:rsidRPr="00480603">
              <w:rPr>
                <w:color w:val="000000" w:themeColor="text1"/>
              </w:rPr>
              <w:t>Event organisers will be available to direct people between venues</w:t>
            </w:r>
            <w:r w:rsidR="75F8FA36" w:rsidRPr="00480603">
              <w:rPr>
                <w:color w:val="000000" w:themeColor="text1"/>
              </w:rPr>
              <w:t>.</w:t>
            </w:r>
          </w:p>
          <w:p w14:paraId="76C54D96" w14:textId="7C872A6D" w:rsidR="689B0C5E" w:rsidRPr="00480603" w:rsidRDefault="689B0C5E" w:rsidP="689B0C5E">
            <w:pPr>
              <w:spacing w:after="0"/>
              <w:rPr>
                <w:color w:val="000000" w:themeColor="text1"/>
              </w:rPr>
            </w:pPr>
          </w:p>
          <w:p w14:paraId="7B08B608" w14:textId="2BF5229D" w:rsidR="23487913" w:rsidRPr="00480603" w:rsidRDefault="22F1353C" w:rsidP="689B0C5E">
            <w:pPr>
              <w:spacing w:after="0"/>
              <w:rPr>
                <w:color w:val="000000" w:themeColor="text1"/>
              </w:rPr>
            </w:pPr>
            <w:r w:rsidRPr="00480603">
              <w:rPr>
                <w:color w:val="000000" w:themeColor="text1"/>
              </w:rPr>
              <w:t>Attendees will be encouraged to identify a ‘buddy’, this will make it easier for people to stay together</w:t>
            </w:r>
            <w:r w:rsidR="0E38C707" w:rsidRPr="00480603">
              <w:rPr>
                <w:color w:val="000000" w:themeColor="text1"/>
              </w:rPr>
              <w:t>.</w:t>
            </w:r>
          </w:p>
          <w:p w14:paraId="09F03F93" w14:textId="755434EF" w:rsidR="23487913" w:rsidRPr="00480603" w:rsidRDefault="23487913" w:rsidP="689B0C5E">
            <w:pPr>
              <w:spacing w:after="0"/>
              <w:rPr>
                <w:color w:val="000000" w:themeColor="text1"/>
              </w:rPr>
            </w:pPr>
          </w:p>
          <w:p w14:paraId="23128868" w14:textId="40D5AEB5" w:rsidR="23487913" w:rsidRPr="00480603" w:rsidRDefault="22F1353C" w:rsidP="689B0C5E">
            <w:pPr>
              <w:spacing w:after="0"/>
              <w:rPr>
                <w:color w:val="000000" w:themeColor="text1"/>
              </w:rPr>
            </w:pPr>
            <w:r w:rsidRPr="00480603">
              <w:rPr>
                <w:color w:val="000000" w:themeColor="text1"/>
              </w:rPr>
              <w:t xml:space="preserve">They will be encouraged (but not expected) to look out for one another and check in throughout the night where possible. </w:t>
            </w:r>
          </w:p>
          <w:p w14:paraId="6A4C5623" w14:textId="285BF2D8" w:rsidR="689B0C5E" w:rsidRPr="00480603" w:rsidRDefault="689B0C5E" w:rsidP="689B0C5E">
            <w:pPr>
              <w:spacing w:after="0"/>
              <w:rPr>
                <w:color w:val="000000" w:themeColor="text1"/>
              </w:rPr>
            </w:pPr>
          </w:p>
          <w:p w14:paraId="349EBE20" w14:textId="3451AEFB" w:rsidR="23487913" w:rsidRPr="00480603" w:rsidRDefault="22F1353C" w:rsidP="689B0C5E">
            <w:pPr>
              <w:spacing w:after="0"/>
              <w:rPr>
                <w:color w:val="000000" w:themeColor="text1"/>
              </w:rPr>
            </w:pPr>
            <w:r w:rsidRPr="00480603">
              <w:rPr>
                <w:color w:val="000000" w:themeColor="text1"/>
              </w:rPr>
              <w:t xml:space="preserve">Avoid large groups of people totally blocking the pavement or spilling </w:t>
            </w:r>
            <w:proofErr w:type="gramStart"/>
            <w:r w:rsidRPr="00480603">
              <w:rPr>
                <w:color w:val="000000" w:themeColor="text1"/>
              </w:rPr>
              <w:t>in to</w:t>
            </w:r>
            <w:proofErr w:type="gramEnd"/>
            <w:r w:rsidRPr="00480603">
              <w:rPr>
                <w:color w:val="000000" w:themeColor="text1"/>
              </w:rPr>
              <w:t xml:space="preserve"> the road. </w:t>
            </w:r>
          </w:p>
          <w:p w14:paraId="3105F0FC" w14:textId="4D4EB19D" w:rsidR="689B0C5E" w:rsidRPr="00480603" w:rsidRDefault="689B0C5E" w:rsidP="689B0C5E">
            <w:pPr>
              <w:spacing w:after="0"/>
              <w:rPr>
                <w:color w:val="000000" w:themeColor="text1"/>
              </w:rPr>
            </w:pPr>
          </w:p>
          <w:p w14:paraId="1DB6F641" w14:textId="29A8A427" w:rsidR="23487913" w:rsidRPr="00480603" w:rsidRDefault="1C838AFF" w:rsidP="689B0C5E">
            <w:pPr>
              <w:spacing w:after="0"/>
              <w:rPr>
                <w:color w:val="000000" w:themeColor="text1"/>
              </w:rPr>
            </w:pPr>
            <w:r w:rsidRPr="00480603">
              <w:rPr>
                <w:color w:val="000000" w:themeColor="text1"/>
              </w:rPr>
              <w:t xml:space="preserve">Anybody in the group who is very drunk or appears unwell and therefore not safe should be encouraged to go home ideally </w:t>
            </w:r>
            <w:r w:rsidRPr="00480603">
              <w:rPr>
                <w:color w:val="000000" w:themeColor="text1"/>
              </w:rPr>
              <w:lastRenderedPageBreak/>
              <w:t xml:space="preserve">with someone else. If required a taxi will be called for them (ideally SUSU </w:t>
            </w:r>
            <w:r w:rsidR="0BF50CF1" w:rsidRPr="00480603">
              <w:rPr>
                <w:color w:val="000000" w:themeColor="text1"/>
              </w:rPr>
              <w:t>S</w:t>
            </w:r>
            <w:r w:rsidRPr="00480603">
              <w:rPr>
                <w:color w:val="000000" w:themeColor="text1"/>
              </w:rPr>
              <w:t xml:space="preserve">afety </w:t>
            </w:r>
            <w:r w:rsidR="7C43D237" w:rsidRPr="00480603">
              <w:rPr>
                <w:color w:val="000000" w:themeColor="text1"/>
              </w:rPr>
              <w:t>B</w:t>
            </w:r>
            <w:r w:rsidRPr="00480603">
              <w:rPr>
                <w:color w:val="000000" w:themeColor="text1"/>
              </w:rPr>
              <w:t xml:space="preserve">us will be used, or </w:t>
            </w:r>
            <w:r w:rsidR="16973CFD" w:rsidRPr="00480603">
              <w:rPr>
                <w:color w:val="000000" w:themeColor="text1"/>
              </w:rPr>
              <w:t>R</w:t>
            </w:r>
            <w:r w:rsidRPr="00480603">
              <w:rPr>
                <w:color w:val="000000" w:themeColor="text1"/>
              </w:rPr>
              <w:t xml:space="preserve">adio </w:t>
            </w:r>
            <w:r w:rsidR="6BF399E6" w:rsidRPr="00480603">
              <w:rPr>
                <w:color w:val="000000" w:themeColor="text1"/>
              </w:rPr>
              <w:t>T</w:t>
            </w:r>
            <w:r w:rsidRPr="00480603">
              <w:rPr>
                <w:color w:val="000000" w:themeColor="text1"/>
              </w:rPr>
              <w:t xml:space="preserve">axis). </w:t>
            </w:r>
          </w:p>
          <w:p w14:paraId="5BB65EBA" w14:textId="23848D6F" w:rsidR="63CF1617" w:rsidRPr="00480603" w:rsidRDefault="63CF1617" w:rsidP="63CF1617">
            <w:pPr>
              <w:spacing w:after="0"/>
              <w:rPr>
                <w:color w:val="000000" w:themeColor="text1"/>
              </w:rPr>
            </w:pPr>
          </w:p>
          <w:p w14:paraId="469B685E" w14:textId="1502F0DE" w:rsidR="23487913" w:rsidRPr="00480603" w:rsidRDefault="1C838AFF" w:rsidP="0930CD8F">
            <w:pPr>
              <w:spacing w:after="0"/>
              <w:rPr>
                <w:color w:val="000000" w:themeColor="text1"/>
              </w:rPr>
            </w:pPr>
            <w:r w:rsidRPr="00480603">
              <w:rPr>
                <w:color w:val="000000" w:themeColor="text1"/>
              </w:rPr>
              <w:t xml:space="preserve">Be considerate of other pedestrians </w:t>
            </w:r>
            <w:r w:rsidR="2AA52E3C" w:rsidRPr="00480603">
              <w:rPr>
                <w:color w:val="000000" w:themeColor="text1"/>
              </w:rPr>
              <w:t>and</w:t>
            </w:r>
            <w:r w:rsidRPr="00480603">
              <w:rPr>
                <w:color w:val="000000" w:themeColor="text1"/>
              </w:rPr>
              <w:t xml:space="preserve"> road users, keep disturbance </w:t>
            </w:r>
            <w:r w:rsidR="6A0412B4" w:rsidRPr="00480603">
              <w:rPr>
                <w:color w:val="000000" w:themeColor="text1"/>
              </w:rPr>
              <w:t>and</w:t>
            </w:r>
            <w:r w:rsidRPr="00480603">
              <w:rPr>
                <w:color w:val="000000" w:themeColor="text1"/>
              </w:rPr>
              <w:t xml:space="preserve"> noise down. </w:t>
            </w:r>
          </w:p>
          <w:p w14:paraId="52C64DAC" w14:textId="5DDE95ED" w:rsidR="23487913" w:rsidRPr="0048060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480603" w:rsidRDefault="23487913" w:rsidP="23487913">
            <w:pPr>
              <w:spacing w:after="0"/>
              <w:ind w:left="-20" w:right="-20"/>
              <w:rPr>
                <w:color w:val="000000" w:themeColor="text1"/>
              </w:rPr>
            </w:pPr>
            <w:r w:rsidRPr="0048060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480603" w:rsidRDefault="5BDE50B2" w:rsidP="47A90755">
            <w:pPr>
              <w:spacing w:after="0"/>
              <w:ind w:left="-20" w:right="-20"/>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480603" w:rsidRDefault="5BDE50B2" w:rsidP="47A90755">
            <w:pPr>
              <w:spacing w:after="0"/>
              <w:ind w:left="-20" w:right="-20"/>
              <w:rPr>
                <w:rFonts w:ascii="Lucida Sans" w:eastAsia="Lucida Sans" w:hAnsi="Lucida Sans" w:cs="Lucida Sans"/>
                <w:b/>
                <w:bCs/>
                <w:color w:val="000000" w:themeColor="text1"/>
              </w:rPr>
            </w:pPr>
            <w:r w:rsidRPr="00480603">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480603" w:rsidRDefault="22F1353C" w:rsidP="689B0C5E">
            <w:pPr>
              <w:spacing w:after="0"/>
              <w:rPr>
                <w:color w:val="000000" w:themeColor="text1"/>
              </w:rPr>
            </w:pPr>
            <w:r w:rsidRPr="00480603">
              <w:rPr>
                <w:color w:val="000000" w:themeColor="text1"/>
              </w:rPr>
              <w:t xml:space="preserve">Where possible venues chosen for socials will be local/known to members and within a short distance from each other. </w:t>
            </w:r>
          </w:p>
          <w:p w14:paraId="5F448170" w14:textId="0DB246AF" w:rsidR="23487913" w:rsidRPr="00480603" w:rsidRDefault="22F1353C" w:rsidP="689B0C5E">
            <w:pPr>
              <w:spacing w:after="0"/>
              <w:rPr>
                <w:color w:val="000000" w:themeColor="text1"/>
              </w:rPr>
            </w:pPr>
            <w:r w:rsidRPr="00480603">
              <w:rPr>
                <w:color w:val="000000" w:themeColor="text1"/>
              </w:rPr>
              <w:t>Contact emergency services as required 111/999</w:t>
            </w:r>
          </w:p>
          <w:p w14:paraId="1BBDE41A" w14:textId="5814A9B9" w:rsidR="689B0C5E" w:rsidRPr="00480603" w:rsidRDefault="689B0C5E" w:rsidP="689B0C5E">
            <w:pPr>
              <w:spacing w:after="0"/>
              <w:rPr>
                <w:color w:val="000000" w:themeColor="text1"/>
              </w:rPr>
            </w:pPr>
          </w:p>
          <w:p w14:paraId="3FC00225" w14:textId="625257C9" w:rsidR="23487913" w:rsidRPr="00480603" w:rsidRDefault="22F1353C" w:rsidP="689B0C5E">
            <w:pPr>
              <w:spacing w:after="0"/>
              <w:rPr>
                <w:color w:val="000000" w:themeColor="text1"/>
              </w:rPr>
            </w:pPr>
            <w:r w:rsidRPr="00480603">
              <w:rPr>
                <w:color w:val="000000" w:themeColor="text1"/>
              </w:rPr>
              <w:t>Incidents are to be reported on the as soon as possible ensuring the duty manager/health and safety officer have been informed.</w:t>
            </w:r>
          </w:p>
          <w:p w14:paraId="03AB48BC" w14:textId="38E4CE72" w:rsidR="689B0C5E" w:rsidRPr="00480603" w:rsidRDefault="689B0C5E" w:rsidP="689B0C5E">
            <w:pPr>
              <w:spacing w:after="0"/>
              <w:rPr>
                <w:color w:val="000000" w:themeColor="text1"/>
              </w:rPr>
            </w:pPr>
          </w:p>
          <w:p w14:paraId="7A66D08B" w14:textId="393EA29B" w:rsidR="23487913" w:rsidRPr="00480603" w:rsidRDefault="366E0FDC"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7">
              <w:r w:rsidRPr="00480603">
                <w:rPr>
                  <w:rStyle w:val="Hyperlink"/>
                  <w:rFonts w:ascii="Calibri" w:eastAsia="Calibri" w:hAnsi="Calibri" w:cs="Calibri"/>
                  <w:color w:val="000000" w:themeColor="text1"/>
                </w:rPr>
                <w:t>SUSU incident reporting guide</w:t>
              </w:r>
            </w:hyperlink>
          </w:p>
          <w:p w14:paraId="4789828D" w14:textId="7D0D03F8" w:rsidR="23487913" w:rsidRPr="00480603" w:rsidRDefault="23487913" w:rsidP="689B0C5E">
            <w:pPr>
              <w:spacing w:after="0"/>
              <w:rPr>
                <w:color w:val="000000" w:themeColor="text1"/>
              </w:rPr>
            </w:pPr>
          </w:p>
        </w:tc>
      </w:tr>
      <w:tr w:rsidR="00480603" w:rsidRPr="00480603"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480603" w:rsidRDefault="689B0C5E"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480603" w:rsidRDefault="689B0C5E" w:rsidP="689B0C5E">
            <w:pPr>
              <w:rPr>
                <w:rFonts w:ascii="Calibri" w:eastAsia="Calibri" w:hAnsi="Calibri" w:cs="Calibri"/>
                <w:color w:val="000000" w:themeColor="text1"/>
              </w:rPr>
            </w:pPr>
            <w:r w:rsidRPr="00480603">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480603" w:rsidRDefault="4DAB75A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480603" w:rsidRDefault="4DAB75A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480603" w:rsidRDefault="4DAB75A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480603" w:rsidRDefault="0FCBA1F1"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Group </w:t>
            </w:r>
            <w:r w:rsidR="6CA0480A" w:rsidRPr="00480603">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480603" w:rsidRDefault="6CA0480A" w:rsidP="0930CD8F">
            <w:pPr>
              <w:rPr>
                <w:rFonts w:ascii="Calibri" w:eastAsia="Calibri" w:hAnsi="Calibri" w:cs="Calibri"/>
                <w:color w:val="000000" w:themeColor="text1"/>
              </w:rPr>
            </w:pPr>
            <w:r w:rsidRPr="00480603">
              <w:rPr>
                <w:rFonts w:ascii="Calibri" w:eastAsia="Calibri" w:hAnsi="Calibri" w:cs="Calibri"/>
                <w:color w:val="000000" w:themeColor="text1"/>
              </w:rPr>
              <w:t>Members expected to drive or travel in a sensible man</w:t>
            </w:r>
            <w:r w:rsidR="1BFB8C72" w:rsidRPr="00480603">
              <w:rPr>
                <w:rFonts w:ascii="Calibri" w:eastAsia="Calibri" w:hAnsi="Calibri" w:cs="Calibri"/>
                <w:color w:val="000000" w:themeColor="text1"/>
              </w:rPr>
              <w:t>ne</w:t>
            </w:r>
            <w:r w:rsidRPr="00480603">
              <w:rPr>
                <w:rFonts w:ascii="Calibri" w:eastAsia="Calibri" w:hAnsi="Calibri" w:cs="Calibri"/>
                <w:color w:val="000000" w:themeColor="text1"/>
              </w:rPr>
              <w:t>r, with those doing otherwise to face disciplinary action (from the club</w:t>
            </w:r>
            <w:r w:rsidR="5418BBF0" w:rsidRPr="00480603">
              <w:rPr>
                <w:rFonts w:ascii="Calibri" w:eastAsia="Calibri" w:hAnsi="Calibri" w:cs="Calibri"/>
                <w:color w:val="000000" w:themeColor="text1"/>
              </w:rPr>
              <w:t>/society</w:t>
            </w:r>
            <w:r w:rsidRPr="00480603">
              <w:rPr>
                <w:rFonts w:ascii="Calibri" w:eastAsia="Calibri" w:hAnsi="Calibri" w:cs="Calibri"/>
                <w:color w:val="000000" w:themeColor="text1"/>
              </w:rPr>
              <w:t xml:space="preserve"> in the first instance).</w:t>
            </w:r>
          </w:p>
          <w:p w14:paraId="3B0E6F85" w14:textId="1317F56E"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480603" w:rsidRDefault="553088FF"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480603" w:rsidRDefault="553088FF"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480603" w:rsidRDefault="553088FF"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Contact emergency services as required 111/999</w:t>
            </w:r>
            <w:r w:rsidR="606A3EC9" w:rsidRPr="00480603">
              <w:rPr>
                <w:rFonts w:ascii="Calibri" w:eastAsia="Calibri" w:hAnsi="Calibri" w:cs="Calibri"/>
                <w:color w:val="000000" w:themeColor="text1"/>
              </w:rPr>
              <w:t>.</w:t>
            </w:r>
          </w:p>
          <w:p w14:paraId="0DE44FD5" w14:textId="71FEE5A4" w:rsidR="689B0C5E" w:rsidRPr="00480603" w:rsidRDefault="52681F8B" w:rsidP="689B0C5E">
            <w:pPr>
              <w:rPr>
                <w:rFonts w:ascii="Calibri" w:eastAsia="Calibri" w:hAnsi="Calibri" w:cs="Calibri"/>
                <w:color w:val="000000" w:themeColor="text1"/>
              </w:rPr>
            </w:pPr>
            <w:r w:rsidRPr="00480603">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Pr="00480603" w:rsidRDefault="3BC2A5C2"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8">
              <w:r w:rsidRPr="00480603">
                <w:rPr>
                  <w:rStyle w:val="Hyperlink"/>
                  <w:rFonts w:ascii="Calibri" w:eastAsia="Calibri" w:hAnsi="Calibri" w:cs="Calibri"/>
                  <w:color w:val="000000" w:themeColor="text1"/>
                </w:rPr>
                <w:t>SUSU incident reporting guide</w:t>
              </w:r>
            </w:hyperlink>
          </w:p>
          <w:p w14:paraId="403B1BC0" w14:textId="6353FD17" w:rsidR="689B0C5E" w:rsidRPr="00480603" w:rsidRDefault="689B0C5E" w:rsidP="3ADB5756">
            <w:pPr>
              <w:rPr>
                <w:rFonts w:ascii="Calibri" w:eastAsia="Calibri" w:hAnsi="Calibri" w:cs="Calibri"/>
                <w:color w:val="000000" w:themeColor="text1"/>
              </w:rPr>
            </w:pPr>
          </w:p>
        </w:tc>
      </w:tr>
      <w:tr w:rsidR="00480603" w:rsidRPr="00480603"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Pr="00480603"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480603" w:rsidRDefault="270614F9" w:rsidP="0930CD8F">
            <w:pPr>
              <w:rPr>
                <w:rFonts w:ascii="Calibri" w:eastAsia="Calibri" w:hAnsi="Calibri" w:cs="Calibri"/>
                <w:color w:val="000000" w:themeColor="text1"/>
              </w:rPr>
            </w:pPr>
            <w:r w:rsidRPr="00480603">
              <w:rPr>
                <w:rFonts w:ascii="Calibri" w:eastAsia="Calibri" w:hAnsi="Calibri" w:cs="Calibri"/>
                <w:color w:val="000000" w:themeColor="text1"/>
              </w:rPr>
              <w:t>Getting lost, increased risk to personal safety.</w:t>
            </w:r>
          </w:p>
          <w:p w14:paraId="15D85265" w14:textId="0EFD458D" w:rsidR="689B0C5E" w:rsidRPr="00480603"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480603" w:rsidRDefault="6CA0480A" w:rsidP="0930CD8F">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If a person leaves without warning all efforts will be </w:t>
            </w:r>
            <w:r w:rsidR="0FB933C2" w:rsidRPr="00480603">
              <w:rPr>
                <w:rFonts w:ascii="Calibri" w:eastAsia="Calibri" w:hAnsi="Calibri" w:cs="Calibri"/>
                <w:color w:val="000000" w:themeColor="text1"/>
              </w:rPr>
              <w:t xml:space="preserve">made </w:t>
            </w:r>
            <w:r w:rsidRPr="00480603">
              <w:rPr>
                <w:rFonts w:ascii="Calibri" w:eastAsia="Calibri" w:hAnsi="Calibri" w:cs="Calibri"/>
                <w:color w:val="000000" w:themeColor="text1"/>
              </w:rPr>
              <w:t>to locate them. Stress however that attendees are responsible for their individual safety.</w:t>
            </w:r>
          </w:p>
          <w:p w14:paraId="007EDF28" w14:textId="76A7527B" w:rsidR="689B0C5E" w:rsidRPr="00480603" w:rsidRDefault="689B0C5E" w:rsidP="689B0C5E">
            <w:pPr>
              <w:spacing w:after="0" w:line="240" w:lineRule="auto"/>
              <w:rPr>
                <w:rFonts w:ascii="Calibri" w:eastAsia="Calibri" w:hAnsi="Calibri" w:cs="Calibri"/>
                <w:color w:val="000000" w:themeColor="text1"/>
              </w:rPr>
            </w:pPr>
          </w:p>
          <w:p w14:paraId="5D714D2E" w14:textId="1E1B310F" w:rsidR="36D97706" w:rsidRPr="00480603" w:rsidRDefault="36D97706" w:rsidP="689B0C5E">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Committee to supervise meetings/socials and attend each venue. Ideally, they will not drink to excess during the event</w:t>
            </w:r>
            <w:r w:rsidR="09368378" w:rsidRPr="00480603">
              <w:rPr>
                <w:rFonts w:ascii="Calibri" w:eastAsia="Calibri" w:hAnsi="Calibri" w:cs="Calibri"/>
                <w:color w:val="000000" w:themeColor="text1"/>
              </w:rPr>
              <w:t>.</w:t>
            </w:r>
          </w:p>
          <w:p w14:paraId="6D488DD4" w14:textId="0AB301E6" w:rsidR="689B0C5E" w:rsidRPr="00480603" w:rsidRDefault="689B0C5E" w:rsidP="689B0C5E">
            <w:pPr>
              <w:rPr>
                <w:rFonts w:ascii="Calibri" w:eastAsia="Calibri" w:hAnsi="Calibri" w:cs="Calibri"/>
                <w:color w:val="000000" w:themeColor="text1"/>
              </w:rPr>
            </w:pPr>
          </w:p>
          <w:p w14:paraId="4BD12D09" w14:textId="783D56D2" w:rsidR="689B0C5E" w:rsidRPr="00480603" w:rsidRDefault="6CA0480A" w:rsidP="0930CD8F">
            <w:pPr>
              <w:rPr>
                <w:rFonts w:ascii="Calibri" w:eastAsia="Calibri" w:hAnsi="Calibri" w:cs="Calibri"/>
                <w:color w:val="000000" w:themeColor="text1"/>
              </w:rPr>
            </w:pPr>
            <w:r w:rsidRPr="00480603">
              <w:rPr>
                <w:rFonts w:ascii="Calibri" w:eastAsia="Calibri" w:hAnsi="Calibri" w:cs="Calibri"/>
                <w:color w:val="000000" w:themeColor="text1"/>
              </w:rPr>
              <w:t>Venues chosen local and within a short distance from each other.</w:t>
            </w:r>
          </w:p>
          <w:p w14:paraId="07659BF7" w14:textId="5AA9F03A"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 xml:space="preserve"> Will look to select venues known to </w:t>
            </w:r>
            <w:proofErr w:type="spellStart"/>
            <w:r w:rsidRPr="00480603">
              <w:rPr>
                <w:rFonts w:ascii="Calibri" w:eastAsia="Calibri" w:hAnsi="Calibri" w:cs="Calibri"/>
                <w:color w:val="000000" w:themeColor="text1"/>
              </w:rPr>
              <w:t>UoS</w:t>
            </w:r>
            <w:proofErr w:type="spellEnd"/>
            <w:r w:rsidRPr="00480603">
              <w:rPr>
                <w:rFonts w:ascii="Calibri" w:eastAsia="Calibri" w:hAnsi="Calibri" w:cs="Calibri"/>
                <w:color w:val="000000" w:themeColor="text1"/>
              </w:rPr>
              <w:t xml:space="preserve"> students and within student areas.</w:t>
            </w:r>
          </w:p>
          <w:p w14:paraId="431D4835" w14:textId="09C3FB06" w:rsidR="689B0C5E" w:rsidRPr="00480603"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480603" w:rsidRDefault="689B0C5E" w:rsidP="689B0C5E">
            <w:pPr>
              <w:rPr>
                <w:rFonts w:ascii="Calibri" w:eastAsia="Calibri" w:hAnsi="Calibri" w:cs="Calibri"/>
                <w:b/>
                <w:bCs/>
                <w:color w:val="000000" w:themeColor="text1"/>
              </w:rPr>
            </w:pPr>
            <w:r w:rsidRPr="00480603">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480603" w:rsidRDefault="1FB2D94C"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19">
              <w:r w:rsidRPr="00480603">
                <w:rPr>
                  <w:rStyle w:val="Hyperlink"/>
                  <w:rFonts w:ascii="Calibri" w:eastAsia="Calibri" w:hAnsi="Calibri" w:cs="Calibri"/>
                  <w:color w:val="000000" w:themeColor="text1"/>
                </w:rPr>
                <w:t>SUSU incident reporting guide</w:t>
              </w:r>
            </w:hyperlink>
          </w:p>
          <w:p w14:paraId="0324CF49" w14:textId="29C04E74" w:rsidR="3ADB5756" w:rsidRPr="00480603" w:rsidRDefault="3ADB5756" w:rsidP="3ADB5756">
            <w:pPr>
              <w:rPr>
                <w:rFonts w:ascii="Calibri" w:eastAsia="Calibri" w:hAnsi="Calibri" w:cs="Calibri"/>
                <w:color w:val="000000" w:themeColor="text1"/>
              </w:rPr>
            </w:pPr>
          </w:p>
          <w:p w14:paraId="2016F2C6" w14:textId="29A5E1DE" w:rsidR="689B0C5E" w:rsidRPr="00480603" w:rsidRDefault="6CA0480A" w:rsidP="689B0C5E">
            <w:pPr>
              <w:rPr>
                <w:rFonts w:ascii="Calibri" w:eastAsia="Calibri" w:hAnsi="Calibri" w:cs="Calibri"/>
                <w:color w:val="000000" w:themeColor="text1"/>
              </w:rPr>
            </w:pPr>
            <w:r w:rsidRPr="00480603">
              <w:rPr>
                <w:rFonts w:ascii="Calibri" w:eastAsia="Calibri" w:hAnsi="Calibri" w:cs="Calibri"/>
                <w:color w:val="000000" w:themeColor="text1"/>
              </w:rPr>
              <w:t>Call emergency services as required</w:t>
            </w:r>
            <w:r w:rsidR="74CA85DE" w:rsidRPr="00480603">
              <w:rPr>
                <w:rFonts w:ascii="Calibri" w:eastAsia="Calibri" w:hAnsi="Calibri" w:cs="Calibri"/>
                <w:color w:val="000000" w:themeColor="text1"/>
              </w:rPr>
              <w:t>.</w:t>
            </w:r>
          </w:p>
        </w:tc>
      </w:tr>
      <w:tr w:rsidR="00480603" w:rsidRPr="00480603"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480603" w:rsidRDefault="00F0231B"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Members may sustain injury /become unwell </w:t>
            </w:r>
          </w:p>
          <w:p w14:paraId="5D396CCF" w14:textId="77777777" w:rsidR="00E22DF1" w:rsidRPr="00480603" w:rsidRDefault="00E22DF1">
            <w:pPr>
              <w:spacing w:after="0" w:line="240" w:lineRule="auto"/>
              <w:rPr>
                <w:rFonts w:ascii="Calibri" w:eastAsia="Calibri" w:hAnsi="Calibri" w:cs="Calibri"/>
                <w:color w:val="000000" w:themeColor="text1"/>
              </w:rPr>
            </w:pPr>
          </w:p>
          <w:p w14:paraId="51C823F2" w14:textId="6E0D2EE6" w:rsidR="00E22DF1" w:rsidRPr="00480603" w:rsidRDefault="5741B939">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P</w:t>
            </w:r>
            <w:r w:rsidR="00F0231B" w:rsidRPr="00480603">
              <w:rPr>
                <w:rFonts w:ascii="Calibri" w:eastAsia="Calibri" w:hAnsi="Calibri" w:cs="Calibri"/>
                <w:color w:val="000000" w:themeColor="text1"/>
              </w:rPr>
              <w:t>re-existing medical conditions</w:t>
            </w:r>
            <w:r w:rsidR="7B74850E" w:rsidRPr="00480603">
              <w:rPr>
                <w:rFonts w:ascii="Calibri" w:eastAsia="Calibri" w:hAnsi="Calibri" w:cs="Calibri"/>
                <w:color w:val="000000" w:themeColor="text1"/>
              </w:rPr>
              <w:t>, s</w:t>
            </w:r>
            <w:r w:rsidR="00F0231B" w:rsidRPr="00480603">
              <w:rPr>
                <w:rFonts w:ascii="Calibri" w:eastAsia="Calibri" w:hAnsi="Calibri" w:cs="Calibri"/>
                <w:color w:val="000000" w:themeColor="text1"/>
              </w:rPr>
              <w:t>ickness</w:t>
            </w:r>
            <w:r w:rsidR="0EBB2015" w:rsidRPr="00480603">
              <w:rPr>
                <w:rFonts w:ascii="Calibri" w:eastAsia="Calibri" w:hAnsi="Calibri" w:cs="Calibri"/>
                <w:color w:val="000000" w:themeColor="text1"/>
              </w:rPr>
              <w:t>, d</w:t>
            </w:r>
            <w:r w:rsidR="00F0231B" w:rsidRPr="00480603">
              <w:rPr>
                <w:rFonts w:ascii="Calibri" w:eastAsia="Calibri" w:hAnsi="Calibri" w:cs="Calibri"/>
                <w:color w:val="000000" w:themeColor="text1"/>
              </w:rPr>
              <w:t>istress</w:t>
            </w:r>
          </w:p>
          <w:p w14:paraId="0617E012" w14:textId="77777777" w:rsidR="00E22DF1" w:rsidRPr="00480603" w:rsidRDefault="00E22DF1">
            <w:pPr>
              <w:spacing w:after="0" w:line="240" w:lineRule="auto"/>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480603" w:rsidRDefault="00F0231B">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480603" w:rsidRDefault="3E6F66E1" w:rsidP="689B0C5E">
            <w:pPr>
              <w:spacing w:after="0" w:line="240" w:lineRule="auto"/>
              <w:rPr>
                <w:b/>
                <w:bCs/>
                <w:color w:val="000000" w:themeColor="text1"/>
              </w:rPr>
            </w:pPr>
            <w:r w:rsidRPr="00480603">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480603" w:rsidRDefault="00F0231B" w:rsidP="689B0C5E">
            <w:pPr>
              <w:spacing w:after="0" w:line="240" w:lineRule="auto"/>
              <w:rPr>
                <w:b/>
                <w:bCs/>
                <w:color w:val="000000" w:themeColor="text1"/>
              </w:rPr>
            </w:pPr>
            <w:r w:rsidRPr="00480603">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480603" w:rsidRDefault="1C7DA193" w:rsidP="689B0C5E">
            <w:pPr>
              <w:spacing w:after="0" w:line="240" w:lineRule="auto"/>
              <w:rPr>
                <w:b/>
                <w:bCs/>
                <w:color w:val="000000" w:themeColor="text1"/>
              </w:rPr>
            </w:pPr>
            <w:r w:rsidRPr="00480603">
              <w:rPr>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Advise participants</w:t>
            </w:r>
            <w:r w:rsidR="04DD0B87" w:rsidRPr="00480603">
              <w:rPr>
                <w:rFonts w:ascii="Calibri" w:eastAsia="Calibri" w:hAnsi="Calibri" w:cs="Calibri"/>
                <w:color w:val="000000" w:themeColor="text1"/>
              </w:rPr>
              <w:t xml:space="preserve"> </w:t>
            </w:r>
            <w:r w:rsidRPr="00480603">
              <w:rPr>
                <w:rFonts w:ascii="Calibri" w:eastAsia="Calibri" w:hAnsi="Calibri" w:cs="Calibri"/>
                <w:color w:val="000000" w:themeColor="text1"/>
              </w:rPr>
              <w:t>to bring their personal medication</w:t>
            </w:r>
            <w:r w:rsidR="7A1CC28C" w:rsidRPr="00480603">
              <w:rPr>
                <w:rFonts w:ascii="Calibri" w:eastAsia="Calibri" w:hAnsi="Calibri" w:cs="Calibri"/>
                <w:color w:val="000000" w:themeColor="text1"/>
              </w:rPr>
              <w:t xml:space="preserve"> if it might be required.</w:t>
            </w:r>
          </w:p>
          <w:p w14:paraId="199A34D4" w14:textId="78958ACF" w:rsidR="689B0C5E" w:rsidRPr="00480603" w:rsidRDefault="689B0C5E" w:rsidP="689B0C5E">
            <w:pPr>
              <w:spacing w:after="0" w:line="240" w:lineRule="auto"/>
              <w:rPr>
                <w:rFonts w:ascii="Calibri" w:eastAsia="Calibri" w:hAnsi="Calibri" w:cs="Calibri"/>
                <w:color w:val="000000" w:themeColor="text1"/>
              </w:rPr>
            </w:pPr>
          </w:p>
          <w:p w14:paraId="0E8BB629" w14:textId="14C982AB"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Members/Committee to carry out first aid if necessary and </w:t>
            </w:r>
            <w:r w:rsidRPr="00480603">
              <w:rPr>
                <w:rFonts w:ascii="Calibri" w:eastAsia="Calibri" w:hAnsi="Calibri" w:cs="Calibri"/>
                <w:color w:val="000000" w:themeColor="text1"/>
                <w:u w:val="single"/>
              </w:rPr>
              <w:t>only if</w:t>
            </w:r>
            <w:r w:rsidRPr="00480603">
              <w:rPr>
                <w:rFonts w:ascii="Calibri" w:eastAsia="Calibri" w:hAnsi="Calibri" w:cs="Calibri"/>
                <w:color w:val="000000" w:themeColor="text1"/>
              </w:rPr>
              <w:t xml:space="preserve"> qualified and confident to do so</w:t>
            </w:r>
            <w:r w:rsidR="042D79C9" w:rsidRPr="00480603">
              <w:rPr>
                <w:rFonts w:ascii="Calibri" w:eastAsia="Calibri" w:hAnsi="Calibri" w:cs="Calibri"/>
                <w:color w:val="000000" w:themeColor="text1"/>
              </w:rPr>
              <w:t>.</w:t>
            </w:r>
          </w:p>
          <w:p w14:paraId="13196CB8" w14:textId="5A78B098" w:rsidR="689B0C5E" w:rsidRPr="00480603" w:rsidRDefault="689B0C5E" w:rsidP="689B0C5E">
            <w:pPr>
              <w:spacing w:after="0" w:line="240" w:lineRule="auto"/>
              <w:rPr>
                <w:rFonts w:ascii="Calibri" w:eastAsia="Calibri" w:hAnsi="Calibri" w:cs="Calibri"/>
                <w:color w:val="000000" w:themeColor="text1"/>
              </w:rPr>
            </w:pPr>
          </w:p>
          <w:p w14:paraId="20D80369" w14:textId="01450681"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Contact emergency services as required 111/999</w:t>
            </w:r>
            <w:r w:rsidR="3B224FB4" w:rsidRPr="00480603">
              <w:rPr>
                <w:rFonts w:ascii="Calibri" w:eastAsia="Calibri" w:hAnsi="Calibri" w:cs="Calibri"/>
                <w:color w:val="000000" w:themeColor="text1"/>
              </w:rPr>
              <w:t>.</w:t>
            </w:r>
          </w:p>
          <w:p w14:paraId="64B7CC02" w14:textId="4287E4DC" w:rsidR="689B0C5E" w:rsidRPr="00480603" w:rsidRDefault="689B0C5E" w:rsidP="689B0C5E">
            <w:pPr>
              <w:spacing w:after="0" w:line="240" w:lineRule="auto"/>
              <w:rPr>
                <w:rFonts w:ascii="Calibri" w:eastAsia="Calibri" w:hAnsi="Calibri" w:cs="Calibri"/>
                <w:color w:val="000000" w:themeColor="text1"/>
              </w:rPr>
            </w:pPr>
          </w:p>
          <w:p w14:paraId="043B49AC" w14:textId="2F6C8C9C" w:rsidR="00E22DF1" w:rsidRPr="00480603" w:rsidRDefault="00F0231B"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Contact SUSU Reception/</w:t>
            </w:r>
            <w:r w:rsidR="74F88E8F" w:rsidRPr="00480603">
              <w:rPr>
                <w:rFonts w:ascii="Calibri" w:eastAsia="Calibri" w:hAnsi="Calibri" w:cs="Calibri"/>
                <w:color w:val="000000" w:themeColor="text1"/>
              </w:rPr>
              <w:t>v</w:t>
            </w:r>
            <w:r w:rsidRPr="00480603">
              <w:rPr>
                <w:rFonts w:ascii="Calibri" w:eastAsia="Calibri" w:hAnsi="Calibri" w:cs="Calibri"/>
                <w:color w:val="000000" w:themeColor="text1"/>
              </w:rPr>
              <w:t>enue staff for first aid support</w:t>
            </w:r>
            <w:r w:rsidR="6F2BEE9A" w:rsidRPr="00480603">
              <w:rPr>
                <w:rFonts w:ascii="Calibri" w:eastAsia="Calibri" w:hAnsi="Calibri" w:cs="Calibri"/>
                <w:color w:val="000000" w:themeColor="text1"/>
              </w:rPr>
              <w:t>.</w:t>
            </w:r>
          </w:p>
          <w:p w14:paraId="1A3227C7" w14:textId="737C649E" w:rsidR="00E22DF1" w:rsidRPr="00480603" w:rsidRDefault="00E22DF1" w:rsidP="13A583FC">
            <w:pPr>
              <w:spacing w:after="0" w:line="240" w:lineRule="auto"/>
              <w:rPr>
                <w:rFonts w:ascii="Calibri" w:eastAsia="Calibri" w:hAnsi="Calibri" w:cs="Calibri"/>
                <w:color w:val="000000" w:themeColor="text1"/>
              </w:rPr>
            </w:pPr>
          </w:p>
          <w:p w14:paraId="3993A323" w14:textId="29A7F45B" w:rsidR="00E22DF1" w:rsidRPr="00480603" w:rsidRDefault="04E5D04A" w:rsidP="13A583F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Members can be referred to The Student Hub (02380 599 599, </w:t>
            </w:r>
            <w:hyperlink r:id="rId20">
              <w:r w:rsidRPr="00480603">
                <w:rPr>
                  <w:rStyle w:val="Hyperlink"/>
                  <w:rFonts w:ascii="Calibri" w:eastAsia="Calibri" w:hAnsi="Calibri" w:cs="Calibri"/>
                  <w:color w:val="000000" w:themeColor="text1"/>
                </w:rPr>
                <w:t>studenthub@soton.ac.uk</w:t>
              </w:r>
            </w:hyperlink>
            <w:r w:rsidRPr="00480603">
              <w:rPr>
                <w:rFonts w:ascii="Calibri" w:eastAsia="Calibri" w:hAnsi="Calibri" w:cs="Calibri"/>
                <w:color w:val="000000" w:themeColor="text1"/>
              </w:rPr>
              <w:t>) in case of distress.</w:t>
            </w:r>
          </w:p>
          <w:p w14:paraId="1A0795AF" w14:textId="54EE7587" w:rsidR="00E22DF1" w:rsidRPr="00480603"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480603" w:rsidRDefault="2BF4304C" w:rsidP="689B0C5E">
            <w:pPr>
              <w:spacing w:after="0" w:line="240" w:lineRule="auto"/>
              <w:rPr>
                <w:b/>
                <w:bCs/>
                <w:color w:val="000000" w:themeColor="text1"/>
              </w:rPr>
            </w:pPr>
            <w:r w:rsidRPr="00480603">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480603" w:rsidRDefault="2BF4304C" w:rsidP="689B0C5E">
            <w:pPr>
              <w:spacing w:after="0" w:line="240" w:lineRule="auto"/>
              <w:rPr>
                <w:b/>
                <w:bCs/>
                <w:color w:val="000000" w:themeColor="text1"/>
              </w:rPr>
            </w:pPr>
            <w:r w:rsidRPr="00480603">
              <w:rPr>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480603" w:rsidRDefault="2BF4304C" w:rsidP="689B0C5E">
            <w:pPr>
              <w:spacing w:after="0" w:line="240" w:lineRule="auto"/>
              <w:rPr>
                <w:b/>
                <w:bCs/>
                <w:color w:val="000000" w:themeColor="text1"/>
              </w:rPr>
            </w:pPr>
            <w:r w:rsidRPr="00480603">
              <w:rPr>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480603" w:rsidRDefault="00F0231B" w:rsidP="689B0C5E">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Pr="00480603" w:rsidRDefault="689B0C5E" w:rsidP="689B0C5E">
            <w:pPr>
              <w:spacing w:after="0" w:line="240" w:lineRule="auto"/>
              <w:rPr>
                <w:rFonts w:ascii="Calibri" w:eastAsia="Calibri" w:hAnsi="Calibri" w:cs="Calibri"/>
                <w:color w:val="000000" w:themeColor="text1"/>
              </w:rPr>
            </w:pPr>
          </w:p>
          <w:p w14:paraId="66C614ED" w14:textId="393EA29B" w:rsidR="00E22DF1" w:rsidRPr="00480603" w:rsidRDefault="6F65AD2A" w:rsidP="3ADB5756">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21">
              <w:r w:rsidRPr="00480603">
                <w:rPr>
                  <w:rStyle w:val="Hyperlink"/>
                  <w:rFonts w:ascii="Calibri" w:eastAsia="Calibri" w:hAnsi="Calibri" w:cs="Calibri"/>
                  <w:color w:val="000000" w:themeColor="text1"/>
                </w:rPr>
                <w:t>SUSU incident reporting guide</w:t>
              </w:r>
            </w:hyperlink>
          </w:p>
          <w:p w14:paraId="0A1CA6B7" w14:textId="45EFDB94" w:rsidR="00E22DF1" w:rsidRPr="00480603" w:rsidRDefault="00E22DF1" w:rsidP="3ADB5756">
            <w:pPr>
              <w:spacing w:after="0" w:line="240" w:lineRule="auto"/>
              <w:rPr>
                <w:rFonts w:ascii="Calibri" w:eastAsia="Calibri" w:hAnsi="Calibri" w:cs="Calibri"/>
                <w:color w:val="000000" w:themeColor="text1"/>
                <w:u w:val="single"/>
              </w:rPr>
            </w:pPr>
          </w:p>
        </w:tc>
      </w:tr>
      <w:tr w:rsidR="00BD6D55" w:rsidRPr="00480603" w14:paraId="31938A4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95437" w14:textId="2B86900A"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color w:val="000000" w:themeColor="text1"/>
              </w:rPr>
              <w:lastRenderedPageBreak/>
              <w:t>Inefficient response to emergency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07288" w14:textId="7B6D7DEC"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color w:val="000000" w:themeColor="text1"/>
              </w:rPr>
              <w:t>Whether it be a crowded festival or a remote airfield, any accident is harder to deal with in unfamiliar surroundings. Not knowing who to call, where to get phone signal, or where to find help can delay the rendering of critical assistance.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6C037" w14:textId="2BA2A47F"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color w:val="000000" w:themeColor="text1"/>
              </w:rPr>
              <w:t>Society members, other competition attendees, guests of the society,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90513" w14:textId="6DB2A349" w:rsidR="00BD6D55" w:rsidRPr="00480603" w:rsidRDefault="00BD6D55" w:rsidP="00BD6D55">
            <w:pPr>
              <w:spacing w:after="0" w:line="240" w:lineRule="auto"/>
              <w:rPr>
                <w:b/>
                <w:bCs/>
                <w:color w:val="000000" w:themeColor="text1"/>
              </w:rPr>
            </w:pPr>
            <w:r w:rsidRPr="00480603">
              <w:rPr>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496EC" w14:textId="792F0AA6" w:rsidR="00BD6D55" w:rsidRPr="00480603" w:rsidRDefault="00BD6D55" w:rsidP="00BD6D55">
            <w:pPr>
              <w:spacing w:after="0" w:line="240" w:lineRule="auto"/>
              <w:rPr>
                <w:b/>
                <w:bCs/>
                <w:color w:val="000000" w:themeColor="text1"/>
              </w:rPr>
            </w:pPr>
            <w:r w:rsidRPr="00480603">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8EC097" w14:textId="697FB47E" w:rsidR="00BD6D55" w:rsidRPr="00480603" w:rsidRDefault="00BD6D55" w:rsidP="00BD6D55">
            <w:pPr>
              <w:spacing w:after="0" w:line="240" w:lineRule="auto"/>
              <w:rPr>
                <w:b/>
                <w:bCs/>
                <w:color w:val="000000" w:themeColor="text1"/>
              </w:rPr>
            </w:pPr>
            <w:r w:rsidRPr="00480603">
              <w:rPr>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64D1E5" w14:textId="77777777" w:rsidR="00BD6D55" w:rsidRPr="00480603" w:rsidRDefault="00BD6D55" w:rsidP="00BD6D55">
            <w:pPr>
              <w:rPr>
                <w:rFonts w:ascii="Lucida Sans" w:hAnsi="Lucida Sans"/>
                <w:bCs/>
                <w:color w:val="000000" w:themeColor="text1"/>
              </w:rPr>
            </w:pPr>
            <w:r w:rsidRPr="00480603">
              <w:rPr>
                <w:rFonts w:ascii="Lucida Sans" w:hAnsi="Lucida Sans"/>
                <w:bCs/>
                <w:color w:val="000000" w:themeColor="text1"/>
              </w:rPr>
              <w:t>Not knowing how to respond to a situation promptly can exacerbate the situations at hand.</w:t>
            </w:r>
          </w:p>
          <w:p w14:paraId="62D5109C" w14:textId="77777777" w:rsidR="00BD6D55" w:rsidRPr="00480603" w:rsidRDefault="00BD6D55" w:rsidP="00BD6D55">
            <w:pPr>
              <w:rPr>
                <w:rFonts w:ascii="Lucida Sans" w:hAnsi="Lucida Sans"/>
                <w:bCs/>
                <w:color w:val="000000" w:themeColor="text1"/>
              </w:rPr>
            </w:pPr>
          </w:p>
          <w:p w14:paraId="22EB2962" w14:textId="77777777" w:rsidR="00BD6D55" w:rsidRPr="00480603" w:rsidRDefault="00BD6D55" w:rsidP="00BD6D55">
            <w:pPr>
              <w:rPr>
                <w:rFonts w:ascii="Lucida Sans" w:hAnsi="Lucida Sans"/>
                <w:bCs/>
                <w:color w:val="000000" w:themeColor="text1"/>
              </w:rPr>
            </w:pPr>
            <w:r w:rsidRPr="00480603">
              <w:rPr>
                <w:rFonts w:ascii="Lucida Sans" w:hAnsi="Lucida Sans"/>
                <w:bCs/>
                <w:color w:val="000000" w:themeColor="text1"/>
              </w:rPr>
              <w:t>Society members should not go alone or by themselves into unfamiliar spaces. A friend should always be near to render assistance.</w:t>
            </w:r>
          </w:p>
          <w:p w14:paraId="329F5FFB" w14:textId="77777777" w:rsidR="00BD6D55" w:rsidRPr="00480603" w:rsidRDefault="00BD6D55" w:rsidP="00BD6D55">
            <w:pPr>
              <w:rPr>
                <w:rFonts w:ascii="Lucida Sans" w:hAnsi="Lucida Sans"/>
                <w:bCs/>
                <w:color w:val="000000" w:themeColor="text1"/>
              </w:rPr>
            </w:pPr>
          </w:p>
          <w:p w14:paraId="157F2711" w14:textId="2731EFAF"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bCs/>
                <w:color w:val="000000" w:themeColor="text1"/>
              </w:rPr>
              <w:t xml:space="preserve">Committee members at the event shall identify communications channels to event organisers, and a separate channel to *ALL* society members (and guests) present in a single group chat. This allows vital information to be exchanged </w:t>
            </w:r>
            <w:proofErr w:type="gramStart"/>
            <w:r w:rsidRPr="00480603">
              <w:rPr>
                <w:rFonts w:ascii="Lucida Sans" w:hAnsi="Lucida Sans"/>
                <w:bCs/>
                <w:color w:val="000000" w:themeColor="text1"/>
              </w:rPr>
              <w:t>quickly, and</w:t>
            </w:r>
            <w:proofErr w:type="gramEnd"/>
            <w:r w:rsidRPr="00480603">
              <w:rPr>
                <w:rFonts w:ascii="Lucida Sans" w:hAnsi="Lucida Sans"/>
                <w:bCs/>
                <w:color w:val="000000" w:themeColor="text1"/>
              </w:rPr>
              <w:t xml:space="preserve"> then summarised properly for delivery to event staff.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A7238" w14:textId="41C4DBB3" w:rsidR="00BD6D55" w:rsidRPr="00480603" w:rsidRDefault="00BD6D55" w:rsidP="00BD6D55">
            <w:pPr>
              <w:spacing w:after="0" w:line="240" w:lineRule="auto"/>
              <w:rPr>
                <w:b/>
                <w:bCs/>
                <w:color w:val="000000" w:themeColor="text1"/>
              </w:rPr>
            </w:pPr>
            <w:r w:rsidRPr="00480603">
              <w:rPr>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CCAD48" w14:textId="382D34AD" w:rsidR="00BD6D55" w:rsidRPr="00480603" w:rsidRDefault="00BD6D55" w:rsidP="00BD6D55">
            <w:pPr>
              <w:spacing w:after="0" w:line="240" w:lineRule="auto"/>
              <w:rPr>
                <w:b/>
                <w:bCs/>
                <w:color w:val="000000" w:themeColor="text1"/>
              </w:rPr>
            </w:pPr>
            <w:r w:rsidRPr="00480603">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205BF5" w14:textId="394A91BC" w:rsidR="00BD6D55" w:rsidRPr="00480603" w:rsidRDefault="00BD6D55" w:rsidP="00BD6D55">
            <w:pPr>
              <w:spacing w:after="0" w:line="240" w:lineRule="auto"/>
              <w:rPr>
                <w:b/>
                <w:bCs/>
                <w:color w:val="000000" w:themeColor="text1"/>
              </w:rPr>
            </w:pPr>
            <w:r w:rsidRPr="00480603">
              <w:rPr>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AA484F" w14:textId="77777777" w:rsidR="00BD6D55" w:rsidRPr="00480603" w:rsidRDefault="00BD6D55" w:rsidP="00BD6D55">
            <w:pPr>
              <w:rPr>
                <w:rFonts w:ascii="Lucida Sans" w:hAnsi="Lucida Sans"/>
                <w:color w:val="000000" w:themeColor="text1"/>
              </w:rPr>
            </w:pPr>
            <w:r w:rsidRPr="00480603">
              <w:rPr>
                <w:rFonts w:ascii="Lucida Sans" w:hAnsi="Lucida Sans"/>
                <w:color w:val="000000" w:themeColor="text1"/>
              </w:rPr>
              <w:t>By properly briefing society members on where they are permitted to go and not go, visitation of unfamiliar spaces can be minimised.</w:t>
            </w:r>
          </w:p>
          <w:p w14:paraId="19A4E654" w14:textId="77777777" w:rsidR="00BD6D55" w:rsidRPr="00480603" w:rsidRDefault="00BD6D55" w:rsidP="00BD6D55">
            <w:pPr>
              <w:rPr>
                <w:rFonts w:ascii="Lucida Sans" w:hAnsi="Lucida Sans"/>
                <w:color w:val="000000" w:themeColor="text1"/>
              </w:rPr>
            </w:pPr>
          </w:p>
          <w:p w14:paraId="6624E002" w14:textId="77777777" w:rsidR="00BD6D55" w:rsidRPr="00480603" w:rsidRDefault="00BD6D55" w:rsidP="00BD6D55">
            <w:pPr>
              <w:rPr>
                <w:rFonts w:ascii="Lucida Sans" w:hAnsi="Lucida Sans"/>
                <w:color w:val="000000" w:themeColor="text1"/>
              </w:rPr>
            </w:pPr>
            <w:r w:rsidRPr="00480603">
              <w:rPr>
                <w:rFonts w:ascii="Lucida Sans" w:hAnsi="Lucida Sans"/>
                <w:color w:val="000000" w:themeColor="text1"/>
              </w:rPr>
              <w:t>In addition to this, a consistent flux of team members (as may be the case at competitions) requires that all society members and committee members should revisit this lesson DAILY with mandatory attendance (a good time for a roll call).</w:t>
            </w:r>
          </w:p>
          <w:p w14:paraId="2FB28F1C" w14:textId="77777777" w:rsidR="00BD6D55" w:rsidRPr="00480603" w:rsidRDefault="00BD6D55" w:rsidP="00BD6D55">
            <w:pPr>
              <w:rPr>
                <w:rFonts w:ascii="Lucida Sans" w:hAnsi="Lucida Sans"/>
                <w:color w:val="000000" w:themeColor="text1"/>
              </w:rPr>
            </w:pPr>
          </w:p>
          <w:p w14:paraId="74746D57" w14:textId="7028EB9A" w:rsidR="00BD6D55" w:rsidRPr="00480603" w:rsidRDefault="00BD6D55" w:rsidP="00BD6D55">
            <w:pPr>
              <w:spacing w:after="0" w:line="240" w:lineRule="auto"/>
              <w:rPr>
                <w:rFonts w:ascii="Calibri" w:eastAsia="Calibri" w:hAnsi="Calibri" w:cs="Calibri"/>
                <w:color w:val="000000" w:themeColor="text1"/>
              </w:rPr>
            </w:pPr>
            <w:r w:rsidRPr="00480603">
              <w:rPr>
                <w:rFonts w:ascii="Lucida Sans" w:hAnsi="Lucida Sans"/>
                <w:color w:val="000000" w:themeColor="text1"/>
              </w:rPr>
              <w:t>Committee members should organise a homebase (usually where camp/accommodation is), and a nearby secondary rally point.</w:t>
            </w:r>
          </w:p>
        </w:tc>
      </w:tr>
      <w:tr w:rsidR="00480603" w:rsidRPr="00480603"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lastRenderedPageBreak/>
              <w:t>Anti-social, violent, or offensive behaviour</w:t>
            </w:r>
          </w:p>
          <w:p w14:paraId="119DC8FA" w14:textId="7DDC18D6" w:rsidR="00BD6D55" w:rsidRPr="00480603" w:rsidRDefault="00BD6D55" w:rsidP="00BD6D55">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Disturbance to the neighbourhood, reputational damage, injury and distress </w:t>
            </w:r>
            <w:proofErr w:type="gramStart"/>
            <w:r w:rsidRPr="00480603">
              <w:rPr>
                <w:rFonts w:ascii="Calibri" w:eastAsia="Calibri" w:hAnsi="Calibri" w:cs="Calibri"/>
                <w:color w:val="000000" w:themeColor="text1"/>
              </w:rPr>
              <w:t>as a result of</w:t>
            </w:r>
            <w:proofErr w:type="gramEnd"/>
            <w:r w:rsidRPr="00480603">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Event organisers, event </w:t>
            </w:r>
            <w:proofErr w:type="gramStart"/>
            <w:r w:rsidRPr="00480603">
              <w:rPr>
                <w:rFonts w:ascii="Calibri" w:eastAsia="Calibri" w:hAnsi="Calibri" w:cs="Calibri"/>
                <w:color w:val="000000" w:themeColor="text1"/>
              </w:rPr>
              <w:t>attendees,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Bouncers/security will be present at most licensed venues.</w:t>
            </w:r>
          </w:p>
          <w:p w14:paraId="07974285" w14:textId="590AD907" w:rsidR="00BD6D55" w:rsidRPr="00480603" w:rsidRDefault="00BD6D55" w:rsidP="00BD6D55">
            <w:pPr>
              <w:pStyle w:val="NoSpacing"/>
              <w:spacing w:line="240" w:lineRule="auto"/>
              <w:rPr>
                <w:rFonts w:ascii="Calibri" w:eastAsia="Calibri" w:hAnsi="Calibri" w:cs="Calibri"/>
                <w:color w:val="000000" w:themeColor="text1"/>
              </w:rPr>
            </w:pPr>
          </w:p>
          <w:p w14:paraId="3F008778" w14:textId="1692C357"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Bar/venue security staff will need to be </w:t>
            </w:r>
            <w:proofErr w:type="gramStart"/>
            <w:r w:rsidRPr="00480603">
              <w:rPr>
                <w:rFonts w:ascii="Calibri" w:eastAsia="Calibri" w:hAnsi="Calibri" w:cs="Calibri"/>
                <w:color w:val="000000" w:themeColor="text1"/>
              </w:rPr>
              <w:t>alerted</w:t>
            </w:r>
            <w:proofErr w:type="gramEnd"/>
            <w:r w:rsidRPr="00480603">
              <w:rPr>
                <w:rFonts w:ascii="Calibri" w:eastAsia="Calibri" w:hAnsi="Calibri" w:cs="Calibri"/>
                <w:color w:val="000000" w:themeColor="text1"/>
              </w:rPr>
              <w:t xml:space="preserve"> and emergency services called as required.</w:t>
            </w:r>
          </w:p>
          <w:p w14:paraId="657B1120" w14:textId="464CB3D0" w:rsidR="00BD6D55" w:rsidRPr="00480603" w:rsidRDefault="00BD6D55" w:rsidP="00BD6D55">
            <w:pPr>
              <w:pStyle w:val="NoSpacing"/>
              <w:spacing w:line="240" w:lineRule="auto"/>
              <w:rPr>
                <w:rFonts w:ascii="Calibri" w:eastAsia="Calibri" w:hAnsi="Calibri" w:cs="Calibri"/>
                <w:color w:val="000000" w:themeColor="text1"/>
              </w:rPr>
            </w:pPr>
          </w:p>
          <w:p w14:paraId="279A9893" w14:textId="579D576A"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Do not personally engage with any violent behaviour. Stay safe and move members away from the </w:t>
            </w:r>
            <w:proofErr w:type="gramStart"/>
            <w:r w:rsidRPr="00480603">
              <w:rPr>
                <w:rFonts w:ascii="Calibri" w:eastAsia="Calibri" w:hAnsi="Calibri" w:cs="Calibri"/>
                <w:color w:val="000000" w:themeColor="text1"/>
              </w:rPr>
              <w:t>situation</w:t>
            </w:r>
            <w:proofErr w:type="gramEnd"/>
            <w:r w:rsidRPr="00480603">
              <w:rPr>
                <w:rFonts w:ascii="Calibri" w:eastAsia="Calibri" w:hAnsi="Calibri" w:cs="Calibri"/>
                <w:color w:val="000000" w:themeColor="text1"/>
              </w:rPr>
              <w:t xml:space="preserve"> if possible, inform the bar staff/police if necessary.</w:t>
            </w:r>
          </w:p>
          <w:p w14:paraId="0ACF551D" w14:textId="7BEDD724" w:rsidR="00BD6D55" w:rsidRPr="00480603" w:rsidRDefault="00BD6D55" w:rsidP="00BD6D55">
            <w:pPr>
              <w:pStyle w:val="NoSpacing"/>
              <w:spacing w:line="240" w:lineRule="auto"/>
              <w:rPr>
                <w:rFonts w:ascii="Calibri" w:eastAsia="Calibri" w:hAnsi="Calibri" w:cs="Calibri"/>
                <w:color w:val="000000" w:themeColor="text1"/>
              </w:rPr>
            </w:pPr>
          </w:p>
          <w:p w14:paraId="2D3B4AF4" w14:textId="781EC847"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BD6D55" w:rsidRPr="00480603" w:rsidRDefault="00BD6D55" w:rsidP="00BD6D55">
            <w:pPr>
              <w:pStyle w:val="NoSpacing"/>
              <w:spacing w:line="240" w:lineRule="auto"/>
              <w:rPr>
                <w:rFonts w:ascii="Calibri" w:eastAsia="Calibri" w:hAnsi="Calibri" w:cs="Calibri"/>
                <w:color w:val="000000" w:themeColor="text1"/>
              </w:rPr>
            </w:pPr>
          </w:p>
          <w:p w14:paraId="2E60014F" w14:textId="2396921E"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Committee to select ‘student friendly’ bars/clubs and contact them in advance to inform them of the event.</w:t>
            </w:r>
          </w:p>
          <w:p w14:paraId="64E98C89" w14:textId="0238661F"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Society to follow and share with members Code of conduct/SUSU </w:t>
            </w:r>
            <w:hyperlink r:id="rId22">
              <w:r w:rsidRPr="00480603">
                <w:rPr>
                  <w:rStyle w:val="Hyperlink"/>
                  <w:rFonts w:ascii="Calibri" w:eastAsia="Calibri" w:hAnsi="Calibri" w:cs="Calibri"/>
                  <w:color w:val="000000" w:themeColor="text1"/>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If the situation becomes very serious and results in the participant being </w:t>
            </w:r>
            <w:proofErr w:type="gramStart"/>
            <w:r w:rsidRPr="00480603">
              <w:rPr>
                <w:rFonts w:ascii="Calibri" w:eastAsia="Calibri" w:hAnsi="Calibri" w:cs="Calibri"/>
                <w:color w:val="000000" w:themeColor="text1"/>
              </w:rPr>
              <w:t>arrested</w:t>
            </w:r>
            <w:proofErr w:type="gramEnd"/>
            <w:r w:rsidRPr="00480603">
              <w:rPr>
                <w:rFonts w:ascii="Calibri" w:eastAsia="Calibri" w:hAnsi="Calibri" w:cs="Calibri"/>
                <w:color w:val="000000" w:themeColor="text1"/>
              </w:rPr>
              <w:t xml:space="preserve"> then it will be made clear that they cannot be accompanied to the police station. </w:t>
            </w:r>
          </w:p>
          <w:p w14:paraId="294ABEEC" w14:textId="2EC72FA9" w:rsidR="00BD6D55" w:rsidRPr="00480603" w:rsidRDefault="00BD6D55" w:rsidP="00BD6D55">
            <w:pPr>
              <w:rPr>
                <w:rFonts w:ascii="Calibri" w:eastAsia="Calibri" w:hAnsi="Calibri" w:cs="Calibri"/>
                <w:color w:val="000000" w:themeColor="text1"/>
              </w:rPr>
            </w:pPr>
          </w:p>
          <w:p w14:paraId="3B1A1D01" w14:textId="393EA29B"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23">
              <w:r w:rsidRPr="00480603">
                <w:rPr>
                  <w:rStyle w:val="Hyperlink"/>
                  <w:rFonts w:ascii="Calibri" w:eastAsia="Calibri" w:hAnsi="Calibri" w:cs="Calibri"/>
                  <w:color w:val="000000" w:themeColor="text1"/>
                </w:rPr>
                <w:t>SUSU incident reporting guide</w:t>
              </w:r>
            </w:hyperlink>
          </w:p>
          <w:p w14:paraId="14185B36" w14:textId="68F23065" w:rsidR="00BD6D55" w:rsidRPr="00480603" w:rsidRDefault="00BD6D55" w:rsidP="00BD6D55">
            <w:pPr>
              <w:rPr>
                <w:rFonts w:ascii="Calibri" w:eastAsia="Calibri" w:hAnsi="Calibri" w:cs="Calibri"/>
                <w:color w:val="000000" w:themeColor="text1"/>
              </w:rPr>
            </w:pPr>
          </w:p>
          <w:p w14:paraId="556E36CC" w14:textId="010E3B7D" w:rsidR="00BD6D55" w:rsidRPr="00480603" w:rsidRDefault="00BD6D55" w:rsidP="00BD6D55">
            <w:pPr>
              <w:rPr>
                <w:rFonts w:ascii="Calibri" w:eastAsia="Calibri" w:hAnsi="Calibri" w:cs="Calibri"/>
                <w:color w:val="000000" w:themeColor="text1"/>
              </w:rPr>
            </w:pPr>
          </w:p>
          <w:p w14:paraId="43BDC64F" w14:textId="78D95FD3"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Call emergency services as required.</w:t>
            </w:r>
          </w:p>
        </w:tc>
      </w:tr>
      <w:tr w:rsidR="00BD6D55" w:rsidRPr="00480603" w14:paraId="4161336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4FE71E" w14:textId="48780378"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lastRenderedPageBreak/>
              <w:t>Injurious interactions with exhibition props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621F79" w14:textId="3F29E28B"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t>Physical injury to exhibitors, transmission of illnesses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E39EE" w14:textId="44E4C111"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t>Society members,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E11230" w14:textId="16CF8976"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39427" w14:textId="32D93701"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D77868" w14:textId="521FF19C"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4DC1E" w14:textId="77777777" w:rsidR="00BD6D55" w:rsidRPr="00480603" w:rsidRDefault="00BD6D55" w:rsidP="00BD6D55">
            <w:pPr>
              <w:rPr>
                <w:rFonts w:ascii="Lucida Sans" w:hAnsi="Lucida Sans"/>
                <w:bCs/>
                <w:color w:val="000000" w:themeColor="text1"/>
              </w:rPr>
            </w:pPr>
            <w:r w:rsidRPr="00480603">
              <w:rPr>
                <w:rFonts w:ascii="Lucida Sans" w:hAnsi="Lucida Sans"/>
                <w:bCs/>
                <w:color w:val="000000" w:themeColor="text1"/>
              </w:rPr>
              <w:t>Exhibitors and members of the public may not always properly understand how to correctly handle delicate props, which could result in injury or damage to the prop.</w:t>
            </w:r>
          </w:p>
          <w:p w14:paraId="39FD3AB3" w14:textId="77777777" w:rsidR="00BD6D55" w:rsidRPr="00480603" w:rsidRDefault="00BD6D55" w:rsidP="00BD6D55">
            <w:pPr>
              <w:rPr>
                <w:rFonts w:ascii="Lucida Sans" w:hAnsi="Lucida Sans"/>
                <w:bCs/>
                <w:color w:val="000000" w:themeColor="text1"/>
              </w:rPr>
            </w:pPr>
          </w:p>
          <w:p w14:paraId="4832F843" w14:textId="42C1A9A9"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Lucida Sans" w:hAnsi="Lucida Sans"/>
                <w:bCs/>
                <w:color w:val="000000" w:themeColor="text1"/>
              </w:rPr>
              <w:t xml:space="preserve">Before taking post, exhibitors should learn how to safely demonstrate their prop. On a case-by-case basis, props should be evaluated for suitability for interaction with the </w:t>
            </w:r>
            <w:proofErr w:type="gramStart"/>
            <w:r w:rsidRPr="00480603">
              <w:rPr>
                <w:rFonts w:ascii="Lucida Sans" w:hAnsi="Lucida Sans"/>
                <w:bCs/>
                <w:color w:val="000000" w:themeColor="text1"/>
              </w:rPr>
              <w:t>general public</w:t>
            </w:r>
            <w:proofErr w:type="gramEnd"/>
            <w:r w:rsidRPr="00480603">
              <w:rPr>
                <w:rFonts w:ascii="Lucida Sans" w:hAnsi="Lucida Sans"/>
                <w:bCs/>
                <w:color w:val="000000" w:themeColor="text1"/>
              </w:rPr>
              <w:t>. Avoid for example, high-pitched Arduino buzzers, anything likely to cause epileptic seizure, place “no touch” signs where necessary, and offer hand and exhibit sanitisation.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AEAF1" w14:textId="1A96A0EC"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42021" w14:textId="1FA84020"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116024" w14:textId="14B0BC8E" w:rsidR="00BD6D55" w:rsidRPr="00480603" w:rsidRDefault="00BD6D55" w:rsidP="00BD6D55">
            <w:pPr>
              <w:rPr>
                <w:rFonts w:ascii="Calibri" w:eastAsia="Calibri" w:hAnsi="Calibri" w:cs="Calibri"/>
                <w:color w:val="000000" w:themeColor="text1"/>
              </w:rPr>
            </w:pPr>
            <w:r w:rsidRPr="00480603">
              <w:rPr>
                <w:rFonts w:ascii="Lucida Sans" w:hAnsi="Lucida Sans"/>
                <w:b/>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3E5E83" w14:textId="77777777" w:rsidR="00BD6D55" w:rsidRPr="00480603" w:rsidRDefault="00BD6D55" w:rsidP="00BD6D55">
            <w:pPr>
              <w:rPr>
                <w:rFonts w:ascii="Lucida Sans" w:hAnsi="Lucida Sans"/>
                <w:color w:val="000000" w:themeColor="text1"/>
              </w:rPr>
            </w:pPr>
            <w:r w:rsidRPr="00480603">
              <w:rPr>
                <w:rFonts w:ascii="Lucida Sans" w:hAnsi="Lucida Sans"/>
                <w:color w:val="000000" w:themeColor="text1"/>
              </w:rPr>
              <w:t>From experience, some members of the public do not follow guidance. Exhibitors should remain vigilant.</w:t>
            </w:r>
          </w:p>
          <w:p w14:paraId="02BCBA02" w14:textId="77777777" w:rsidR="00BD6D55" w:rsidRPr="00480603" w:rsidRDefault="00BD6D55" w:rsidP="00BD6D55">
            <w:pPr>
              <w:rPr>
                <w:rFonts w:ascii="Lucida Sans" w:hAnsi="Lucida Sans"/>
                <w:color w:val="000000" w:themeColor="text1"/>
              </w:rPr>
            </w:pPr>
            <w:r w:rsidRPr="00480603">
              <w:rPr>
                <w:rFonts w:ascii="Lucida Sans" w:hAnsi="Lucida Sans"/>
                <w:color w:val="000000" w:themeColor="text1"/>
              </w:rPr>
              <w:t>Identify security or event management communication channels, to be able to speedily report incidents at stall’s belonging to SUHPA (or any adjacent party).</w:t>
            </w:r>
          </w:p>
          <w:p w14:paraId="1D38A037" w14:textId="77777777" w:rsidR="00BD6D55" w:rsidRPr="00480603" w:rsidRDefault="00BD6D55" w:rsidP="00BD6D55">
            <w:pPr>
              <w:rPr>
                <w:rFonts w:ascii="Lucida Sans" w:hAnsi="Lucida Sans"/>
                <w:color w:val="000000" w:themeColor="text1"/>
              </w:rPr>
            </w:pPr>
          </w:p>
          <w:p w14:paraId="76A209DC" w14:textId="20672E62" w:rsidR="00BD6D55" w:rsidRPr="00480603" w:rsidRDefault="00BD6D55" w:rsidP="00BD6D55">
            <w:pPr>
              <w:rPr>
                <w:rFonts w:ascii="Calibri" w:eastAsia="Calibri" w:hAnsi="Calibri" w:cs="Calibri"/>
                <w:color w:val="000000" w:themeColor="text1"/>
              </w:rPr>
            </w:pPr>
            <w:hyperlink r:id="rId24">
              <w:r w:rsidRPr="00480603">
                <w:rPr>
                  <w:rFonts w:ascii="Lucida Sans" w:eastAsia="Calibri" w:hAnsi="Lucida Sans" w:cs="Calibri"/>
                  <w:color w:val="000000" w:themeColor="text1"/>
                  <w:u w:val="single"/>
                </w:rPr>
                <w:t>Complete a SUSU incident report</w:t>
              </w:r>
            </w:hyperlink>
          </w:p>
        </w:tc>
      </w:tr>
      <w:tr w:rsidR="00480603" w:rsidRPr="00480603"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lastRenderedPageBreak/>
              <w:t>Adverse weather</w:t>
            </w:r>
          </w:p>
          <w:p w14:paraId="533BCA3D" w14:textId="1FE8AFB5" w:rsidR="00BD6D55" w:rsidRPr="00480603" w:rsidRDefault="00BD6D55" w:rsidP="00BD6D55">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Lead organiser to check the weather are suitable for activities on the day.</w:t>
            </w:r>
          </w:p>
          <w:p w14:paraId="3788CCA6" w14:textId="03CBF895" w:rsidR="00BD6D55" w:rsidRPr="00480603" w:rsidRDefault="00BD6D55" w:rsidP="00BD6D55">
            <w:pPr>
              <w:spacing w:after="0" w:line="240" w:lineRule="auto"/>
              <w:rPr>
                <w:rFonts w:ascii="Calibri" w:eastAsia="Calibri" w:hAnsi="Calibri" w:cs="Calibri"/>
                <w:color w:val="000000" w:themeColor="text1"/>
              </w:rPr>
            </w:pPr>
          </w:p>
          <w:p w14:paraId="65EA0405" w14:textId="6DA3F70E"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BD6D55" w:rsidRPr="00480603" w:rsidRDefault="00BD6D55" w:rsidP="00BD6D55">
            <w:pPr>
              <w:spacing w:after="0" w:line="240" w:lineRule="auto"/>
              <w:rPr>
                <w:rFonts w:ascii="Calibri" w:eastAsia="Calibri" w:hAnsi="Calibri" w:cs="Calibri"/>
                <w:color w:val="000000" w:themeColor="text1"/>
              </w:rPr>
            </w:pPr>
          </w:p>
          <w:p w14:paraId="6BDF3C72" w14:textId="581125B7"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BD6D55" w:rsidRPr="00480603" w:rsidRDefault="00BD6D55" w:rsidP="00BD6D55">
            <w:pPr>
              <w:spacing w:after="0" w:line="240" w:lineRule="auto"/>
              <w:rPr>
                <w:rFonts w:ascii="Calibri" w:eastAsia="Calibri" w:hAnsi="Calibri" w:cs="Calibri"/>
                <w:color w:val="000000" w:themeColor="text1"/>
              </w:rPr>
            </w:pPr>
          </w:p>
          <w:p w14:paraId="6B250283" w14:textId="6FF817C9" w:rsidR="00BD6D55" w:rsidRPr="00480603" w:rsidRDefault="00BD6D55" w:rsidP="00BD6D5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BD6D55" w:rsidRPr="00480603" w:rsidRDefault="00BD6D55" w:rsidP="00BD6D55">
            <w:pPr>
              <w:rPr>
                <w:rFonts w:ascii="Calibri" w:eastAsia="Calibri" w:hAnsi="Calibri" w:cs="Calibri"/>
                <w:b/>
                <w:bCs/>
                <w:color w:val="000000" w:themeColor="text1"/>
              </w:rPr>
            </w:pPr>
            <w:r w:rsidRPr="00480603">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BD6D55" w:rsidRPr="00480603" w:rsidRDefault="00BD6D55" w:rsidP="00BD6D55">
            <w:pPr>
              <w:pStyle w:val="NoSpacing"/>
              <w:ind w:left="360" w:hanging="360"/>
              <w:rPr>
                <w:rFonts w:ascii="Calibri" w:eastAsia="Calibri" w:hAnsi="Calibri" w:cs="Calibri"/>
                <w:color w:val="000000" w:themeColor="text1"/>
              </w:rPr>
            </w:pPr>
            <w:r w:rsidRPr="00480603">
              <w:rPr>
                <w:rFonts w:ascii="Calibri" w:eastAsia="Calibri" w:hAnsi="Calibri" w:cs="Calibri"/>
                <w:color w:val="000000" w:themeColor="text1"/>
              </w:rPr>
              <w:t>Contact emergency services if needed.</w:t>
            </w:r>
          </w:p>
          <w:p w14:paraId="6B2E9F60" w14:textId="5CD970A1" w:rsidR="00BD6D55" w:rsidRPr="00480603" w:rsidRDefault="00BD6D55" w:rsidP="00BD6D55">
            <w:pPr>
              <w:pStyle w:val="NoSpacing"/>
              <w:ind w:left="360" w:hanging="360"/>
              <w:rPr>
                <w:rFonts w:ascii="Calibri" w:eastAsia="Calibri" w:hAnsi="Calibri" w:cs="Calibri"/>
                <w:color w:val="000000" w:themeColor="text1"/>
              </w:rPr>
            </w:pPr>
          </w:p>
          <w:p w14:paraId="68A3BDFC" w14:textId="4DF38E2F" w:rsidR="00BD6D55" w:rsidRPr="00480603" w:rsidRDefault="00BD6D55" w:rsidP="00BD6D55">
            <w:pPr>
              <w:rPr>
                <w:rFonts w:ascii="Calibri" w:eastAsia="Calibri" w:hAnsi="Calibri" w:cs="Calibri"/>
                <w:color w:val="000000" w:themeColor="text1"/>
              </w:rPr>
            </w:pPr>
            <w:r w:rsidRPr="0048060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25">
              <w:r w:rsidRPr="00480603">
                <w:rPr>
                  <w:rStyle w:val="Hyperlink"/>
                  <w:rFonts w:ascii="Calibri" w:eastAsia="Calibri" w:hAnsi="Calibri" w:cs="Calibri"/>
                  <w:color w:val="000000" w:themeColor="text1"/>
                </w:rPr>
                <w:t>SUSU incident reporting guide</w:t>
              </w:r>
            </w:hyperlink>
          </w:p>
          <w:p w14:paraId="2832C5B8" w14:textId="33BF7A62" w:rsidR="00BD6D55" w:rsidRPr="00480603" w:rsidRDefault="00BD6D55" w:rsidP="00BD6D55">
            <w:pPr>
              <w:rPr>
                <w:rFonts w:ascii="Calibri" w:eastAsia="Calibri" w:hAnsi="Calibri" w:cs="Calibri"/>
                <w:color w:val="000000" w:themeColor="text1"/>
                <w:u w:val="single"/>
              </w:rPr>
            </w:pPr>
          </w:p>
        </w:tc>
      </w:tr>
      <w:tr w:rsidR="00BD6D55" w:rsidRPr="00480603" w14:paraId="470369DE"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C04C0" w14:textId="3E0F6819"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lastRenderedPageBreak/>
              <w:t>Theft and damage of society or society member’s property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F2E1E" w14:textId="70194B7D"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t>Society members are discouraged from attending outreach events again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C8EBBE" w14:textId="1571F465" w:rsidR="00BD6D55" w:rsidRPr="00480603" w:rsidRDefault="00BD6D55" w:rsidP="00BD6D55">
            <w:pPr>
              <w:rPr>
                <w:rFonts w:ascii="Calibri" w:eastAsia="Calibri" w:hAnsi="Calibri" w:cs="Calibri"/>
                <w:color w:val="000000" w:themeColor="text1"/>
              </w:rPr>
            </w:pPr>
            <w:r w:rsidRPr="00480603">
              <w:rPr>
                <w:rFonts w:ascii="Lucida Sans" w:hAnsi="Lucida Sans"/>
                <w:color w:val="000000" w:themeColor="text1"/>
              </w:rPr>
              <w:t>Society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8D6BA" w14:textId="4FB99571"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227D67" w14:textId="1DA6E639"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1BE79" w14:textId="26DAC7D7"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314040" w14:textId="77777777" w:rsidR="00BD6D55" w:rsidRPr="00480603" w:rsidRDefault="00BD6D55" w:rsidP="00BD6D55">
            <w:pPr>
              <w:rPr>
                <w:rFonts w:ascii="Lucida Sans" w:hAnsi="Lucida Sans"/>
                <w:bCs/>
                <w:color w:val="000000" w:themeColor="text1"/>
              </w:rPr>
            </w:pPr>
            <w:r w:rsidRPr="00480603">
              <w:rPr>
                <w:rFonts w:ascii="Lucida Sans" w:hAnsi="Lucida Sans"/>
                <w:bCs/>
                <w:color w:val="000000" w:themeColor="text1"/>
              </w:rPr>
              <w:t>Valuable items, either in monetary, sentimental or other engineering value to the society should have designated exhibitors to watch over them for the event. This is to avoid situations where exhibitor A thinks exhibitor B is looking after a prop and vice versa, resulting in neither A nor B paying close attention.</w:t>
            </w:r>
          </w:p>
          <w:p w14:paraId="267A931F" w14:textId="77777777" w:rsidR="00BD6D55" w:rsidRPr="00480603" w:rsidRDefault="00BD6D55" w:rsidP="00BD6D55">
            <w:pPr>
              <w:rPr>
                <w:rFonts w:ascii="Lucida Sans" w:hAnsi="Lucida Sans"/>
                <w:bCs/>
                <w:color w:val="000000" w:themeColor="text1"/>
              </w:rPr>
            </w:pPr>
          </w:p>
          <w:p w14:paraId="476AC4C2" w14:textId="77777777" w:rsidR="00BD6D55" w:rsidRPr="00480603" w:rsidRDefault="00BD6D55" w:rsidP="00BD6D55">
            <w:pPr>
              <w:rPr>
                <w:rFonts w:ascii="Lucida Sans" w:hAnsi="Lucida Sans"/>
                <w:bCs/>
                <w:color w:val="000000" w:themeColor="text1"/>
              </w:rPr>
            </w:pPr>
            <w:r w:rsidRPr="00480603">
              <w:rPr>
                <w:rFonts w:ascii="Lucida Sans" w:hAnsi="Lucida Sans"/>
                <w:bCs/>
                <w:color w:val="000000" w:themeColor="text1"/>
              </w:rPr>
              <w:t>If possible, protect property with distance from the audiences, signage indicating exhibits should not be touched, or use secure display cases/frames.</w:t>
            </w:r>
          </w:p>
          <w:p w14:paraId="660B1EAA" w14:textId="77777777" w:rsidR="00BD6D55" w:rsidRPr="00480603" w:rsidRDefault="00BD6D55" w:rsidP="00BD6D55">
            <w:pPr>
              <w:rPr>
                <w:rFonts w:ascii="Lucida Sans" w:hAnsi="Lucida Sans"/>
                <w:bCs/>
                <w:color w:val="000000" w:themeColor="text1"/>
              </w:rPr>
            </w:pPr>
          </w:p>
          <w:p w14:paraId="5E64EA91" w14:textId="53A457F1" w:rsidR="00BD6D55" w:rsidRPr="00480603" w:rsidRDefault="00BD6D55" w:rsidP="00BD6D55">
            <w:pPr>
              <w:pStyle w:val="NoSpacing"/>
              <w:spacing w:line="240" w:lineRule="auto"/>
              <w:rPr>
                <w:rFonts w:ascii="Calibri" w:eastAsia="Calibri" w:hAnsi="Calibri" w:cs="Calibri"/>
                <w:color w:val="000000" w:themeColor="text1"/>
              </w:rPr>
            </w:pPr>
            <w:r w:rsidRPr="00480603">
              <w:rPr>
                <w:rFonts w:ascii="Lucida Sans" w:hAnsi="Lucida Sans"/>
                <w:bCs/>
                <w:color w:val="000000" w:themeColor="text1"/>
              </w:rPr>
              <w:t>Society members should not feel coerced into doing or bringing something they are uncomfortable with.</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7A8DF" w14:textId="62CE9FE0"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657F1" w14:textId="2BD840B9"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885BB" w14:textId="2237C5B6" w:rsidR="00BD6D55" w:rsidRPr="00480603" w:rsidRDefault="00BD6D55" w:rsidP="00BD6D55">
            <w:pPr>
              <w:rPr>
                <w:rFonts w:ascii="Calibri" w:eastAsia="Calibri" w:hAnsi="Calibri" w:cs="Calibri"/>
                <w:b/>
                <w:bCs/>
                <w:color w:val="000000" w:themeColor="text1"/>
              </w:rPr>
            </w:pPr>
            <w:r w:rsidRPr="00480603">
              <w:rPr>
                <w:rFonts w:ascii="Lucida Sans" w:hAnsi="Lucida Sans"/>
                <w:b/>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A89C0D" w14:textId="77777777" w:rsidR="00BD6D55" w:rsidRPr="00480603" w:rsidRDefault="00BD6D55" w:rsidP="00BD6D55">
            <w:pPr>
              <w:rPr>
                <w:rFonts w:ascii="Lucida Sans" w:hAnsi="Lucida Sans"/>
                <w:color w:val="000000" w:themeColor="text1"/>
              </w:rPr>
            </w:pPr>
            <w:r w:rsidRPr="00480603">
              <w:rPr>
                <w:rFonts w:ascii="Lucida Sans" w:hAnsi="Lucida Sans"/>
                <w:color w:val="000000" w:themeColor="text1"/>
              </w:rPr>
              <w:t>If a prop is desired for demonstration but unsuitable for any reason, perhaps a stand-in or scale mock-up of the real object would suffice.</w:t>
            </w:r>
          </w:p>
          <w:p w14:paraId="6F777CC1" w14:textId="77777777" w:rsidR="00BD6D55" w:rsidRPr="00480603" w:rsidRDefault="00BD6D55" w:rsidP="00BD6D55">
            <w:pPr>
              <w:rPr>
                <w:rFonts w:ascii="Lucida Sans" w:hAnsi="Lucida Sans"/>
                <w:color w:val="000000" w:themeColor="text1"/>
              </w:rPr>
            </w:pPr>
          </w:p>
          <w:p w14:paraId="0D3F0DDC" w14:textId="55F9F6BE" w:rsidR="00BD6D55" w:rsidRPr="00480603" w:rsidRDefault="00BD6D55" w:rsidP="00BD6D55">
            <w:pPr>
              <w:rPr>
                <w:rFonts w:ascii="Calibri" w:eastAsia="Calibri" w:hAnsi="Calibri" w:cs="Calibri"/>
                <w:color w:val="000000" w:themeColor="text1"/>
              </w:rPr>
            </w:pPr>
            <w:hyperlink r:id="rId26">
              <w:r w:rsidRPr="00480603">
                <w:rPr>
                  <w:rFonts w:ascii="Lucida Sans" w:eastAsia="Calibri" w:hAnsi="Lucida Sans" w:cs="Calibri"/>
                  <w:color w:val="000000" w:themeColor="text1"/>
                  <w:u w:val="single"/>
                </w:rPr>
                <w:t>Complete a SUSU incident report</w:t>
              </w:r>
            </w:hyperlink>
          </w:p>
        </w:tc>
      </w:tr>
      <w:tr w:rsidR="00480603" w:rsidRPr="0048060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BD6D55" w:rsidRPr="00480603" w:rsidRDefault="00BD6D55" w:rsidP="00BD6D55">
            <w:pPr>
              <w:spacing w:after="0" w:line="240" w:lineRule="auto"/>
              <w:rPr>
                <w:rFonts w:ascii="Calibri" w:eastAsia="Calibri" w:hAnsi="Calibri" w:cs="Calibri"/>
                <w:i/>
                <w:iCs/>
                <w:color w:val="000000" w:themeColor="text1"/>
                <w:sz w:val="28"/>
                <w:szCs w:val="28"/>
              </w:rPr>
            </w:pPr>
            <w:r w:rsidRPr="00480603">
              <w:rPr>
                <w:rFonts w:ascii="Calibri" w:eastAsia="Calibri" w:hAnsi="Calibri" w:cs="Calibri"/>
                <w:b/>
                <w:bCs/>
                <w:color w:val="000000" w:themeColor="text1"/>
                <w:sz w:val="28"/>
                <w:szCs w:val="28"/>
              </w:rPr>
              <w:t xml:space="preserve">Fundraising Events &amp; Cash Handling - </w:t>
            </w:r>
            <w:r w:rsidRPr="00480603">
              <w:rPr>
                <w:rFonts w:ascii="Calibri" w:eastAsia="Calibri" w:hAnsi="Calibri" w:cs="Calibri"/>
                <w:i/>
                <w:iCs/>
                <w:color w:val="000000" w:themeColor="text1"/>
                <w:sz w:val="28"/>
                <w:szCs w:val="28"/>
              </w:rPr>
              <w:t>For own society or a charity</w:t>
            </w:r>
          </w:p>
        </w:tc>
      </w:tr>
      <w:tr w:rsidR="00480603" w:rsidRPr="0048060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BD6D55" w:rsidRPr="00480603" w:rsidRDefault="00BD6D55" w:rsidP="00BD6D55">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BD6D55" w:rsidRPr="00480603" w:rsidRDefault="00BD6D55" w:rsidP="00BD6D55">
            <w:pPr>
              <w:spacing w:after="0"/>
              <w:rPr>
                <w:color w:val="000000" w:themeColor="text1"/>
              </w:rPr>
            </w:pPr>
            <w:r w:rsidRPr="00480603">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BD6D55" w:rsidRPr="00480603" w:rsidRDefault="00BD6D55" w:rsidP="00BD6D55">
            <w:pPr>
              <w:spacing w:after="0"/>
              <w:rPr>
                <w:rFonts w:ascii="Calibri" w:eastAsia="Calibri" w:hAnsi="Calibri" w:cs="Calibri"/>
                <w:color w:val="000000" w:themeColor="text1"/>
              </w:rPr>
            </w:pPr>
            <w:r w:rsidRPr="00480603">
              <w:rPr>
                <w:rFonts w:ascii="Calibri" w:eastAsia="Calibri" w:hAnsi="Calibri" w:cs="Calibri"/>
                <w:color w:val="000000" w:themeColor="text1"/>
              </w:rPr>
              <w:t>No cash transactions.</w:t>
            </w:r>
          </w:p>
          <w:p w14:paraId="1D31D46D" w14:textId="3996C575" w:rsidR="00BD6D55" w:rsidRPr="00480603" w:rsidRDefault="00BD6D55" w:rsidP="00BD6D55">
            <w:pPr>
              <w:spacing w:after="0"/>
              <w:rPr>
                <w:rFonts w:ascii="Calibri" w:eastAsia="Calibri" w:hAnsi="Calibri" w:cs="Calibri"/>
                <w:color w:val="000000" w:themeColor="text1"/>
              </w:rPr>
            </w:pPr>
          </w:p>
          <w:p w14:paraId="3C1733F8" w14:textId="6E809993" w:rsidR="00BD6D55" w:rsidRPr="00480603" w:rsidRDefault="00BD6D55" w:rsidP="00BD6D55">
            <w:pPr>
              <w:spacing w:after="0"/>
              <w:rPr>
                <w:color w:val="000000" w:themeColor="text1"/>
              </w:rPr>
            </w:pPr>
            <w:r w:rsidRPr="00480603">
              <w:rPr>
                <w:rFonts w:ascii="Calibri" w:eastAsia="Calibri" w:hAnsi="Calibri" w:cs="Calibri"/>
                <w:color w:val="000000" w:themeColor="text1"/>
              </w:rPr>
              <w:t xml:space="preserve">Card Machines cannot be borrowed for non-charity fundraising. </w:t>
            </w:r>
          </w:p>
          <w:p w14:paraId="1B104C97" w14:textId="54B8DD67" w:rsidR="00BD6D55" w:rsidRPr="00480603" w:rsidRDefault="00BD6D55" w:rsidP="00BD6D55">
            <w:pPr>
              <w:spacing w:after="0"/>
              <w:rPr>
                <w:color w:val="000000" w:themeColor="text1"/>
              </w:rPr>
            </w:pPr>
            <w:r w:rsidRPr="00480603">
              <w:rPr>
                <w:rFonts w:ascii="Calibri" w:eastAsia="Calibri" w:hAnsi="Calibri" w:cs="Calibri"/>
                <w:color w:val="000000" w:themeColor="text1"/>
              </w:rPr>
              <w:t>All fundraising to be completed via QR code to a GoFundMe or similar platform.</w:t>
            </w:r>
          </w:p>
          <w:p w14:paraId="271C523D" w14:textId="4000E344" w:rsidR="00BD6D55" w:rsidRPr="00480603" w:rsidRDefault="00BD6D55" w:rsidP="00BD6D55">
            <w:pPr>
              <w:spacing w:after="0"/>
              <w:rPr>
                <w:rFonts w:ascii="Calibri" w:eastAsia="Calibri" w:hAnsi="Calibri" w:cs="Calibri"/>
                <w:color w:val="000000" w:themeColor="text1"/>
              </w:rPr>
            </w:pPr>
          </w:p>
          <w:p w14:paraId="7FB88FEF" w14:textId="0B3C493D" w:rsidR="00BD6D55" w:rsidRPr="00480603" w:rsidRDefault="00BD6D55" w:rsidP="00BD6D55">
            <w:pPr>
              <w:spacing w:after="0"/>
              <w:rPr>
                <w:rFonts w:ascii="Calibri" w:eastAsia="Calibri" w:hAnsi="Calibri" w:cs="Calibri"/>
                <w:color w:val="000000" w:themeColor="text1"/>
              </w:rPr>
            </w:pPr>
            <w:r w:rsidRPr="00480603">
              <w:rPr>
                <w:rFonts w:ascii="Calibri" w:eastAsia="Calibri" w:hAnsi="Calibri" w:cs="Calibri"/>
                <w:color w:val="000000" w:themeColor="text1"/>
              </w:rPr>
              <w:t>Clearly state the purpose of fundraising activity on fundraising platform used.</w:t>
            </w:r>
          </w:p>
          <w:p w14:paraId="458C4C3B" w14:textId="3599B10B" w:rsidR="00BD6D55" w:rsidRPr="00480603" w:rsidRDefault="00BD6D55" w:rsidP="00BD6D55">
            <w:pPr>
              <w:pStyle w:val="ListParagraph"/>
              <w:spacing w:after="0"/>
              <w:rPr>
                <w:color w:val="000000" w:themeColor="text1"/>
              </w:rPr>
            </w:pPr>
            <w:r w:rsidRPr="00480603">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27">
              <w:r w:rsidRPr="00480603">
                <w:rPr>
                  <w:rStyle w:val="Hyperlink"/>
                  <w:rFonts w:ascii="Calibri" w:eastAsia="Calibri" w:hAnsi="Calibri" w:cs="Calibri"/>
                  <w:color w:val="000000" w:themeColor="text1"/>
                </w:rPr>
                <w:t>SUSU incident reporting guide</w:t>
              </w:r>
            </w:hyperlink>
          </w:p>
          <w:p w14:paraId="5DD6CC43" w14:textId="7229D047" w:rsidR="00BD6D55" w:rsidRPr="00480603" w:rsidRDefault="00BD6D55" w:rsidP="00BD6D55">
            <w:pPr>
              <w:spacing w:after="0"/>
              <w:ind w:left="-20" w:right="-20"/>
              <w:rPr>
                <w:color w:val="000000" w:themeColor="text1"/>
              </w:rPr>
            </w:pPr>
            <w:r w:rsidRPr="00480603">
              <w:rPr>
                <w:color w:val="000000" w:themeColor="text1"/>
              </w:rPr>
              <w:br/>
            </w:r>
          </w:p>
        </w:tc>
      </w:tr>
      <w:tr w:rsidR="00480603" w:rsidRPr="0048060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BD6D55" w:rsidRPr="00480603" w:rsidRDefault="00BD6D55" w:rsidP="00BD6D55">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lastRenderedPageBreak/>
              <w:t>Fundraising for charity</w:t>
            </w:r>
          </w:p>
          <w:p w14:paraId="1D24B9DF" w14:textId="0D060A91" w:rsidR="00BD6D55" w:rsidRPr="00480603" w:rsidRDefault="00BD6D55" w:rsidP="00BD6D55">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BD6D55" w:rsidRPr="00480603" w:rsidRDefault="00BD6D55" w:rsidP="00BD6D55">
            <w:pPr>
              <w:spacing w:after="0"/>
              <w:rPr>
                <w:color w:val="000000" w:themeColor="text1"/>
              </w:rPr>
            </w:pPr>
            <w:r w:rsidRPr="00480603">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BD6D55" w:rsidRPr="00480603" w:rsidRDefault="00BD6D55" w:rsidP="00BD6D55">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 xml:space="preserve">Southampton RAG procedures will be followed: </w:t>
            </w:r>
          </w:p>
          <w:p w14:paraId="2206A32A" w14:textId="17B06E4A" w:rsidR="00BD6D55" w:rsidRPr="00480603" w:rsidRDefault="00BD6D55" w:rsidP="00BD6D55">
            <w:pPr>
              <w:spacing w:after="0"/>
              <w:rPr>
                <w:color w:val="000000" w:themeColor="text1"/>
              </w:rPr>
            </w:pPr>
          </w:p>
          <w:p w14:paraId="7C752F54" w14:textId="5E90350E" w:rsidR="00BD6D55" w:rsidRPr="00480603" w:rsidRDefault="00BD6D55" w:rsidP="00BD6D55">
            <w:pPr>
              <w:spacing w:after="0"/>
              <w:rPr>
                <w:color w:val="000000" w:themeColor="text1"/>
              </w:rPr>
            </w:pPr>
            <w:r w:rsidRPr="00480603">
              <w:rPr>
                <w:color w:val="000000" w:themeColor="text1"/>
              </w:rPr>
              <w:t>Charity Event form completed for each fundraising event, and RAG approval will be given.</w:t>
            </w:r>
          </w:p>
          <w:p w14:paraId="38DB850C" w14:textId="40C7C69A" w:rsidR="00BD6D55" w:rsidRPr="00480603" w:rsidRDefault="00BD6D55" w:rsidP="00BD6D55">
            <w:pPr>
              <w:spacing w:after="0"/>
              <w:rPr>
                <w:color w:val="000000" w:themeColor="text1"/>
              </w:rPr>
            </w:pPr>
          </w:p>
          <w:p w14:paraId="528E7BE3" w14:textId="021D8C48" w:rsidR="00BD6D55" w:rsidRPr="00480603" w:rsidRDefault="00BD6D55" w:rsidP="00BD6D55">
            <w:pPr>
              <w:spacing w:after="0"/>
              <w:rPr>
                <w:color w:val="000000" w:themeColor="text1"/>
              </w:rPr>
            </w:pPr>
            <w:r w:rsidRPr="00480603">
              <w:rPr>
                <w:color w:val="000000" w:themeColor="text1"/>
              </w:rPr>
              <w:t>For bake sales: all food hygiene certificates and individual event risk assessment to be approved by the Activities Team.</w:t>
            </w:r>
          </w:p>
          <w:p w14:paraId="7D2478A5" w14:textId="5400439B" w:rsidR="00BD6D55" w:rsidRPr="00480603" w:rsidRDefault="00BD6D55" w:rsidP="00BD6D55">
            <w:pPr>
              <w:spacing w:after="0"/>
              <w:rPr>
                <w:color w:val="000000" w:themeColor="text1"/>
              </w:rPr>
            </w:pPr>
          </w:p>
          <w:p w14:paraId="3798F35B" w14:textId="286FF50E" w:rsidR="00BD6D55" w:rsidRPr="00480603" w:rsidRDefault="00BD6D55" w:rsidP="00BD6D55">
            <w:pPr>
              <w:spacing w:after="0"/>
              <w:rPr>
                <w:color w:val="000000" w:themeColor="text1"/>
              </w:rPr>
            </w:pPr>
            <w:r w:rsidRPr="00480603">
              <w:rPr>
                <w:color w:val="000000" w:themeColor="text1"/>
              </w:rPr>
              <w:t>Request card machines from SUSU RAG if needed.</w:t>
            </w:r>
          </w:p>
          <w:p w14:paraId="316D0F91" w14:textId="4EE75E32" w:rsidR="00BD6D55" w:rsidRPr="00480603" w:rsidRDefault="00BD6D55" w:rsidP="00BD6D55">
            <w:pPr>
              <w:spacing w:after="0"/>
              <w:rPr>
                <w:color w:val="000000" w:themeColor="text1"/>
              </w:rPr>
            </w:pPr>
          </w:p>
          <w:p w14:paraId="4CD50A77" w14:textId="210E4370" w:rsidR="00BD6D55" w:rsidRPr="00480603" w:rsidRDefault="00BD6D55" w:rsidP="00BD6D55">
            <w:pPr>
              <w:spacing w:after="0"/>
              <w:rPr>
                <w:color w:val="000000" w:themeColor="text1"/>
              </w:rPr>
            </w:pPr>
            <w:r w:rsidRPr="00480603">
              <w:rPr>
                <w:color w:val="000000" w:themeColor="text1"/>
              </w:rPr>
              <w:t>Agree time for payment to the charity with SUSU Activities Team.</w:t>
            </w:r>
          </w:p>
          <w:p w14:paraId="14B4C2CD" w14:textId="3940327A" w:rsidR="00BD6D55" w:rsidRPr="00480603" w:rsidRDefault="00BD6D55" w:rsidP="00BD6D55">
            <w:pPr>
              <w:spacing w:after="0"/>
              <w:rPr>
                <w:color w:val="000000" w:themeColor="text1"/>
              </w:rPr>
            </w:pPr>
          </w:p>
          <w:p w14:paraId="3362114F" w14:textId="07DCBEC2" w:rsidR="00BD6D55" w:rsidRPr="00480603" w:rsidRDefault="00BD6D55" w:rsidP="00BD6D55">
            <w:pPr>
              <w:spacing w:after="0"/>
              <w:rPr>
                <w:rFonts w:ascii="Calibri" w:eastAsia="Calibri" w:hAnsi="Calibri" w:cs="Calibri"/>
                <w:color w:val="000000" w:themeColor="text1"/>
              </w:rPr>
            </w:pPr>
            <w:r w:rsidRPr="00480603">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BD6D55" w:rsidRPr="00480603" w:rsidRDefault="00BD6D55" w:rsidP="00BD6D55">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BD6D55" w:rsidRPr="00480603" w:rsidRDefault="00BD6D55" w:rsidP="00BD6D55">
            <w:pPr>
              <w:spacing w:after="0"/>
              <w:rPr>
                <w:rFonts w:ascii="Calibri" w:eastAsia="Calibri" w:hAnsi="Calibri" w:cs="Calibri"/>
                <w:color w:val="000000" w:themeColor="text1"/>
              </w:rPr>
            </w:pPr>
            <w:r w:rsidRPr="00480603">
              <w:rPr>
                <w:rFonts w:ascii="Calibri" w:eastAsia="Calibri" w:hAnsi="Calibri" w:cs="Calibri"/>
                <w:color w:val="000000" w:themeColor="text1"/>
              </w:rPr>
              <w:t xml:space="preserve">No cash to be accepted at all. </w:t>
            </w:r>
          </w:p>
          <w:p w14:paraId="0B19E363" w14:textId="3356752A" w:rsidR="00BD6D55" w:rsidRPr="00480603" w:rsidRDefault="00BD6D55" w:rsidP="00BD6D55">
            <w:pPr>
              <w:spacing w:after="0" w:line="240" w:lineRule="auto"/>
              <w:rPr>
                <w:rFonts w:ascii="Calibri" w:eastAsia="Calibri" w:hAnsi="Calibri" w:cs="Calibri"/>
                <w:color w:val="000000" w:themeColor="text1"/>
              </w:rPr>
            </w:pPr>
          </w:p>
          <w:p w14:paraId="4DE33622" w14:textId="5B3F1D02"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No card machines to be left unattended.</w:t>
            </w:r>
          </w:p>
          <w:p w14:paraId="2AD14D2E" w14:textId="2622B091" w:rsidR="00BD6D55" w:rsidRPr="00480603" w:rsidRDefault="00BD6D55" w:rsidP="00BD6D55">
            <w:pPr>
              <w:spacing w:after="0" w:line="240" w:lineRule="auto"/>
              <w:rPr>
                <w:rFonts w:ascii="Calibri" w:eastAsia="Calibri" w:hAnsi="Calibri" w:cs="Calibri"/>
                <w:color w:val="000000" w:themeColor="text1"/>
              </w:rPr>
            </w:pPr>
          </w:p>
          <w:p w14:paraId="204A238C" w14:textId="4DCA953E"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No volunteers to be left alone with the card machine.</w:t>
            </w:r>
          </w:p>
          <w:p w14:paraId="366C3F9D" w14:textId="22324830" w:rsidR="00BD6D55" w:rsidRPr="00480603" w:rsidRDefault="00BD6D55" w:rsidP="00BD6D55">
            <w:pPr>
              <w:spacing w:after="0" w:line="240" w:lineRule="auto"/>
              <w:rPr>
                <w:rFonts w:ascii="Calibri" w:eastAsia="Calibri" w:hAnsi="Calibri" w:cs="Calibri"/>
                <w:color w:val="000000" w:themeColor="text1"/>
              </w:rPr>
            </w:pPr>
          </w:p>
          <w:p w14:paraId="2CD54D48" w14:textId="3F451A98"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In the event of theft, committee members will: </w:t>
            </w:r>
          </w:p>
          <w:p w14:paraId="3BAA4D44" w14:textId="7EB39F92"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Highlight the incident to any community police officers in the area/report to 111.</w:t>
            </w:r>
          </w:p>
          <w:p w14:paraId="682A0551" w14:textId="09302731" w:rsidR="00BD6D55" w:rsidRPr="00480603" w:rsidRDefault="00BD6D55" w:rsidP="00BD6D55">
            <w:pPr>
              <w:spacing w:after="0" w:line="240" w:lineRule="auto"/>
              <w:rPr>
                <w:rFonts w:ascii="Calibri" w:eastAsia="Calibri" w:hAnsi="Calibri" w:cs="Calibri"/>
                <w:color w:val="000000" w:themeColor="text1"/>
              </w:rPr>
            </w:pPr>
          </w:p>
          <w:p w14:paraId="02FB2699" w14:textId="393EA29B"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 xml:space="preserve">Follow </w:t>
            </w:r>
            <w:hyperlink r:id="rId28">
              <w:r w:rsidRPr="00480603">
                <w:rPr>
                  <w:rStyle w:val="Hyperlink"/>
                  <w:rFonts w:ascii="Calibri" w:eastAsia="Calibri" w:hAnsi="Calibri" w:cs="Calibri"/>
                  <w:color w:val="000000" w:themeColor="text1"/>
                </w:rPr>
                <w:t>SUSU incident reporting guide</w:t>
              </w:r>
            </w:hyperlink>
          </w:p>
          <w:p w14:paraId="6539D30D" w14:textId="6967134A" w:rsidR="00BD6D55" w:rsidRPr="00480603" w:rsidRDefault="00BD6D55" w:rsidP="00BD6D55">
            <w:pPr>
              <w:spacing w:after="0" w:line="240" w:lineRule="auto"/>
              <w:rPr>
                <w:rFonts w:ascii="Calibri" w:eastAsia="Calibri" w:hAnsi="Calibri" w:cs="Calibri"/>
                <w:color w:val="000000" w:themeColor="text1"/>
              </w:rPr>
            </w:pPr>
          </w:p>
          <w:p w14:paraId="1784DB4B" w14:textId="158A5F7B" w:rsidR="00BD6D55" w:rsidRPr="00480603" w:rsidRDefault="00BD6D55" w:rsidP="00BD6D55">
            <w:pPr>
              <w:spacing w:after="0"/>
              <w:rPr>
                <w:color w:val="000000" w:themeColor="text1"/>
              </w:rPr>
            </w:pPr>
          </w:p>
        </w:tc>
      </w:tr>
      <w:tr w:rsidR="00480603" w:rsidRPr="0048060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BD6D55" w:rsidRPr="00480603" w:rsidRDefault="00BD6D55" w:rsidP="00BD6D55">
            <w:pPr>
              <w:spacing w:after="0"/>
              <w:ind w:left="-20" w:right="-20"/>
              <w:rPr>
                <w:rFonts w:ascii="Calibri" w:eastAsia="Calibri" w:hAnsi="Calibri" w:cs="Calibri"/>
                <w:color w:val="000000" w:themeColor="text1"/>
              </w:rPr>
            </w:pPr>
            <w:r w:rsidRPr="00480603">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BD6D55" w:rsidRPr="00480603" w:rsidRDefault="00BD6D55" w:rsidP="00BD6D55">
            <w:pPr>
              <w:spacing w:after="0"/>
              <w:rPr>
                <w:color w:val="000000" w:themeColor="text1"/>
              </w:rPr>
            </w:pPr>
            <w:r w:rsidRPr="00480603">
              <w:rPr>
                <w:color w:val="000000" w:themeColor="text1"/>
              </w:rPr>
              <w:t xml:space="preserve">Allergies </w:t>
            </w:r>
          </w:p>
          <w:p w14:paraId="2556FADF" w14:textId="0697F27E" w:rsidR="00BD6D55" w:rsidRPr="00480603" w:rsidRDefault="00BD6D55" w:rsidP="00BD6D55">
            <w:pPr>
              <w:spacing w:after="0"/>
              <w:rPr>
                <w:color w:val="000000" w:themeColor="text1"/>
              </w:rPr>
            </w:pPr>
          </w:p>
          <w:p w14:paraId="409FAC9F" w14:textId="66580097" w:rsidR="00BD6D55" w:rsidRPr="00480603" w:rsidRDefault="00BD6D55" w:rsidP="00BD6D55">
            <w:pPr>
              <w:spacing w:after="0"/>
              <w:rPr>
                <w:color w:val="000000" w:themeColor="text1"/>
              </w:rPr>
            </w:pPr>
            <w:r w:rsidRPr="00480603">
              <w:rPr>
                <w:color w:val="000000" w:themeColor="text1"/>
              </w:rPr>
              <w:t>Food poisoning</w:t>
            </w:r>
          </w:p>
          <w:p w14:paraId="60E965B8" w14:textId="4B526F4B" w:rsidR="00BD6D55" w:rsidRPr="00480603" w:rsidRDefault="00BD6D55" w:rsidP="00BD6D55">
            <w:pPr>
              <w:spacing w:after="0"/>
              <w:rPr>
                <w:color w:val="000000" w:themeColor="text1"/>
              </w:rPr>
            </w:pPr>
          </w:p>
          <w:p w14:paraId="103BF7AD" w14:textId="61324672" w:rsidR="00BD6D55" w:rsidRPr="00480603" w:rsidRDefault="00BD6D55" w:rsidP="00BD6D55">
            <w:pPr>
              <w:spacing w:after="0"/>
              <w:rPr>
                <w:color w:val="000000" w:themeColor="text1"/>
              </w:rPr>
            </w:pPr>
            <w:r w:rsidRPr="00480603">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BD6D55" w:rsidRPr="00480603" w:rsidRDefault="00BD6D55" w:rsidP="00BD6D55">
            <w:pPr>
              <w:spacing w:after="0"/>
              <w:rPr>
                <w:b/>
                <w:bCs/>
                <w:color w:val="000000" w:themeColor="text1"/>
              </w:rPr>
            </w:pPr>
            <w:r w:rsidRPr="00480603">
              <w:rPr>
                <w:b/>
                <w:bCs/>
                <w:color w:val="000000" w:themeColor="text1"/>
              </w:rPr>
              <w:t>An additional event risk assessment needs to be carried out for gatherings involving members making and/or serving food.</w:t>
            </w:r>
          </w:p>
          <w:p w14:paraId="0A520834" w14:textId="3B8074AD" w:rsidR="00BD6D55" w:rsidRPr="00480603" w:rsidRDefault="00BD6D55" w:rsidP="00BD6D55">
            <w:pPr>
              <w:spacing w:after="0"/>
              <w:rPr>
                <w:b/>
                <w:bCs/>
                <w:color w:val="000000" w:themeColor="text1"/>
              </w:rPr>
            </w:pPr>
          </w:p>
          <w:p w14:paraId="1C5D3515" w14:textId="6124595A" w:rsidR="00BD6D55" w:rsidRPr="00480603" w:rsidRDefault="00BD6D55" w:rsidP="00BD6D55">
            <w:pPr>
              <w:spacing w:after="0"/>
              <w:rPr>
                <w:b/>
                <w:bCs/>
                <w:color w:val="000000" w:themeColor="text1"/>
              </w:rPr>
            </w:pPr>
            <w:r w:rsidRPr="00480603">
              <w:rPr>
                <w:b/>
                <w:bCs/>
                <w:color w:val="000000" w:themeColor="text1"/>
              </w:rPr>
              <w:t xml:space="preserve">An additional event risk assessment needs to be carried out for events with hired catering services. Further guidance on food provision can be found </w:t>
            </w:r>
            <w:hyperlink r:id="rId29">
              <w:r w:rsidRPr="00480603">
                <w:rPr>
                  <w:rStyle w:val="Hyperlink"/>
                  <w:b/>
                  <w:bCs/>
                  <w:color w:val="000000" w:themeColor="text1"/>
                </w:rPr>
                <w:t>here</w:t>
              </w:r>
            </w:hyperlink>
          </w:p>
          <w:p w14:paraId="601B6D6A" w14:textId="43B836C6" w:rsidR="00BD6D55" w:rsidRPr="00480603" w:rsidRDefault="00BD6D55" w:rsidP="00BD6D55">
            <w:pPr>
              <w:spacing w:after="0"/>
              <w:rPr>
                <w:color w:val="000000" w:themeColor="text1"/>
              </w:rPr>
            </w:pPr>
          </w:p>
          <w:p w14:paraId="77547DD1" w14:textId="5055461E" w:rsidR="00BD6D55" w:rsidRPr="00480603" w:rsidRDefault="00BD6D55" w:rsidP="00BD6D55">
            <w:pPr>
              <w:spacing w:after="0"/>
              <w:rPr>
                <w:color w:val="000000" w:themeColor="text1"/>
              </w:rPr>
            </w:pPr>
            <w:r w:rsidRPr="00480603">
              <w:rPr>
                <w:color w:val="000000" w:themeColor="text1"/>
              </w:rPr>
              <w:t>Only order/buy food at establishments with appropriate food hygiene (EHO) rating.</w:t>
            </w:r>
          </w:p>
          <w:p w14:paraId="5E5F300E" w14:textId="4DD14D55" w:rsidR="00BD6D55" w:rsidRPr="00480603" w:rsidRDefault="00BD6D55" w:rsidP="00BD6D55">
            <w:pPr>
              <w:spacing w:after="0"/>
              <w:rPr>
                <w:color w:val="000000" w:themeColor="text1"/>
              </w:rPr>
            </w:pPr>
          </w:p>
          <w:p w14:paraId="371C18BE" w14:textId="548F8830" w:rsidR="00BD6D55" w:rsidRPr="00480603" w:rsidRDefault="00BD6D55" w:rsidP="00BD6D55">
            <w:pPr>
              <w:spacing w:after="0"/>
              <w:rPr>
                <w:color w:val="000000" w:themeColor="text1"/>
              </w:rPr>
            </w:pPr>
            <w:r w:rsidRPr="00480603">
              <w:rPr>
                <w:color w:val="000000" w:themeColor="text1"/>
              </w:rPr>
              <w:t>Food to only be provided/eaten when other activities are stopped.</w:t>
            </w:r>
          </w:p>
          <w:p w14:paraId="53D9310B" w14:textId="78D2C829" w:rsidR="00BD6D55" w:rsidRPr="00480603" w:rsidRDefault="00BD6D55" w:rsidP="00BD6D55">
            <w:pPr>
              <w:spacing w:after="0"/>
              <w:rPr>
                <w:color w:val="000000" w:themeColor="text1"/>
              </w:rPr>
            </w:pPr>
          </w:p>
          <w:p w14:paraId="0E5E1F25" w14:textId="696589D6" w:rsidR="00BD6D55" w:rsidRPr="00480603" w:rsidRDefault="00BD6D55" w:rsidP="00BD6D55">
            <w:pPr>
              <w:spacing w:after="0"/>
              <w:rPr>
                <w:color w:val="000000" w:themeColor="text1"/>
              </w:rPr>
            </w:pPr>
            <w:r w:rsidRPr="00480603">
              <w:rPr>
                <w:color w:val="000000" w:themeColor="text1"/>
              </w:rPr>
              <w:t>Follow good food hygiene practices - no handling food when ill, tie back hair, wash hands regularly using warm water and soap, refrigerate necessary products.</w:t>
            </w:r>
          </w:p>
          <w:p w14:paraId="1FCF8313" w14:textId="01877545" w:rsidR="00BD6D55" w:rsidRPr="00480603" w:rsidRDefault="00BD6D55" w:rsidP="00BD6D55">
            <w:pPr>
              <w:spacing w:after="0"/>
              <w:rPr>
                <w:color w:val="000000" w:themeColor="text1"/>
              </w:rPr>
            </w:pPr>
          </w:p>
          <w:p w14:paraId="3E99A782" w14:textId="0C44BA90" w:rsidR="00BD6D55" w:rsidRPr="00480603" w:rsidRDefault="00BD6D55" w:rsidP="00BD6D55">
            <w:pPr>
              <w:spacing w:after="0"/>
              <w:rPr>
                <w:color w:val="000000" w:themeColor="text1"/>
              </w:rPr>
            </w:pPr>
            <w:r w:rsidRPr="00480603">
              <w:rPr>
                <w:color w:val="000000" w:themeColor="text1"/>
              </w:rPr>
              <w:lastRenderedPageBreak/>
              <w:t>For store-bought items/snacks, keep packaging to hand for ingredient and allergen information.</w:t>
            </w:r>
            <w:r w:rsidRPr="00480603">
              <w:rPr>
                <w:color w:val="000000" w:themeColor="text1"/>
              </w:rP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BD6D55" w:rsidRPr="00480603" w:rsidRDefault="00BD6D55" w:rsidP="00BD6D55">
            <w:pPr>
              <w:spacing w:after="0"/>
              <w:ind w:left="-20" w:right="-20"/>
              <w:rPr>
                <w:rFonts w:ascii="Calibri" w:eastAsia="Calibri" w:hAnsi="Calibri" w:cs="Calibri"/>
                <w:b/>
                <w:bCs/>
                <w:color w:val="000000" w:themeColor="text1"/>
              </w:rPr>
            </w:pPr>
            <w:r w:rsidRPr="00480603">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SUSU food hygiene level 2 course available for completion- requests made to Activities Team.</w:t>
            </w:r>
          </w:p>
          <w:p w14:paraId="7071881A" w14:textId="03C6971A"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 xml:space="preserve"> </w:t>
            </w:r>
          </w:p>
          <w:p w14:paraId="4B6578EC" w14:textId="01074B42"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 xml:space="preserve">Call for first aid/emergency services a </w:t>
            </w:r>
            <w:proofErr w:type="gramStart"/>
            <w:r w:rsidRPr="00480603">
              <w:rPr>
                <w:rFonts w:ascii="Calibri" w:eastAsia="Calibri" w:hAnsi="Calibri" w:cs="Calibri"/>
                <w:color w:val="000000" w:themeColor="text1"/>
              </w:rPr>
              <w:t>required .</w:t>
            </w:r>
            <w:proofErr w:type="gramEnd"/>
          </w:p>
          <w:p w14:paraId="2319FB1C" w14:textId="6385D6F7"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 xml:space="preserve"> </w:t>
            </w:r>
          </w:p>
          <w:p w14:paraId="164F04F7" w14:textId="3EBC9D8B" w:rsidR="00BD6D55" w:rsidRPr="00480603" w:rsidRDefault="00BD6D55" w:rsidP="00BD6D55">
            <w:pPr>
              <w:spacing w:after="0"/>
              <w:ind w:left="-20" w:right="-20"/>
              <w:rPr>
                <w:color w:val="000000" w:themeColor="text1"/>
              </w:rPr>
            </w:pPr>
            <w:r w:rsidRPr="00480603">
              <w:rPr>
                <w:rFonts w:ascii="Calibri" w:eastAsia="Calibri" w:hAnsi="Calibri" w:cs="Calibri"/>
                <w:color w:val="000000" w:themeColor="text1"/>
              </w:rPr>
              <w:t>Report incidents via SUSU incident report procedure.</w:t>
            </w:r>
          </w:p>
        </w:tc>
      </w:tr>
      <w:tr w:rsidR="00480603" w:rsidRPr="00480603"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00BD6D55" w:rsidRPr="00480603" w:rsidRDefault="00BD6D55" w:rsidP="00BD6D55">
            <w:pPr>
              <w:spacing w:line="240" w:lineRule="auto"/>
              <w:rPr>
                <w:rFonts w:ascii="Calibri" w:eastAsia="Calibri" w:hAnsi="Calibri" w:cs="Calibri"/>
                <w:b/>
                <w:bCs/>
                <w:color w:val="000000" w:themeColor="text1"/>
              </w:rPr>
            </w:pPr>
            <w:r w:rsidRPr="00480603">
              <w:rPr>
                <w:rFonts w:ascii="Calibri" w:eastAsia="Calibri" w:hAnsi="Calibri" w:cs="Calibri"/>
                <w:color w:val="000000" w:themeColor="text1"/>
              </w:rPr>
              <w:t xml:space="preserve">Additional Hazards in relation to </w:t>
            </w:r>
            <w:r w:rsidRPr="00480603">
              <w:rPr>
                <w:rFonts w:ascii="Calibri" w:eastAsia="Calibri" w:hAnsi="Calibri" w:cs="Calibri"/>
                <w:b/>
                <w:bCs/>
                <w:color w:val="000000" w:themeColor="text1"/>
              </w:rPr>
              <w:t>Cinema Screenings</w:t>
            </w:r>
            <w:r w:rsidRPr="00480603">
              <w:rPr>
                <w:rFonts w:ascii="Calibri" w:eastAsia="Calibri" w:hAnsi="Calibri" w:cs="Calibri"/>
                <w:color w:val="000000" w:themeColor="text1"/>
              </w:rPr>
              <w:t xml:space="preserve"> (If applicable) </w:t>
            </w:r>
            <w:r w:rsidRPr="00480603">
              <w:rPr>
                <w:rFonts w:ascii="Calibri" w:eastAsia="Calibri" w:hAnsi="Calibri" w:cs="Calibri"/>
                <w:b/>
                <w:bCs/>
                <w:color w:val="000000" w:themeColor="text1"/>
              </w:rPr>
              <w:t xml:space="preserve">Guidance for this </w:t>
            </w:r>
            <w:hyperlink r:id="rId30">
              <w:r w:rsidRPr="00480603">
                <w:rPr>
                  <w:rStyle w:val="Hyperlink"/>
                  <w:rFonts w:ascii="Calibri" w:eastAsia="Calibri" w:hAnsi="Calibri" w:cs="Calibri"/>
                  <w:b/>
                  <w:bCs/>
                  <w:color w:val="000000" w:themeColor="text1"/>
                </w:rPr>
                <w:t>here</w:t>
              </w:r>
            </w:hyperlink>
          </w:p>
          <w:p w14:paraId="0018E73B" w14:textId="07A14D78" w:rsidR="00BD6D55" w:rsidRPr="00480603" w:rsidRDefault="00BD6D55" w:rsidP="00BD6D55">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00BD6D55" w:rsidRPr="00480603" w:rsidRDefault="00BD6D55" w:rsidP="00BD6D55">
            <w:pPr>
              <w:spacing w:after="0" w:line="240" w:lineRule="auto"/>
              <w:ind w:left="23"/>
              <w:rPr>
                <w:rFonts w:ascii="Calibri" w:eastAsia="Calibri" w:hAnsi="Calibri" w:cs="Calibri"/>
                <w:color w:val="000000" w:themeColor="text1"/>
              </w:rPr>
            </w:pPr>
            <w:r w:rsidRPr="00480603">
              <w:rPr>
                <w:rFonts w:ascii="Calibri" w:eastAsia="Calibri" w:hAnsi="Calibri" w:cs="Calibri"/>
                <w:color w:val="000000" w:themeColor="text1"/>
              </w:rPr>
              <w:t>(possible consequences)</w:t>
            </w:r>
          </w:p>
          <w:p w14:paraId="00CADAB1" w14:textId="574CE01E" w:rsidR="00BD6D55" w:rsidRPr="00480603" w:rsidRDefault="00BD6D55" w:rsidP="00BD6D55">
            <w:pPr>
              <w:spacing w:line="240" w:lineRule="auto"/>
              <w:rPr>
                <w:rFonts w:ascii="Calibri" w:eastAsia="Calibri" w:hAnsi="Calibri" w:cs="Calibri"/>
                <w:b/>
                <w:bCs/>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(who may be affected)</w:t>
            </w:r>
          </w:p>
          <w:p w14:paraId="7A2A08FF" w14:textId="2968FAC3" w:rsidR="00BD6D55" w:rsidRPr="00480603" w:rsidRDefault="00BD6D55" w:rsidP="00BD6D55">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00BD6D55" w:rsidRPr="00480603" w:rsidRDefault="00BD6D55" w:rsidP="00BD6D55">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00BD6D55" w:rsidRPr="00480603" w:rsidRDefault="00BD6D55" w:rsidP="00BD6D55">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00BD6D55" w:rsidRPr="00480603" w:rsidRDefault="00BD6D55" w:rsidP="00BD6D55">
            <w:pPr>
              <w:spacing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00BD6D55" w:rsidRPr="00480603" w:rsidRDefault="00BD6D55" w:rsidP="00BD6D55">
            <w:pPr>
              <w:spacing w:after="0" w:line="240" w:lineRule="auto"/>
              <w:rPr>
                <w:rFonts w:ascii="Calibri" w:eastAsia="Calibri" w:hAnsi="Calibri" w:cs="Calibri"/>
                <w:color w:val="000000" w:themeColor="text1"/>
                <w:sz w:val="20"/>
                <w:szCs w:val="20"/>
              </w:rPr>
            </w:pPr>
            <w:r w:rsidRPr="00480603">
              <w:rPr>
                <w:rFonts w:ascii="Calibri" w:eastAsia="Calibri" w:hAnsi="Calibri" w:cs="Calibri"/>
                <w:color w:val="000000" w:themeColor="text1"/>
                <w:sz w:val="20"/>
                <w:szCs w:val="20"/>
              </w:rPr>
              <w:t>(Control Measures)</w:t>
            </w:r>
          </w:p>
          <w:p w14:paraId="3DB94FF0" w14:textId="5D8E985A" w:rsidR="00BD6D55" w:rsidRPr="00480603" w:rsidRDefault="00BD6D55" w:rsidP="00BD6D55">
            <w:pPr>
              <w:spacing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00BD6D55" w:rsidRPr="00480603" w:rsidRDefault="00BD6D55" w:rsidP="00BD6D55">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00BD6D55" w:rsidRPr="00480603" w:rsidRDefault="00BD6D55" w:rsidP="00BD6D55">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00BD6D55" w:rsidRPr="00480603" w:rsidRDefault="00BD6D55" w:rsidP="00BD6D55">
            <w:pPr>
              <w:spacing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measures)</w:t>
            </w:r>
          </w:p>
          <w:p w14:paraId="0F872D91" w14:textId="673BF8D0" w:rsidR="00BD6D55" w:rsidRPr="00480603" w:rsidRDefault="00BD6D55" w:rsidP="00BD6D55">
            <w:pPr>
              <w:spacing w:line="240" w:lineRule="auto"/>
              <w:rPr>
                <w:rFonts w:ascii="Calibri" w:eastAsia="Calibri" w:hAnsi="Calibri" w:cs="Calibri"/>
                <w:color w:val="000000" w:themeColor="text1"/>
              </w:rPr>
            </w:pPr>
          </w:p>
        </w:tc>
      </w:tr>
      <w:tr w:rsidR="00480603" w:rsidRPr="00480603"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00BD6D55" w:rsidRPr="00480603" w:rsidRDefault="00BD6D55" w:rsidP="00BD6D55">
            <w:pPr>
              <w:spacing w:after="0" w:line="240" w:lineRule="auto"/>
              <w:ind w:left="23"/>
              <w:rPr>
                <w:rFonts w:ascii="Calibri" w:eastAsia="Calibri" w:hAnsi="Calibri" w:cs="Calibri"/>
                <w:color w:val="000000" w:themeColor="text1"/>
              </w:rPr>
            </w:pPr>
            <w:r w:rsidRPr="00480603">
              <w:rPr>
                <w:rFonts w:ascii="Calibri" w:eastAsia="Calibri" w:hAnsi="Calibri" w:cs="Calibri"/>
                <w:color w:val="000000" w:themeColor="text1"/>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00BD6D55" w:rsidRPr="00480603" w:rsidRDefault="00BD6D55" w:rsidP="00BD6D55">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00BD6D55" w:rsidRPr="00480603" w:rsidRDefault="00BD6D55" w:rsidP="00BD6D55">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00BD6D55" w:rsidRPr="00480603" w:rsidRDefault="00BD6D55" w:rsidP="00BD6D55">
            <w:pPr>
              <w:spacing w:after="0"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00BD6D55" w:rsidRPr="00480603" w:rsidRDefault="00BD6D55" w:rsidP="00BD6D55">
            <w:pPr>
              <w:spacing w:after="0" w:line="240" w:lineRule="auto"/>
              <w:rPr>
                <w:rFonts w:ascii="Calibri" w:eastAsia="Calibri" w:hAnsi="Calibri" w:cs="Calibri"/>
                <w:color w:val="000000" w:themeColor="text1"/>
                <w:sz w:val="20"/>
                <w:szCs w:val="20"/>
              </w:rPr>
            </w:pPr>
            <w:r w:rsidRPr="00480603">
              <w:rPr>
                <w:rFonts w:ascii="Calibri" w:eastAsia="Calibri" w:hAnsi="Calibri" w:cs="Calibri"/>
                <w:color w:val="000000" w:themeColor="text1"/>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00BD6D55" w:rsidRPr="00480603" w:rsidRDefault="00BD6D55" w:rsidP="00BD6D55">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00BD6D55" w:rsidRPr="00480603" w:rsidRDefault="00BD6D55" w:rsidP="00BD6D55">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00BD6D55" w:rsidRPr="00480603" w:rsidRDefault="00BD6D55" w:rsidP="00BD6D55">
            <w:pPr>
              <w:spacing w:after="0"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00BD6D55" w:rsidRPr="00480603" w:rsidRDefault="00BD6D55" w:rsidP="00BD6D55">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measures)</w:t>
            </w:r>
          </w:p>
        </w:tc>
      </w:tr>
    </w:tbl>
    <w:p w14:paraId="4CF768DC" w14:textId="2D331CEB" w:rsidR="24D18601" w:rsidRPr="00480603" w:rsidRDefault="24D18601">
      <w:pPr>
        <w:rPr>
          <w:color w:val="000000" w:themeColor="text1"/>
        </w:rPr>
      </w:pPr>
    </w:p>
    <w:p w14:paraId="1E7B60B4" w14:textId="77777777" w:rsidR="00E22DF1" w:rsidRPr="00480603" w:rsidRDefault="00E22DF1">
      <w:pPr>
        <w:spacing w:after="200" w:line="276" w:lineRule="auto"/>
        <w:rPr>
          <w:rFonts w:ascii="Calibri" w:eastAsia="Calibri" w:hAnsi="Calibri" w:cs="Calibri"/>
          <w:color w:val="000000" w:themeColor="text1"/>
        </w:rPr>
      </w:pPr>
    </w:p>
    <w:p w14:paraId="7E3991E2" w14:textId="77777777" w:rsidR="00E22DF1" w:rsidRPr="00480603"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3679"/>
        <w:gridCol w:w="1587"/>
        <w:gridCol w:w="1164"/>
        <w:gridCol w:w="1351"/>
        <w:gridCol w:w="1362"/>
        <w:gridCol w:w="2620"/>
        <w:gridCol w:w="1407"/>
      </w:tblGrid>
      <w:tr w:rsidR="00480603" w:rsidRPr="00480603"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480603" w:rsidRDefault="00F0231B">
            <w:pPr>
              <w:spacing w:after="0" w:line="240" w:lineRule="auto"/>
              <w:rPr>
                <w:color w:val="000000" w:themeColor="text1"/>
              </w:rPr>
            </w:pPr>
            <w:r w:rsidRPr="00480603">
              <w:rPr>
                <w:rFonts w:ascii="Lucida Sans" w:eastAsia="Lucida Sans" w:hAnsi="Lucida Sans" w:cs="Lucida Sans"/>
                <w:b/>
                <w:i/>
                <w:color w:val="000000" w:themeColor="text1"/>
                <w:sz w:val="24"/>
              </w:rPr>
              <w:t>PART B – Action Plan</w:t>
            </w:r>
          </w:p>
        </w:tc>
      </w:tr>
      <w:tr w:rsidR="00480603" w:rsidRPr="00480603"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sz w:val="40"/>
              </w:rPr>
              <w:t>Risk Assessment Action Plan</w:t>
            </w:r>
          </w:p>
        </w:tc>
      </w:tr>
      <w:tr w:rsidR="00480603" w:rsidRPr="00480603"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480603" w:rsidRDefault="00F0231B">
            <w:pPr>
              <w:spacing w:after="0" w:line="240" w:lineRule="auto"/>
              <w:jc w:val="center"/>
              <w:rPr>
                <w:color w:val="000000" w:themeColor="text1"/>
              </w:rPr>
            </w:pPr>
            <w:r w:rsidRPr="00480603">
              <w:rPr>
                <w:rFonts w:ascii="Lucida Sans" w:eastAsia="Lucida Sans" w:hAnsi="Lucida Sans" w:cs="Lucida Sans"/>
                <w:b/>
                <w:color w:val="000000" w:themeColor="text1"/>
              </w:rPr>
              <w:t>Outcome at review date</w:t>
            </w:r>
          </w:p>
        </w:tc>
      </w:tr>
      <w:tr w:rsidR="00480603" w:rsidRPr="0048060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480603" w:rsidRDefault="23487913" w:rsidP="23487913">
            <w:pPr>
              <w:spacing w:after="0"/>
              <w:ind w:left="-20" w:right="-20"/>
              <w:jc w:val="center"/>
              <w:rPr>
                <w:color w:val="000000" w:themeColor="text1"/>
              </w:rPr>
            </w:pPr>
            <w:r w:rsidRPr="0048060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Pr="00480603" w:rsidRDefault="23487913" w:rsidP="00B23EA5">
            <w:pPr>
              <w:pStyle w:val="ListParagraph"/>
              <w:numPr>
                <w:ilvl w:val="0"/>
                <w:numId w:val="23"/>
              </w:numPr>
              <w:spacing w:after="0"/>
              <w:rPr>
                <w:color w:val="000000" w:themeColor="text1"/>
              </w:rPr>
            </w:pPr>
            <w:r w:rsidRPr="00480603">
              <w:rPr>
                <w:color w:val="000000" w:themeColor="text1"/>
              </w:rPr>
              <w:t>Trips and Tours</w:t>
            </w:r>
          </w:p>
          <w:p w14:paraId="08FCF901" w14:textId="79684647" w:rsidR="23487913" w:rsidRPr="00480603" w:rsidRDefault="23487913" w:rsidP="00B23EA5">
            <w:pPr>
              <w:pStyle w:val="ListParagraph"/>
              <w:numPr>
                <w:ilvl w:val="0"/>
                <w:numId w:val="23"/>
              </w:numPr>
              <w:spacing w:after="0"/>
              <w:rPr>
                <w:color w:val="000000" w:themeColor="text1"/>
              </w:rPr>
            </w:pPr>
            <w:r w:rsidRPr="00480603">
              <w:rPr>
                <w:color w:val="000000" w:themeColor="text1"/>
              </w:rPr>
              <w:t>Fundraising events e.g. Bake Sales</w:t>
            </w:r>
          </w:p>
          <w:p w14:paraId="17CCBD85" w14:textId="266438BC" w:rsidR="23487913" w:rsidRPr="00480603" w:rsidRDefault="23487913" w:rsidP="00B23EA5">
            <w:pPr>
              <w:pStyle w:val="ListParagraph"/>
              <w:numPr>
                <w:ilvl w:val="0"/>
                <w:numId w:val="23"/>
              </w:numPr>
              <w:spacing w:after="0"/>
              <w:rPr>
                <w:color w:val="000000" w:themeColor="text1"/>
              </w:rPr>
            </w:pPr>
            <w:r w:rsidRPr="00480603">
              <w:rPr>
                <w:color w:val="000000" w:themeColor="text1"/>
              </w:rPr>
              <w:t>External Speaker Events</w:t>
            </w:r>
          </w:p>
          <w:p w14:paraId="4B69C51B" w14:textId="76B5953A" w:rsidR="23487913" w:rsidRPr="00480603" w:rsidRDefault="23487913" w:rsidP="00B23EA5">
            <w:pPr>
              <w:pStyle w:val="ListParagraph"/>
              <w:numPr>
                <w:ilvl w:val="0"/>
                <w:numId w:val="23"/>
              </w:numPr>
              <w:spacing w:after="0"/>
              <w:rPr>
                <w:color w:val="000000" w:themeColor="text1"/>
              </w:rPr>
            </w:pPr>
            <w:r w:rsidRPr="00480603">
              <w:rPr>
                <w:color w:val="000000" w:themeColor="text1"/>
              </w:rPr>
              <w:t xml:space="preserve">Events involving home-cooked/prepared food or external catering </w:t>
            </w:r>
          </w:p>
          <w:p w14:paraId="4268B889" w14:textId="26F88285" w:rsidR="23487913" w:rsidRPr="00480603" w:rsidRDefault="23487913" w:rsidP="00B23EA5">
            <w:pPr>
              <w:pStyle w:val="ListParagraph"/>
              <w:numPr>
                <w:ilvl w:val="0"/>
                <w:numId w:val="23"/>
              </w:numPr>
              <w:spacing w:after="0"/>
              <w:rPr>
                <w:color w:val="000000" w:themeColor="text1"/>
              </w:rPr>
            </w:pPr>
            <w:r w:rsidRPr="00480603">
              <w:rPr>
                <w:color w:val="000000" w:themeColor="text1"/>
              </w:rPr>
              <w:t xml:space="preserve">Other large or medium- to </w:t>
            </w:r>
            <w:proofErr w:type="gramStart"/>
            <w:r w:rsidRPr="00480603">
              <w:rPr>
                <w:color w:val="000000" w:themeColor="text1"/>
              </w:rPr>
              <w:t>high risk</w:t>
            </w:r>
            <w:proofErr w:type="gramEnd"/>
            <w:r w:rsidRPr="00480603">
              <w:rPr>
                <w:color w:val="000000" w:themeColor="text1"/>
              </w:rPr>
              <w:t xml:space="preserve"> events e.g. balls, club nights, pub crawls, sporting activities...</w:t>
            </w:r>
            <w:r w:rsidRPr="00480603">
              <w:rPr>
                <w:color w:val="000000" w:themeColor="text1"/>
              </w:rPr>
              <w:br/>
            </w:r>
            <w:r w:rsidRPr="00480603">
              <w:rPr>
                <w:color w:val="000000" w:themeColor="text1"/>
              </w:rP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628CBAF" w:rsidR="23487913" w:rsidRPr="00480603" w:rsidRDefault="23487913" w:rsidP="23487913">
            <w:pPr>
              <w:spacing w:after="0"/>
              <w:ind w:left="-20" w:right="-20"/>
              <w:rPr>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480603" w:rsidRDefault="23487913" w:rsidP="23487913">
            <w:pPr>
              <w:spacing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480603" w:rsidRDefault="23487913" w:rsidP="23487913">
            <w:pPr>
              <w:spacing w:line="240" w:lineRule="auto"/>
              <w:rPr>
                <w:rFonts w:ascii="Calibri" w:eastAsia="Calibri" w:hAnsi="Calibri" w:cs="Calibri"/>
                <w:color w:val="000000" w:themeColor="text1"/>
              </w:rPr>
            </w:pPr>
          </w:p>
        </w:tc>
      </w:tr>
      <w:tr w:rsidR="00480603" w:rsidRPr="00480603"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480603" w:rsidRDefault="23487913" w:rsidP="23487913">
            <w:pPr>
              <w:spacing w:after="0"/>
              <w:ind w:left="-20" w:right="-20"/>
              <w:jc w:val="center"/>
              <w:rPr>
                <w:color w:val="000000" w:themeColor="text1"/>
              </w:rPr>
            </w:pPr>
            <w:r w:rsidRPr="0048060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Committee to read and share SUSU Expect Respect Policy</w:t>
            </w:r>
            <w:r w:rsidRPr="0048060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EC4B5A5" w:rsidR="23487913" w:rsidRPr="00480603" w:rsidRDefault="23487913" w:rsidP="23487913">
            <w:pPr>
              <w:spacing w:after="0"/>
              <w:ind w:left="-20" w:right="-20"/>
              <w:rPr>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48060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480603" w:rsidRDefault="00E22DF1">
            <w:pPr>
              <w:spacing w:after="0" w:line="240" w:lineRule="auto"/>
              <w:rPr>
                <w:rFonts w:ascii="Calibri" w:eastAsia="Calibri" w:hAnsi="Calibri" w:cs="Calibri"/>
                <w:color w:val="000000" w:themeColor="text1"/>
              </w:rPr>
            </w:pPr>
          </w:p>
        </w:tc>
      </w:tr>
      <w:tr w:rsidR="00480603" w:rsidRPr="00480603"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480603" w:rsidRDefault="23487913" w:rsidP="23487913">
            <w:pPr>
              <w:spacing w:after="0"/>
              <w:ind w:left="-20" w:right="-20"/>
              <w:jc w:val="center"/>
              <w:rPr>
                <w:color w:val="000000" w:themeColor="text1"/>
              </w:rPr>
            </w:pPr>
            <w:r w:rsidRPr="0048060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Pr="00480603" w:rsidRDefault="4DC76372" w:rsidP="23487913">
            <w:pPr>
              <w:spacing w:after="0"/>
              <w:ind w:left="-20" w:right="-20"/>
              <w:rPr>
                <w:color w:val="000000" w:themeColor="text1"/>
              </w:rPr>
            </w:pPr>
            <w:r w:rsidRPr="00480603">
              <w:rPr>
                <w:rFonts w:ascii="Calibri" w:eastAsia="Calibri" w:hAnsi="Calibri" w:cs="Calibri"/>
                <w:color w:val="000000" w:themeColor="text1"/>
              </w:rPr>
              <w:t xml:space="preserve">(List additional actions for follow-up of risk assessment. Include at least one additional action. </w:t>
            </w:r>
          </w:p>
          <w:p w14:paraId="68E5723B" w14:textId="43482E5F" w:rsidR="23487913" w:rsidRPr="00480603" w:rsidRDefault="23487913" w:rsidP="0930CD8F">
            <w:pPr>
              <w:spacing w:after="0"/>
              <w:ind w:left="-20" w:right="-20"/>
              <w:rPr>
                <w:rFonts w:ascii="Calibri" w:eastAsia="Calibri" w:hAnsi="Calibri" w:cs="Calibri"/>
                <w:color w:val="000000" w:themeColor="text1"/>
              </w:rPr>
            </w:pPr>
          </w:p>
          <w:p w14:paraId="5FC7F606" w14:textId="6E584010" w:rsidR="23487913" w:rsidRPr="00480603" w:rsidRDefault="4DC76372" w:rsidP="23487913">
            <w:pPr>
              <w:spacing w:after="0"/>
              <w:ind w:left="-20" w:right="-20"/>
              <w:rPr>
                <w:color w:val="000000" w:themeColor="text1"/>
              </w:rPr>
            </w:pPr>
            <w:r w:rsidRPr="00480603">
              <w:rPr>
                <w:rFonts w:ascii="Calibri" w:eastAsia="Calibri" w:hAnsi="Calibri" w:cs="Calibri"/>
                <w:color w:val="000000" w:themeColor="text1"/>
              </w:rPr>
              <w:lastRenderedPageBreak/>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6B6ABE8" w:rsidR="23487913" w:rsidRPr="00480603" w:rsidRDefault="23487913" w:rsidP="23487913">
            <w:pPr>
              <w:spacing w:after="0"/>
              <w:ind w:left="-20" w:right="-20"/>
              <w:rPr>
                <w:color w:val="000000" w:themeColor="text1"/>
              </w:rPr>
            </w:pPr>
            <w:r w:rsidRPr="00480603">
              <w:rPr>
                <w:rFonts w:ascii="Calibri" w:eastAsia="Calibri" w:hAnsi="Calibri" w:cs="Calibri"/>
                <w:color w:val="000000" w:themeColor="text1"/>
              </w:rPr>
              <w:lastRenderedPageBreak/>
              <w:t>(Name of responsible committee member)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820D50E" w:rsidR="23487913" w:rsidRPr="00480603" w:rsidRDefault="23487913" w:rsidP="23487913">
            <w:pPr>
              <w:spacing w:after="0"/>
              <w:ind w:left="-20" w:right="-20"/>
              <w:rPr>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48060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480603" w:rsidRDefault="00E22DF1">
            <w:pPr>
              <w:spacing w:after="0" w:line="240" w:lineRule="auto"/>
              <w:rPr>
                <w:rFonts w:ascii="Calibri" w:eastAsia="Calibri" w:hAnsi="Calibri" w:cs="Calibri"/>
                <w:color w:val="000000" w:themeColor="text1"/>
              </w:rPr>
            </w:pPr>
          </w:p>
        </w:tc>
      </w:tr>
      <w:tr w:rsidR="00480603" w:rsidRPr="00480603"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480603" w:rsidRDefault="5E82E6DC" w:rsidP="0930CD8F">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Pr="00480603" w:rsidRDefault="5E82E6DC"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actions</w:t>
            </w:r>
          </w:p>
          <w:p w14:paraId="6E9F2BB4" w14:textId="00EC33EF" w:rsidR="00E22DF1" w:rsidRPr="00480603" w:rsidRDefault="00E22DF1" w:rsidP="0930CD8F">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Pr="0048060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Pr="0048060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48060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480603" w:rsidRDefault="00E22DF1">
            <w:pPr>
              <w:spacing w:after="0" w:line="240" w:lineRule="auto"/>
              <w:rPr>
                <w:rFonts w:ascii="Calibri" w:eastAsia="Calibri" w:hAnsi="Calibri" w:cs="Calibri"/>
                <w:color w:val="000000" w:themeColor="text1"/>
              </w:rPr>
            </w:pPr>
          </w:p>
        </w:tc>
      </w:tr>
      <w:tr w:rsidR="00480603" w:rsidRPr="00480603"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480603" w:rsidRDefault="5E82E6DC" w:rsidP="0930CD8F">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Pr="00480603" w:rsidRDefault="5E82E6DC"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actions</w:t>
            </w:r>
          </w:p>
          <w:p w14:paraId="7AEF5615" w14:textId="2426E814" w:rsidR="00E22DF1" w:rsidRPr="00480603"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Pr="0048060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Pr="0048060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Pr="0048060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480603" w:rsidRDefault="00E22DF1">
            <w:pPr>
              <w:spacing w:after="0" w:line="240" w:lineRule="auto"/>
              <w:rPr>
                <w:rFonts w:ascii="Calibri" w:eastAsia="Calibri" w:hAnsi="Calibri" w:cs="Calibri"/>
                <w:color w:val="000000" w:themeColor="text1"/>
              </w:rPr>
            </w:pPr>
          </w:p>
        </w:tc>
      </w:tr>
      <w:tr w:rsidR="00480603" w:rsidRPr="00480603"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480603" w:rsidRDefault="5E82E6DC" w:rsidP="0930CD8F">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Pr="00480603" w:rsidRDefault="5E82E6DC" w:rsidP="0930CD8F">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rPr>
              <w:t>Additional actions</w:t>
            </w:r>
          </w:p>
          <w:p w14:paraId="0B33A836" w14:textId="7F252A9C" w:rsidR="00E22DF1" w:rsidRPr="00480603" w:rsidRDefault="00E22DF1">
            <w:pPr>
              <w:spacing w:after="0" w:line="240" w:lineRule="auto"/>
              <w:rPr>
                <w:rFonts w:ascii="Lucida Sans" w:eastAsia="Lucida Sans" w:hAnsi="Lucida Sans" w:cs="Lucida Sans"/>
                <w:color w:val="000000" w:themeColor="text1"/>
              </w:rPr>
            </w:pPr>
          </w:p>
          <w:p w14:paraId="57C8DB09" w14:textId="77777777" w:rsidR="00E22DF1" w:rsidRPr="00480603"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Pr="0048060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Pr="0048060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Pr="0048060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480603" w:rsidRDefault="00E22DF1">
            <w:pPr>
              <w:spacing w:after="0" w:line="240" w:lineRule="auto"/>
              <w:rPr>
                <w:rFonts w:ascii="Calibri" w:eastAsia="Calibri" w:hAnsi="Calibri" w:cs="Calibri"/>
                <w:color w:val="000000" w:themeColor="text1"/>
              </w:rPr>
            </w:pPr>
          </w:p>
        </w:tc>
      </w:tr>
      <w:tr w:rsidR="00480603" w:rsidRPr="00480603"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 xml:space="preserve">Responsible </w:t>
            </w:r>
            <w:r w:rsidR="70E98F17" w:rsidRPr="00480603">
              <w:rPr>
                <w:rFonts w:ascii="Verdana" w:eastAsia="Verdana" w:hAnsi="Verdana" w:cs="Verdana"/>
                <w:color w:val="000000" w:themeColor="text1"/>
              </w:rPr>
              <w:t>committee member</w:t>
            </w:r>
            <w:r w:rsidRPr="00480603">
              <w:rPr>
                <w:rFonts w:ascii="Verdana" w:eastAsia="Verdana" w:hAnsi="Verdana" w:cs="Verdana"/>
                <w:color w:val="000000" w:themeColor="text1"/>
              </w:rPr>
              <w:t xml:space="preserve"> signature</w:t>
            </w:r>
            <w:r w:rsidR="5D20B616" w:rsidRPr="00480603">
              <w:rPr>
                <w:rFonts w:ascii="Verdana" w:eastAsia="Verdana" w:hAnsi="Verdana" w:cs="Verdana"/>
                <w:color w:val="000000" w:themeColor="text1"/>
              </w:rPr>
              <w:t xml:space="preserve"> 1</w:t>
            </w:r>
            <w:r w:rsidR="25681968" w:rsidRPr="00480603">
              <w:rPr>
                <w:rFonts w:ascii="Verdana" w:eastAsia="Verdana" w:hAnsi="Verdana" w:cs="Verdana"/>
                <w:color w:val="000000" w:themeColor="text1"/>
              </w:rPr>
              <w:t>:</w:t>
            </w:r>
            <w:r w:rsidR="70E98F17" w:rsidRPr="00480603">
              <w:rPr>
                <w:rFonts w:ascii="Verdana" w:eastAsia="Verdana" w:hAnsi="Verdana" w:cs="Verdana"/>
                <w:color w:val="000000" w:themeColor="text1"/>
              </w:rPr>
              <w:t xml:space="preserve"> (committee member signature)</w:t>
            </w:r>
          </w:p>
          <w:p w14:paraId="6240F8B4" w14:textId="4D91E496" w:rsidR="0930CD8F" w:rsidRPr="00480603" w:rsidRDefault="0930CD8F" w:rsidP="0930CD8F">
            <w:pPr>
              <w:spacing w:after="0" w:line="240" w:lineRule="auto"/>
              <w:rPr>
                <w:rFonts w:ascii="Verdana" w:eastAsia="Verdana" w:hAnsi="Verdana" w:cs="Verdana"/>
                <w:color w:val="000000" w:themeColor="text1"/>
              </w:rPr>
            </w:pPr>
          </w:p>
          <w:p w14:paraId="63D33ECA" w14:textId="2E9FB4E3" w:rsidR="00480603" w:rsidRPr="009D2109" w:rsidRDefault="00480603" w:rsidP="00480603">
            <w:pPr>
              <w:autoSpaceDE w:val="0"/>
              <w:autoSpaceDN w:val="0"/>
              <w:adjustRightInd w:val="0"/>
              <w:spacing w:after="0" w:line="240" w:lineRule="auto"/>
              <w:outlineLvl w:val="0"/>
              <w:rPr>
                <w:rFonts w:ascii="Lucida Calligraphy" w:eastAsia="Times New Roman" w:hAnsi="Lucida Calligraphy" w:cs="Arial"/>
                <w:color w:val="000000"/>
                <w:sz w:val="56"/>
                <w:szCs w:val="52"/>
              </w:rPr>
            </w:pPr>
            <w:r>
              <w:rPr>
                <w:rFonts w:ascii="Lucida Calligraphy" w:eastAsia="Times New Roman" w:hAnsi="Lucida Calligraphy" w:cs="Arial"/>
                <w:color w:val="000000"/>
                <w:sz w:val="56"/>
                <w:szCs w:val="52"/>
              </w:rPr>
              <w:t>Oswah Ashraf</w:t>
            </w:r>
          </w:p>
          <w:p w14:paraId="6D51EA1D" w14:textId="5E9A4397" w:rsidR="00E22DF1" w:rsidRPr="00480603" w:rsidRDefault="00E22DF1" w:rsidP="0930CD8F">
            <w:pPr>
              <w:spacing w:after="0" w:line="240" w:lineRule="auto"/>
              <w:rPr>
                <w:rFonts w:ascii="Verdana" w:eastAsia="Verdana" w:hAnsi="Verdana" w:cs="Verdana"/>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 xml:space="preserve">Responsible </w:t>
            </w:r>
            <w:r w:rsidR="70E98F17" w:rsidRPr="00480603">
              <w:rPr>
                <w:rFonts w:ascii="Verdana" w:eastAsia="Verdana" w:hAnsi="Verdana" w:cs="Verdana"/>
                <w:color w:val="000000" w:themeColor="text1"/>
              </w:rPr>
              <w:t xml:space="preserve">committee member </w:t>
            </w:r>
            <w:r w:rsidRPr="00480603">
              <w:rPr>
                <w:rFonts w:ascii="Verdana" w:eastAsia="Verdana" w:hAnsi="Verdana" w:cs="Verdana"/>
                <w:color w:val="000000" w:themeColor="text1"/>
              </w:rPr>
              <w:t>signature</w:t>
            </w:r>
            <w:r w:rsidR="6196D6E9" w:rsidRPr="00480603">
              <w:rPr>
                <w:rFonts w:ascii="Verdana" w:eastAsia="Verdana" w:hAnsi="Verdana" w:cs="Verdana"/>
                <w:color w:val="000000" w:themeColor="text1"/>
              </w:rPr>
              <w:t xml:space="preserve"> 2</w:t>
            </w:r>
            <w:r w:rsidRPr="00480603">
              <w:rPr>
                <w:rFonts w:ascii="Verdana" w:eastAsia="Verdana" w:hAnsi="Verdana" w:cs="Verdana"/>
                <w:color w:val="000000" w:themeColor="text1"/>
              </w:rPr>
              <w:t>:</w:t>
            </w:r>
            <w:r w:rsidR="7A644790" w:rsidRPr="00480603">
              <w:rPr>
                <w:rFonts w:ascii="Verdana" w:eastAsia="Verdana" w:hAnsi="Verdana" w:cs="Verdana"/>
                <w:color w:val="000000" w:themeColor="text1"/>
              </w:rPr>
              <w:t xml:space="preserve"> (second committee member signature)</w:t>
            </w:r>
          </w:p>
          <w:p w14:paraId="27F76922" w14:textId="57C071D3" w:rsidR="0930CD8F" w:rsidRPr="00480603" w:rsidRDefault="0930CD8F" w:rsidP="0930CD8F">
            <w:pPr>
              <w:spacing w:after="0" w:line="240" w:lineRule="auto"/>
              <w:rPr>
                <w:rFonts w:ascii="Verdana" w:eastAsia="Verdana" w:hAnsi="Verdana" w:cs="Verdana"/>
                <w:color w:val="000000" w:themeColor="text1"/>
              </w:rPr>
            </w:pPr>
          </w:p>
          <w:p w14:paraId="7A8F3D4A" w14:textId="3D25357C" w:rsidR="004D7BEE" w:rsidRPr="00480603" w:rsidRDefault="00480603" w:rsidP="0930CD8F">
            <w:pPr>
              <w:spacing w:after="0" w:line="240" w:lineRule="auto"/>
              <w:rPr>
                <w:rFonts w:ascii="Verdana" w:eastAsia="Verdana" w:hAnsi="Verdana" w:cs="Verdana"/>
                <w:color w:val="000000" w:themeColor="text1"/>
                <w:sz w:val="24"/>
                <w:szCs w:val="24"/>
              </w:rPr>
            </w:pPr>
            <w:r>
              <w:rPr>
                <w:rFonts w:ascii="Lucida Calligraphy" w:eastAsia="Times New Roman" w:hAnsi="Lucida Calligraphy" w:cs="Arial"/>
                <w:color w:val="000000"/>
                <w:sz w:val="56"/>
                <w:szCs w:val="52"/>
              </w:rPr>
              <w:t>James Denton</w:t>
            </w:r>
          </w:p>
        </w:tc>
      </w:tr>
      <w:tr w:rsidR="00480603" w:rsidRPr="00480603"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Print name:</w:t>
            </w:r>
            <w:r w:rsidR="6209CFA0" w:rsidRPr="00480603">
              <w:rPr>
                <w:rFonts w:ascii="Verdana" w:eastAsia="Verdana" w:hAnsi="Verdana" w:cs="Verdana"/>
                <w:color w:val="000000" w:themeColor="text1"/>
              </w:rPr>
              <w:t xml:space="preserve"> </w:t>
            </w:r>
            <w:r w:rsidR="6FB3AE2E" w:rsidRPr="00480603">
              <w:rPr>
                <w:rFonts w:ascii="Verdana" w:eastAsia="Verdana" w:hAnsi="Verdana" w:cs="Verdana"/>
                <w:color w:val="000000" w:themeColor="text1"/>
              </w:rPr>
              <w:t>(committee member</w:t>
            </w:r>
            <w:r w:rsidR="01C3F6F3" w:rsidRPr="00480603">
              <w:rPr>
                <w:rFonts w:ascii="Verdana" w:eastAsia="Verdana" w:hAnsi="Verdana" w:cs="Verdana"/>
                <w:color w:val="000000" w:themeColor="text1"/>
              </w:rPr>
              <w:t xml:space="preserve">’s </w:t>
            </w:r>
            <w:r w:rsidR="6FB3AE2E" w:rsidRPr="00480603">
              <w:rPr>
                <w:rFonts w:ascii="Verdana" w:eastAsia="Verdana" w:hAnsi="Verdana" w:cs="Verdana"/>
                <w:color w:val="000000" w:themeColor="text1"/>
              </w:rPr>
              <w:t>name)</w:t>
            </w:r>
          </w:p>
          <w:p w14:paraId="0050850F" w14:textId="368D2CAC" w:rsidR="00E22DF1" w:rsidRPr="00480603"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F71452F" w:rsidR="00E22DF1" w:rsidRPr="00480603" w:rsidRDefault="00F0231B" w:rsidP="0930CD8F">
            <w:pPr>
              <w:spacing w:after="0" w:line="240" w:lineRule="auto"/>
              <w:rPr>
                <w:rFonts w:ascii="Verdana" w:eastAsia="Verdana" w:hAnsi="Verdana" w:cs="Verdana"/>
                <w:b/>
                <w:bCs/>
                <w:color w:val="000000" w:themeColor="text1"/>
              </w:rPr>
            </w:pPr>
            <w:r w:rsidRPr="00480603">
              <w:rPr>
                <w:rFonts w:ascii="Verdana" w:eastAsia="Verdana" w:hAnsi="Verdana" w:cs="Verdana"/>
                <w:color w:val="000000" w:themeColor="text1"/>
              </w:rPr>
              <w:t>Date:</w:t>
            </w:r>
            <w:r w:rsidR="6209CFA0" w:rsidRPr="00480603">
              <w:rPr>
                <w:rFonts w:ascii="Verdana" w:eastAsia="Verdana" w:hAnsi="Verdana" w:cs="Verdana"/>
                <w:color w:val="000000" w:themeColor="text1"/>
              </w:rPr>
              <w:t xml:space="preserve"> </w:t>
            </w:r>
            <w:r w:rsidR="00C4AFA0" w:rsidRPr="00480603">
              <w:rPr>
                <w:rFonts w:ascii="Verdana" w:eastAsia="Verdana" w:hAnsi="Verdana" w:cs="Verdana"/>
                <w:color w:val="000000" w:themeColor="text1"/>
              </w:rPr>
              <w:t>(Date of signature)</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B3C09B1"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Print name:</w:t>
            </w:r>
            <w:r w:rsidR="7A644790" w:rsidRPr="00480603">
              <w:rPr>
                <w:rFonts w:ascii="Verdana" w:eastAsia="Verdana" w:hAnsi="Verdana" w:cs="Verdana"/>
                <w:color w:val="000000" w:themeColor="text1"/>
              </w:rPr>
              <w:t xml:space="preserve"> (second committee member</w:t>
            </w:r>
            <w:r w:rsidR="7C872A15" w:rsidRPr="00480603">
              <w:rPr>
                <w:rFonts w:ascii="Verdana" w:eastAsia="Verdana" w:hAnsi="Verdana" w:cs="Verdana"/>
                <w:color w:val="000000" w:themeColor="text1"/>
              </w:rPr>
              <w:t>’s</w:t>
            </w:r>
            <w:r w:rsidR="7A644790" w:rsidRPr="00480603">
              <w:rPr>
                <w:rFonts w:ascii="Verdana" w:eastAsia="Verdana" w:hAnsi="Verdana" w:cs="Verdana"/>
                <w:color w:val="000000" w:themeColor="text1"/>
              </w:rPr>
              <w:t xml:space="preserve"> name)</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80B7BC" w:rsidR="00E22DF1" w:rsidRPr="00480603" w:rsidRDefault="00F0231B" w:rsidP="0930CD8F">
            <w:pPr>
              <w:spacing w:after="0" w:line="240" w:lineRule="auto"/>
              <w:rPr>
                <w:rFonts w:ascii="Verdana" w:eastAsia="Verdana" w:hAnsi="Verdana" w:cs="Verdana"/>
                <w:color w:val="000000" w:themeColor="text1"/>
              </w:rPr>
            </w:pPr>
            <w:r w:rsidRPr="00480603">
              <w:rPr>
                <w:rFonts w:ascii="Verdana" w:eastAsia="Verdana" w:hAnsi="Verdana" w:cs="Verdana"/>
                <w:color w:val="000000" w:themeColor="text1"/>
              </w:rPr>
              <w:t>Date</w:t>
            </w:r>
            <w:r w:rsidR="7A644790" w:rsidRPr="00480603">
              <w:rPr>
                <w:rFonts w:ascii="Verdana" w:eastAsia="Verdana" w:hAnsi="Verdana" w:cs="Verdana"/>
                <w:color w:val="000000" w:themeColor="text1"/>
              </w:rPr>
              <w:t>: (Date of signature)</w:t>
            </w:r>
          </w:p>
        </w:tc>
      </w:tr>
    </w:tbl>
    <w:p w14:paraId="0081A95B" w14:textId="77777777" w:rsidR="00E22DF1" w:rsidRPr="00480603" w:rsidRDefault="00E22DF1">
      <w:pPr>
        <w:spacing w:after="200" w:line="276" w:lineRule="auto"/>
        <w:rPr>
          <w:rFonts w:ascii="Calibri" w:eastAsia="Calibri" w:hAnsi="Calibri" w:cs="Calibri"/>
          <w:color w:val="000000" w:themeColor="text1"/>
        </w:rPr>
      </w:pPr>
    </w:p>
    <w:p w14:paraId="49348ADC" w14:textId="5B75692C" w:rsidR="3F9A8450" w:rsidRPr="00480603" w:rsidRDefault="3F9A8450" w:rsidP="3F9A8450">
      <w:pPr>
        <w:spacing w:after="200" w:line="276" w:lineRule="auto"/>
        <w:rPr>
          <w:rFonts w:ascii="Calibri" w:eastAsia="Calibri" w:hAnsi="Calibri" w:cs="Calibri"/>
          <w:color w:val="000000" w:themeColor="text1"/>
        </w:rPr>
      </w:pPr>
    </w:p>
    <w:p w14:paraId="68FD360C" w14:textId="5A8F5009" w:rsidR="3F9A8450" w:rsidRPr="00480603" w:rsidRDefault="3F9A8450" w:rsidP="3F9A8450">
      <w:pPr>
        <w:spacing w:after="200" w:line="276" w:lineRule="auto"/>
        <w:rPr>
          <w:rFonts w:ascii="Calibri" w:eastAsia="Calibri" w:hAnsi="Calibri" w:cs="Calibri"/>
          <w:color w:val="000000" w:themeColor="text1"/>
        </w:rPr>
      </w:pPr>
    </w:p>
    <w:p w14:paraId="6BD2FB85" w14:textId="77777777" w:rsidR="00B5578C" w:rsidRDefault="00B5578C" w:rsidP="3F9A8450">
      <w:pPr>
        <w:spacing w:after="200" w:line="276" w:lineRule="auto"/>
        <w:rPr>
          <w:rFonts w:ascii="Calibri" w:eastAsia="Calibri" w:hAnsi="Calibri" w:cs="Calibri"/>
          <w:color w:val="000000" w:themeColor="text1"/>
        </w:rPr>
      </w:pPr>
    </w:p>
    <w:p w14:paraId="0BC498F6" w14:textId="77777777" w:rsidR="00B5578C" w:rsidRDefault="00B5578C" w:rsidP="3F9A8450">
      <w:pPr>
        <w:spacing w:after="200" w:line="276" w:lineRule="auto"/>
        <w:rPr>
          <w:rFonts w:ascii="Calibri" w:eastAsia="Calibri" w:hAnsi="Calibri" w:cs="Calibri"/>
          <w:color w:val="000000" w:themeColor="text1"/>
        </w:rPr>
      </w:pPr>
    </w:p>
    <w:p w14:paraId="0A5672BD" w14:textId="77777777" w:rsidR="00B5578C" w:rsidRPr="00480603" w:rsidRDefault="00B5578C" w:rsidP="00B5578C">
      <w:pPr>
        <w:spacing w:after="200" w:line="276" w:lineRule="auto"/>
        <w:rPr>
          <w:rFonts w:ascii="Calibri" w:eastAsia="Calibri" w:hAnsi="Calibri" w:cs="Calibri"/>
          <w:b/>
          <w:bCs/>
          <w:color w:val="000000" w:themeColor="text1"/>
          <w:sz w:val="24"/>
          <w:szCs w:val="24"/>
        </w:rPr>
      </w:pPr>
      <w:r w:rsidRPr="00480603">
        <w:rPr>
          <w:rFonts w:ascii="Calibri" w:eastAsia="Calibri" w:hAnsi="Calibri" w:cs="Calibri"/>
          <w:b/>
          <w:bCs/>
          <w:color w:val="000000" w:themeColor="text1"/>
          <w:sz w:val="24"/>
          <w:szCs w:val="24"/>
        </w:rPr>
        <w:lastRenderedPageBreak/>
        <w:t xml:space="preserve">Assessment Guidance </w:t>
      </w:r>
    </w:p>
    <w:p w14:paraId="0A6CC88D" w14:textId="77777777" w:rsidR="00B5578C" w:rsidRPr="00480603" w:rsidRDefault="00B5578C" w:rsidP="3F9A8450">
      <w:pPr>
        <w:spacing w:after="200" w:line="276" w:lineRule="auto"/>
        <w:rPr>
          <w:rFonts w:ascii="Calibri" w:eastAsia="Calibri" w:hAnsi="Calibri" w:cs="Calibri"/>
          <w:color w:val="000000" w:themeColor="text1"/>
        </w:rPr>
      </w:pPr>
    </w:p>
    <w:p w14:paraId="094AC7AD" w14:textId="77777777" w:rsidR="00E22DF1" w:rsidRPr="00480603" w:rsidRDefault="00E22DF1">
      <w:pPr>
        <w:spacing w:after="200" w:line="276" w:lineRule="auto"/>
        <w:rPr>
          <w:rFonts w:ascii="Calibri" w:eastAsia="Calibri" w:hAnsi="Calibri" w:cs="Calibri"/>
          <w:color w:val="000000" w:themeColor="text1"/>
        </w:rPr>
      </w:pPr>
    </w:p>
    <w:tbl>
      <w:tblPr>
        <w:tblpPr w:leftFromText="180" w:rightFromText="180" w:vertAnchor="text" w:horzAnchor="margin" w:tblpY="-579"/>
        <w:tblW w:w="0" w:type="auto"/>
        <w:tblCellMar>
          <w:left w:w="10" w:type="dxa"/>
          <w:right w:w="10" w:type="dxa"/>
        </w:tblCellMar>
        <w:tblLook w:val="04A0" w:firstRow="1" w:lastRow="0" w:firstColumn="1" w:lastColumn="0" w:noHBand="0" w:noVBand="1"/>
      </w:tblPr>
      <w:tblGrid>
        <w:gridCol w:w="1247"/>
        <w:gridCol w:w="298"/>
        <w:gridCol w:w="298"/>
        <w:gridCol w:w="379"/>
        <w:gridCol w:w="206"/>
        <w:gridCol w:w="173"/>
        <w:gridCol w:w="379"/>
        <w:gridCol w:w="379"/>
        <w:gridCol w:w="770"/>
        <w:gridCol w:w="1181"/>
        <w:gridCol w:w="4466"/>
      </w:tblGrid>
      <w:tr w:rsidR="00B5578C" w:rsidRPr="00480603" w14:paraId="4A5BC41F" w14:textId="77777777" w:rsidTr="00B5578C">
        <w:trPr>
          <w:trHeight w:val="851"/>
        </w:trPr>
        <w:tc>
          <w:tcPr>
            <w:tcW w:w="2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4D8CC2" w14:textId="77777777" w:rsidR="00B5578C" w:rsidRPr="00480603" w:rsidRDefault="00B5578C" w:rsidP="00B5578C">
            <w:pPr>
              <w:numPr>
                <w:ilvl w:val="0"/>
                <w:numId w:val="77"/>
              </w:numPr>
              <w:spacing w:after="0" w:line="240" w:lineRule="auto"/>
              <w:ind w:left="313" w:hanging="313"/>
              <w:rPr>
                <w:color w:val="000000" w:themeColor="text1"/>
              </w:rPr>
            </w:pPr>
            <w:r w:rsidRPr="00480603">
              <w:rPr>
                <w:rFonts w:ascii="Lucida Sans" w:eastAsia="Lucida Sans" w:hAnsi="Lucida Sans" w:cs="Lucida Sans"/>
                <w:color w:val="000000" w:themeColor="text1"/>
                <w:sz w:val="16"/>
              </w:rPr>
              <w:t>Eliminate</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DEB50"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Remove the hazard wherever possible which negates the need for further controls</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D900B4"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If this is not possible then explain why</w:t>
            </w:r>
          </w:p>
        </w:tc>
        <w:tc>
          <w:tcPr>
            <w:tcW w:w="44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pPr w:leftFromText="180" w:rightFromText="180" w:vertAnchor="text" w:horzAnchor="margin" w:tblpY="3704"/>
              <w:tblOverlap w:val="never"/>
              <w:tblW w:w="0" w:type="auto"/>
              <w:tblCellMar>
                <w:left w:w="10" w:type="dxa"/>
                <w:right w:w="10" w:type="dxa"/>
              </w:tblCellMar>
              <w:tblLook w:val="04A0" w:firstRow="1" w:lastRow="0" w:firstColumn="1" w:lastColumn="0" w:noHBand="0" w:noVBand="1"/>
            </w:tblPr>
            <w:tblGrid>
              <w:gridCol w:w="843"/>
              <w:gridCol w:w="3107"/>
            </w:tblGrid>
            <w:tr w:rsidR="00B5578C" w:rsidRPr="00480603" w14:paraId="103AD2E1" w14:textId="77777777" w:rsidTr="00B5578C">
              <w:tc>
                <w:tcPr>
                  <w:tcW w:w="3950"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FFCCC6A"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Likelihood</w:t>
                  </w:r>
                </w:p>
              </w:tc>
            </w:tr>
            <w:tr w:rsidR="00B5578C" w:rsidRPr="00480603" w14:paraId="2CF11E8A" w14:textId="77777777" w:rsidTr="00B5578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C972"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1</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4EDBC"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Rare e.g. 1 in 100,000 chance or higher</w:t>
                  </w:r>
                </w:p>
              </w:tc>
            </w:tr>
            <w:tr w:rsidR="00B5578C" w:rsidRPr="00480603" w14:paraId="4AACADA9" w14:textId="77777777" w:rsidTr="00B5578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D546C"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2</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C873B"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Unlikely e.g. 1 in 10,000 chance or higher</w:t>
                  </w:r>
                </w:p>
              </w:tc>
            </w:tr>
            <w:tr w:rsidR="00B5578C" w:rsidRPr="00480603" w14:paraId="3134816E" w14:textId="77777777" w:rsidTr="00B5578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F1452"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3</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B6528"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Possible e.g. 1 in 1,000 chance or higher</w:t>
                  </w:r>
                </w:p>
              </w:tc>
            </w:tr>
            <w:tr w:rsidR="00B5578C" w:rsidRPr="00480603" w14:paraId="2739ECF7" w14:textId="77777777" w:rsidTr="00B5578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620E4"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8B30D"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Likely e.g. 1 in 100 chance or higher</w:t>
                  </w:r>
                </w:p>
              </w:tc>
            </w:tr>
            <w:tr w:rsidR="00B5578C" w:rsidRPr="00480603" w14:paraId="21E1E615" w14:textId="77777777" w:rsidTr="00B5578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4814A"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5</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0F19E" w14:textId="77777777" w:rsidR="00B5578C" w:rsidRPr="00480603" w:rsidRDefault="00B5578C" w:rsidP="00B5578C">
                  <w:pPr>
                    <w:spacing w:after="0" w:line="240" w:lineRule="auto"/>
                    <w:rPr>
                      <w:rFonts w:ascii="Calibri" w:eastAsia="Calibri" w:hAnsi="Calibri" w:cs="Calibri"/>
                      <w:color w:val="000000" w:themeColor="text1"/>
                    </w:rPr>
                  </w:pPr>
                  <w:r w:rsidRPr="00480603">
                    <w:rPr>
                      <w:rFonts w:ascii="Calibri" w:eastAsia="Calibri" w:hAnsi="Calibri" w:cs="Calibri"/>
                      <w:color w:val="000000" w:themeColor="text1"/>
                      <w:sz w:val="16"/>
                    </w:rPr>
                    <w:t>Very Likely e.g. 1 in 10 chance or higher</w:t>
                  </w:r>
                </w:p>
              </w:tc>
            </w:tr>
          </w:tbl>
          <w:p w14:paraId="7244897F" w14:textId="77777777" w:rsidR="00B5578C" w:rsidRPr="00480603" w:rsidRDefault="00B5578C" w:rsidP="00B5578C">
            <w:pPr>
              <w:spacing w:after="0" w:line="240" w:lineRule="auto"/>
              <w:ind w:left="547" w:hanging="547"/>
              <w:rPr>
                <w:color w:val="000000" w:themeColor="text1"/>
              </w:rPr>
            </w:pPr>
            <w:r w:rsidRPr="00480603">
              <w:rPr>
                <w:noProof/>
                <w:color w:val="000000" w:themeColor="text1"/>
              </w:rPr>
              <w:drawing>
                <wp:inline distT="0" distB="0" distL="0" distR="0" wp14:anchorId="57B92115" wp14:editId="7E240661">
                  <wp:extent cx="2514600" cy="1628775"/>
                  <wp:effectExtent l="0" t="0" r="0" b="0"/>
                  <wp:docPr id="1410309312" name="Picture 1410309312"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9312" name="Picture 1410309312" descr="A diagram of a pyramid&#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B5578C" w:rsidRPr="00480603" w14:paraId="7E24CD0D" w14:textId="77777777" w:rsidTr="00B5578C">
        <w:trPr>
          <w:trHeight w:val="561"/>
        </w:trPr>
        <w:tc>
          <w:tcPr>
            <w:tcW w:w="2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7FC42F" w14:textId="77777777" w:rsidR="00B5578C" w:rsidRPr="00480603" w:rsidRDefault="00B5578C" w:rsidP="00B5578C">
            <w:pPr>
              <w:numPr>
                <w:ilvl w:val="0"/>
                <w:numId w:val="78"/>
              </w:numPr>
              <w:spacing w:after="0" w:line="240" w:lineRule="auto"/>
              <w:ind w:left="313" w:hanging="284"/>
              <w:rPr>
                <w:color w:val="000000" w:themeColor="text1"/>
              </w:rPr>
            </w:pPr>
            <w:r w:rsidRPr="00480603">
              <w:rPr>
                <w:rFonts w:ascii="Lucida Sans" w:eastAsia="Lucida Sans" w:hAnsi="Lucida Sans" w:cs="Lucida Sans"/>
                <w:color w:val="000000" w:themeColor="text1"/>
                <w:sz w:val="16"/>
              </w:rPr>
              <w:t>Substitute</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620A1"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Replace the hazard with one less hazardous</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EAD5C"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If not possible then explain why</w:t>
            </w:r>
          </w:p>
        </w:tc>
        <w:tc>
          <w:tcPr>
            <w:tcW w:w="4466" w:type="dxa"/>
            <w:vMerge/>
            <w:tcMar>
              <w:left w:w="108" w:type="dxa"/>
              <w:right w:w="108" w:type="dxa"/>
            </w:tcMar>
          </w:tcPr>
          <w:p w14:paraId="13FD7957" w14:textId="77777777" w:rsidR="00B5578C" w:rsidRPr="00480603" w:rsidRDefault="00B5578C" w:rsidP="00B5578C">
            <w:pPr>
              <w:spacing w:after="200" w:line="276" w:lineRule="auto"/>
              <w:rPr>
                <w:color w:val="000000" w:themeColor="text1"/>
              </w:rPr>
            </w:pPr>
          </w:p>
        </w:tc>
      </w:tr>
      <w:tr w:rsidR="00B5578C" w:rsidRPr="00480603" w14:paraId="4DC8F52B" w14:textId="77777777" w:rsidTr="00B5578C">
        <w:trPr>
          <w:trHeight w:val="561"/>
        </w:trPr>
        <w:tc>
          <w:tcPr>
            <w:tcW w:w="2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B72BE" w14:textId="77777777" w:rsidR="00B5578C" w:rsidRPr="00480603" w:rsidRDefault="00B5578C" w:rsidP="00B5578C">
            <w:pPr>
              <w:numPr>
                <w:ilvl w:val="0"/>
                <w:numId w:val="79"/>
              </w:numPr>
              <w:spacing w:after="0" w:line="240" w:lineRule="auto"/>
              <w:ind w:left="313" w:hanging="284"/>
              <w:rPr>
                <w:color w:val="000000" w:themeColor="text1"/>
              </w:rPr>
            </w:pPr>
            <w:r w:rsidRPr="00480603">
              <w:rPr>
                <w:rFonts w:ascii="Lucida Sans" w:eastAsia="Lucida Sans" w:hAnsi="Lucida Sans" w:cs="Lucida Sans"/>
                <w:color w:val="000000" w:themeColor="text1"/>
                <w:sz w:val="16"/>
              </w:rPr>
              <w:t>Physical controls</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DC926"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Examples: enclosure, fume cupboard, glove box</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AAA6BF"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Likely to still require admin controls as well</w:t>
            </w:r>
          </w:p>
        </w:tc>
        <w:tc>
          <w:tcPr>
            <w:tcW w:w="4466" w:type="dxa"/>
            <w:vMerge/>
            <w:tcMar>
              <w:left w:w="108" w:type="dxa"/>
              <w:right w:w="108" w:type="dxa"/>
            </w:tcMar>
          </w:tcPr>
          <w:p w14:paraId="53CBD576" w14:textId="77777777" w:rsidR="00B5578C" w:rsidRPr="00480603" w:rsidRDefault="00B5578C" w:rsidP="00B5578C">
            <w:pPr>
              <w:spacing w:after="200" w:line="276" w:lineRule="auto"/>
              <w:rPr>
                <w:color w:val="000000" w:themeColor="text1"/>
              </w:rPr>
            </w:pPr>
          </w:p>
        </w:tc>
      </w:tr>
      <w:tr w:rsidR="00B5578C" w:rsidRPr="00480603" w14:paraId="7F213A41" w14:textId="77777777" w:rsidTr="00B5578C">
        <w:trPr>
          <w:trHeight w:val="561"/>
        </w:trPr>
        <w:tc>
          <w:tcPr>
            <w:tcW w:w="2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262A4" w14:textId="77777777" w:rsidR="00B5578C" w:rsidRPr="00480603" w:rsidRDefault="00B5578C" w:rsidP="00B5578C">
            <w:pPr>
              <w:numPr>
                <w:ilvl w:val="0"/>
                <w:numId w:val="80"/>
              </w:numPr>
              <w:spacing w:after="0" w:line="240" w:lineRule="auto"/>
              <w:ind w:left="313" w:hanging="284"/>
              <w:rPr>
                <w:color w:val="000000" w:themeColor="text1"/>
              </w:rPr>
            </w:pPr>
            <w:r w:rsidRPr="00480603">
              <w:rPr>
                <w:rFonts w:ascii="Lucida Sans" w:eastAsia="Lucida Sans" w:hAnsi="Lucida Sans" w:cs="Lucida Sans"/>
                <w:color w:val="000000" w:themeColor="text1"/>
                <w:sz w:val="16"/>
              </w:rPr>
              <w:t>Admin controls</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EF643"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Examples: training, supervision, signage</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A2328" w14:textId="77777777" w:rsidR="00B5578C" w:rsidRPr="00480603" w:rsidRDefault="00B5578C" w:rsidP="00B5578C">
            <w:pPr>
              <w:spacing w:after="0" w:line="240" w:lineRule="auto"/>
              <w:rPr>
                <w:rFonts w:ascii="Calibri" w:eastAsia="Calibri" w:hAnsi="Calibri" w:cs="Calibri"/>
                <w:color w:val="000000" w:themeColor="text1"/>
              </w:rPr>
            </w:pPr>
          </w:p>
        </w:tc>
        <w:tc>
          <w:tcPr>
            <w:tcW w:w="4466" w:type="dxa"/>
            <w:vMerge/>
            <w:tcMar>
              <w:left w:w="108" w:type="dxa"/>
              <w:right w:w="108" w:type="dxa"/>
            </w:tcMar>
          </w:tcPr>
          <w:p w14:paraId="76A3A5EC" w14:textId="77777777" w:rsidR="00B5578C" w:rsidRPr="00480603" w:rsidRDefault="00B5578C" w:rsidP="00B5578C">
            <w:pPr>
              <w:spacing w:after="200" w:line="276" w:lineRule="auto"/>
              <w:rPr>
                <w:rFonts w:ascii="Calibri" w:eastAsia="Calibri" w:hAnsi="Calibri" w:cs="Calibri"/>
                <w:color w:val="000000" w:themeColor="text1"/>
              </w:rPr>
            </w:pPr>
          </w:p>
        </w:tc>
      </w:tr>
      <w:tr w:rsidR="00B5578C" w:rsidRPr="00480603" w14:paraId="17FD0E55" w14:textId="77777777" w:rsidTr="00B5578C">
        <w:trPr>
          <w:trHeight w:val="1235"/>
        </w:trPr>
        <w:tc>
          <w:tcPr>
            <w:tcW w:w="24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C4C2A1" w14:textId="77777777" w:rsidR="00B5578C" w:rsidRPr="00480603" w:rsidRDefault="00B5578C" w:rsidP="00B5578C">
            <w:pPr>
              <w:numPr>
                <w:ilvl w:val="0"/>
                <w:numId w:val="81"/>
              </w:numPr>
              <w:spacing w:after="0" w:line="240" w:lineRule="auto"/>
              <w:ind w:left="313" w:hanging="284"/>
              <w:rPr>
                <w:color w:val="000000" w:themeColor="text1"/>
              </w:rPr>
            </w:pPr>
            <w:r w:rsidRPr="00480603">
              <w:rPr>
                <w:rFonts w:ascii="Lucida Sans" w:eastAsia="Lucida Sans" w:hAnsi="Lucida Sans" w:cs="Lucida Sans"/>
                <w:color w:val="000000" w:themeColor="text1"/>
                <w:sz w:val="16"/>
              </w:rPr>
              <w:t>Personal protection</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B6D6E"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Examples: respirators, safety specs, gloves</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21817"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Last resort as it only protects the individual</w:t>
            </w:r>
          </w:p>
        </w:tc>
        <w:tc>
          <w:tcPr>
            <w:tcW w:w="4466" w:type="dxa"/>
            <w:vMerge/>
            <w:tcMar>
              <w:left w:w="108" w:type="dxa"/>
              <w:right w:w="108" w:type="dxa"/>
            </w:tcMar>
          </w:tcPr>
          <w:p w14:paraId="7372D908" w14:textId="77777777" w:rsidR="00B5578C" w:rsidRPr="00480603" w:rsidRDefault="00B5578C" w:rsidP="00B5578C">
            <w:pPr>
              <w:spacing w:after="200" w:line="276" w:lineRule="auto"/>
              <w:rPr>
                <w:color w:val="000000" w:themeColor="text1"/>
              </w:rPr>
            </w:pPr>
          </w:p>
        </w:tc>
      </w:tr>
      <w:tr w:rsidR="00B5578C" w:rsidRPr="00480603" w14:paraId="34FE591A" w14:textId="77777777" w:rsidTr="00B5578C">
        <w:trPr>
          <w:gridAfter w:val="3"/>
          <w:wAfter w:w="6417" w:type="dxa"/>
          <w:cantSplit/>
          <w:trHeight w:val="288"/>
        </w:trPr>
        <w:tc>
          <w:tcPr>
            <w:tcW w:w="1247"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621B8142" w14:textId="77777777" w:rsidR="00B5578C" w:rsidRPr="00480603" w:rsidRDefault="00B5578C" w:rsidP="00B5578C">
            <w:pPr>
              <w:spacing w:after="0" w:line="240" w:lineRule="auto"/>
              <w:ind w:left="113" w:right="113"/>
              <w:jc w:val="center"/>
              <w:rPr>
                <w:rFonts w:ascii="Calibri" w:eastAsia="Calibri" w:hAnsi="Calibri" w:cs="Calibri"/>
                <w:color w:val="000000" w:themeColor="text1"/>
              </w:rPr>
            </w:pPr>
            <w:r w:rsidRPr="00480603">
              <w:rPr>
                <w:rFonts w:ascii="Calibri" w:eastAsia="Calibri" w:hAnsi="Calibri" w:cs="Calibri"/>
                <w:b/>
                <w:color w:val="000000" w:themeColor="text1"/>
                <w:sz w:val="16"/>
              </w:rPr>
              <w:t>LIKELIHOOD</w:t>
            </w:r>
          </w:p>
        </w:tc>
        <w:tc>
          <w:tcPr>
            <w:tcW w:w="298"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543AAB86"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5</w:t>
            </w:r>
          </w:p>
        </w:t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69D318C1"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5</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6269A596"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10</w:t>
            </w:r>
          </w:p>
        </w:tc>
        <w:tc>
          <w:tcPr>
            <w:tcW w:w="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0A0266E7"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15</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932659E"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20</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3D710CA1"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25</w:t>
            </w:r>
          </w:p>
        </w:tc>
      </w:tr>
      <w:tr w:rsidR="00B5578C" w:rsidRPr="00480603" w14:paraId="12E99E12" w14:textId="77777777" w:rsidTr="00B5578C">
        <w:trPr>
          <w:gridAfter w:val="3"/>
          <w:wAfter w:w="6417" w:type="dxa"/>
          <w:cantSplit/>
          <w:trHeight w:val="215"/>
        </w:trPr>
        <w:tc>
          <w:tcPr>
            <w:tcW w:w="1247" w:type="dxa"/>
            <w:vMerge/>
            <w:tcMar>
              <w:left w:w="108" w:type="dxa"/>
              <w:right w:w="108" w:type="dxa"/>
            </w:tcMar>
            <w:vAlign w:val="center"/>
          </w:tcPr>
          <w:p w14:paraId="1CAD0168" w14:textId="77777777" w:rsidR="00B5578C" w:rsidRPr="00480603" w:rsidRDefault="00B5578C" w:rsidP="00B5578C">
            <w:pPr>
              <w:spacing w:after="200" w:line="276" w:lineRule="auto"/>
              <w:rPr>
                <w:rFonts w:ascii="Calibri" w:eastAsia="Calibri" w:hAnsi="Calibri" w:cs="Calibri"/>
                <w:color w:val="000000" w:themeColor="text1"/>
              </w:rPr>
            </w:pPr>
          </w:p>
        </w:tc>
        <w:tc>
          <w:tcPr>
            <w:tcW w:w="298"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341BA6C8"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3DA22BF"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273B5EF"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8</w:t>
            </w:r>
          </w:p>
        </w:tc>
        <w:tc>
          <w:tcPr>
            <w:tcW w:w="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C173C4F"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12</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2717C2B"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16</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6B54375"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20</w:t>
            </w:r>
          </w:p>
        </w:tc>
      </w:tr>
      <w:tr w:rsidR="00B5578C" w:rsidRPr="00480603" w14:paraId="63011FA1" w14:textId="77777777" w:rsidTr="00B5578C">
        <w:trPr>
          <w:gridAfter w:val="3"/>
          <w:wAfter w:w="6417" w:type="dxa"/>
          <w:cantSplit/>
          <w:trHeight w:val="215"/>
        </w:trPr>
        <w:tc>
          <w:tcPr>
            <w:tcW w:w="1247" w:type="dxa"/>
            <w:vMerge/>
            <w:tcMar>
              <w:left w:w="108" w:type="dxa"/>
              <w:right w:w="108" w:type="dxa"/>
            </w:tcMar>
            <w:vAlign w:val="center"/>
          </w:tcPr>
          <w:p w14:paraId="2761E5B8" w14:textId="77777777" w:rsidR="00B5578C" w:rsidRPr="00480603" w:rsidRDefault="00B5578C" w:rsidP="00B5578C">
            <w:pPr>
              <w:spacing w:after="200" w:line="276" w:lineRule="auto"/>
              <w:rPr>
                <w:rFonts w:ascii="Calibri" w:eastAsia="Calibri" w:hAnsi="Calibri" w:cs="Calibri"/>
                <w:color w:val="000000" w:themeColor="text1"/>
              </w:rPr>
            </w:pPr>
          </w:p>
        </w:tc>
        <w:tc>
          <w:tcPr>
            <w:tcW w:w="298"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1B67AC3"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3</w:t>
            </w:r>
          </w:p>
        </w:t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0909084"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3</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4504CD3A"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6</w:t>
            </w:r>
          </w:p>
        </w:tc>
        <w:tc>
          <w:tcPr>
            <w:tcW w:w="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64420987"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9</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4747514"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12</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2BC75D5"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15</w:t>
            </w:r>
          </w:p>
        </w:tc>
      </w:tr>
      <w:tr w:rsidR="00B5578C" w:rsidRPr="00480603" w14:paraId="73ACE3C2" w14:textId="77777777" w:rsidTr="00B5578C">
        <w:trPr>
          <w:gridAfter w:val="3"/>
          <w:wAfter w:w="6417" w:type="dxa"/>
          <w:cantSplit/>
          <w:trHeight w:val="215"/>
        </w:trPr>
        <w:tc>
          <w:tcPr>
            <w:tcW w:w="1247" w:type="dxa"/>
            <w:vMerge/>
            <w:tcMar>
              <w:left w:w="108" w:type="dxa"/>
              <w:right w:w="108" w:type="dxa"/>
            </w:tcMar>
            <w:vAlign w:val="center"/>
          </w:tcPr>
          <w:p w14:paraId="3D27469E" w14:textId="77777777" w:rsidR="00B5578C" w:rsidRPr="00480603" w:rsidRDefault="00B5578C" w:rsidP="00B5578C">
            <w:pPr>
              <w:spacing w:after="200" w:line="276" w:lineRule="auto"/>
              <w:rPr>
                <w:rFonts w:ascii="Calibri" w:eastAsia="Calibri" w:hAnsi="Calibri" w:cs="Calibri"/>
                <w:color w:val="000000" w:themeColor="text1"/>
              </w:rPr>
            </w:pPr>
          </w:p>
        </w:tc>
        <w:tc>
          <w:tcPr>
            <w:tcW w:w="298"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26CD0127"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w:t>
            </w:r>
          </w:p>
        </w:t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1B20245"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50DE762"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41727E08"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6</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6059D42B"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8</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12D5899"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10</w:t>
            </w:r>
          </w:p>
        </w:tc>
      </w:tr>
      <w:tr w:rsidR="00B5578C" w:rsidRPr="00480603" w14:paraId="32D26373" w14:textId="77777777" w:rsidTr="00B5578C">
        <w:trPr>
          <w:gridAfter w:val="3"/>
          <w:wAfter w:w="6417" w:type="dxa"/>
          <w:cantSplit/>
          <w:trHeight w:val="215"/>
        </w:trPr>
        <w:tc>
          <w:tcPr>
            <w:tcW w:w="1247" w:type="dxa"/>
            <w:vMerge/>
            <w:tcMar>
              <w:left w:w="108" w:type="dxa"/>
              <w:right w:w="108" w:type="dxa"/>
            </w:tcMar>
            <w:vAlign w:val="center"/>
          </w:tcPr>
          <w:p w14:paraId="4AAA852F" w14:textId="77777777" w:rsidR="00B5578C" w:rsidRPr="00480603" w:rsidRDefault="00B5578C" w:rsidP="00B5578C">
            <w:pPr>
              <w:spacing w:after="200" w:line="276" w:lineRule="auto"/>
              <w:rPr>
                <w:rFonts w:ascii="Calibri" w:eastAsia="Calibri" w:hAnsi="Calibri" w:cs="Calibri"/>
                <w:color w:val="000000" w:themeColor="text1"/>
              </w:rPr>
            </w:pPr>
          </w:p>
        </w:tc>
        <w:tc>
          <w:tcPr>
            <w:tcW w:w="298"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0AC431B9"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w:t>
            </w:r>
          </w:p>
        </w:tc>
        <w:tc>
          <w:tcPr>
            <w:tcW w:w="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3B42AED"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DF79B9"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w:t>
            </w:r>
          </w:p>
        </w:tc>
        <w:tc>
          <w:tcPr>
            <w:tcW w:w="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54D8DD2"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3</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B465C14"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713E1"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5</w:t>
            </w:r>
          </w:p>
        </w:tc>
      </w:tr>
      <w:tr w:rsidR="00B5578C" w:rsidRPr="00480603" w14:paraId="0BC75E4A" w14:textId="77777777" w:rsidTr="00B5578C">
        <w:trPr>
          <w:gridAfter w:val="3"/>
          <w:wAfter w:w="6417" w:type="dxa"/>
          <w:cantSplit/>
          <w:trHeight w:val="288"/>
        </w:trPr>
        <w:tc>
          <w:tcPr>
            <w:tcW w:w="1545"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4C3DFBE8" w14:textId="77777777" w:rsidR="00B5578C" w:rsidRPr="00480603" w:rsidRDefault="00B5578C" w:rsidP="00B5578C">
            <w:pPr>
              <w:spacing w:after="0" w:line="276" w:lineRule="auto"/>
              <w:rPr>
                <w:rFonts w:ascii="Calibri" w:eastAsia="Calibri" w:hAnsi="Calibri" w:cs="Calibri"/>
                <w:color w:val="000000" w:themeColor="text1"/>
              </w:rPr>
            </w:pPr>
          </w:p>
        </w:tc>
        <w:tc>
          <w:tcPr>
            <w:tcW w:w="298"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0F5D7EA"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1</w:t>
            </w:r>
          </w:p>
        </w:tc>
        <w:tc>
          <w:tcPr>
            <w:tcW w:w="379"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7268DD4F"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2</w:t>
            </w:r>
          </w:p>
        </w:tc>
        <w:tc>
          <w:tcPr>
            <w:tcW w:w="379"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BFF0D79"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3</w:t>
            </w:r>
          </w:p>
        </w:tc>
        <w:tc>
          <w:tcPr>
            <w:tcW w:w="379"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2B49E05"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4</w:t>
            </w:r>
          </w:p>
        </w:tc>
        <w:tc>
          <w:tcPr>
            <w:tcW w:w="379"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61EEF19"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color w:val="000000" w:themeColor="text1"/>
                <w:sz w:val="16"/>
              </w:rPr>
              <w:t>5</w:t>
            </w:r>
          </w:p>
        </w:tc>
      </w:tr>
      <w:tr w:rsidR="00B5578C" w:rsidRPr="00480603" w14:paraId="08A5B262" w14:textId="77777777" w:rsidTr="00B5578C">
        <w:trPr>
          <w:gridAfter w:val="3"/>
          <w:wAfter w:w="6417" w:type="dxa"/>
          <w:trHeight w:val="215"/>
        </w:trPr>
        <w:tc>
          <w:tcPr>
            <w:tcW w:w="1545" w:type="dxa"/>
            <w:gridSpan w:val="2"/>
            <w:vMerge/>
            <w:tcMar>
              <w:left w:w="108" w:type="dxa"/>
              <w:right w:w="108" w:type="dxa"/>
            </w:tcMar>
          </w:tcPr>
          <w:p w14:paraId="7A78E5F1" w14:textId="77777777" w:rsidR="00B5578C" w:rsidRPr="00480603" w:rsidRDefault="00B5578C" w:rsidP="00B5578C">
            <w:pPr>
              <w:spacing w:after="200" w:line="276" w:lineRule="auto"/>
              <w:rPr>
                <w:rFonts w:ascii="Calibri" w:eastAsia="Calibri" w:hAnsi="Calibri" w:cs="Calibri"/>
                <w:color w:val="000000" w:themeColor="text1"/>
              </w:rPr>
            </w:pPr>
          </w:p>
        </w:tc>
        <w:tc>
          <w:tcPr>
            <w:tcW w:w="1814"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B1A3D13" w14:textId="77777777" w:rsidR="00B5578C" w:rsidRPr="00480603" w:rsidRDefault="00B5578C" w:rsidP="00B5578C">
            <w:pPr>
              <w:spacing w:after="0" w:line="240" w:lineRule="auto"/>
              <w:jc w:val="center"/>
              <w:rPr>
                <w:rFonts w:ascii="Calibri" w:eastAsia="Calibri" w:hAnsi="Calibri" w:cs="Calibri"/>
                <w:color w:val="000000" w:themeColor="text1"/>
              </w:rPr>
            </w:pPr>
            <w:r w:rsidRPr="00480603">
              <w:rPr>
                <w:rFonts w:ascii="Calibri" w:eastAsia="Calibri" w:hAnsi="Calibri" w:cs="Calibri"/>
                <w:b/>
                <w:color w:val="000000" w:themeColor="text1"/>
                <w:sz w:val="16"/>
              </w:rPr>
              <w:t>IMPACT</w:t>
            </w:r>
          </w:p>
        </w:tc>
      </w:tr>
    </w:tbl>
    <w:tbl>
      <w:tblPr>
        <w:tblpPr w:leftFromText="180" w:rightFromText="180" w:vertAnchor="text" w:horzAnchor="page" w:tblpX="10854" w:tblpY="-618"/>
        <w:tblW w:w="0" w:type="auto"/>
        <w:tblCellMar>
          <w:left w:w="10" w:type="dxa"/>
          <w:right w:w="10" w:type="dxa"/>
        </w:tblCellMar>
        <w:tblLook w:val="04A0" w:firstRow="1" w:lastRow="0" w:firstColumn="1" w:lastColumn="0" w:noHBand="0" w:noVBand="1"/>
      </w:tblPr>
      <w:tblGrid>
        <w:gridCol w:w="877"/>
        <w:gridCol w:w="1278"/>
        <w:gridCol w:w="3069"/>
      </w:tblGrid>
      <w:tr w:rsidR="00B5578C" w:rsidRPr="00480603" w14:paraId="7AFD2F8E" w14:textId="77777777" w:rsidTr="00B5578C">
        <w:tc>
          <w:tcPr>
            <w:tcW w:w="2155"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1BCD758" w14:textId="77777777" w:rsidR="00B5578C" w:rsidRPr="00480603" w:rsidRDefault="00B5578C" w:rsidP="00B5578C">
            <w:pPr>
              <w:spacing w:after="0" w:line="240" w:lineRule="auto"/>
              <w:rPr>
                <w:rFonts w:ascii="Lucida Sans" w:eastAsia="Lucida Sans" w:hAnsi="Lucida Sans" w:cs="Lucida Sans"/>
                <w:color w:val="000000" w:themeColor="text1"/>
                <w:sz w:val="16"/>
              </w:rPr>
            </w:pPr>
            <w:r w:rsidRPr="00480603">
              <w:rPr>
                <w:rFonts w:ascii="Lucida Sans" w:eastAsia="Lucida Sans" w:hAnsi="Lucida Sans" w:cs="Lucida Sans"/>
                <w:color w:val="000000" w:themeColor="text1"/>
                <w:sz w:val="16"/>
              </w:rPr>
              <w:t>Impact</w:t>
            </w:r>
          </w:p>
          <w:p w14:paraId="049E2856" w14:textId="77777777" w:rsidR="00B5578C" w:rsidRPr="00480603" w:rsidRDefault="00B5578C" w:rsidP="00B5578C">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27E1BCC"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Health &amp; Safety</w:t>
            </w:r>
          </w:p>
        </w:tc>
      </w:tr>
      <w:tr w:rsidR="00B5578C" w:rsidRPr="00480603" w14:paraId="78B627C6" w14:textId="77777777" w:rsidTr="00B5578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6619B"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B5D70"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C5B45"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Very minor injuries e.g. slight bruising</w:t>
            </w:r>
          </w:p>
        </w:tc>
      </w:tr>
      <w:tr w:rsidR="00B5578C" w:rsidRPr="00480603" w14:paraId="5B88CE28" w14:textId="77777777" w:rsidTr="00B5578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0E298"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1D13D"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4D9EA"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B5578C" w:rsidRPr="00480603" w14:paraId="18628DBF" w14:textId="77777777" w:rsidTr="00B5578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9C0F4"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C241C"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22D5A"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 xml:space="preserve">Injuries or illness e.g. strain or sprain requiring first aid or medical support.  </w:t>
            </w:r>
          </w:p>
        </w:tc>
      </w:tr>
      <w:tr w:rsidR="00B5578C" w:rsidRPr="00480603" w14:paraId="1DCA5121" w14:textId="77777777" w:rsidTr="00B5578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486C5"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2F7C1"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765D4"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Injuries or illness e.g. broken bone requiring medical support &gt;24 hours and time off work &gt;4 weeks.</w:t>
            </w:r>
          </w:p>
        </w:tc>
      </w:tr>
      <w:tr w:rsidR="00B5578C" w:rsidRPr="00480603" w14:paraId="3A34AA81" w14:textId="77777777" w:rsidTr="00B5578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3407"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3F6F7"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63679" w14:textId="77777777" w:rsidR="00B5578C" w:rsidRPr="00480603" w:rsidRDefault="00B5578C" w:rsidP="00B5578C">
            <w:pPr>
              <w:spacing w:after="0" w:line="240" w:lineRule="auto"/>
              <w:rPr>
                <w:color w:val="000000" w:themeColor="text1"/>
              </w:rPr>
            </w:pPr>
            <w:r w:rsidRPr="00480603">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0F0B71FC" w14:textId="6115B1FC" w:rsidR="3F9A8450" w:rsidRPr="00480603" w:rsidRDefault="3F9A8450" w:rsidP="3F9A8450">
      <w:pPr>
        <w:spacing w:after="200" w:line="276" w:lineRule="auto"/>
        <w:rPr>
          <w:rFonts w:ascii="Calibri" w:eastAsia="Calibri" w:hAnsi="Calibri" w:cs="Calibri"/>
          <w:b/>
          <w:bCs/>
          <w:color w:val="000000" w:themeColor="text1"/>
          <w:sz w:val="24"/>
          <w:szCs w:val="24"/>
        </w:rPr>
      </w:pPr>
    </w:p>
    <w:p w14:paraId="25871D97" w14:textId="2F2D15F9" w:rsidR="00E22DF1" w:rsidRPr="00480603" w:rsidRDefault="00E22DF1">
      <w:pPr>
        <w:spacing w:after="0" w:line="276" w:lineRule="auto"/>
        <w:rPr>
          <w:rFonts w:ascii="Lucida Sans" w:eastAsia="Lucida Sans" w:hAnsi="Lucida Sans" w:cs="Lucida Sans"/>
          <w:color w:val="000000" w:themeColor="text1"/>
          <w:sz w:val="16"/>
        </w:rPr>
      </w:pPr>
    </w:p>
    <w:p w14:paraId="3704A074" w14:textId="77777777" w:rsidR="00E22DF1" w:rsidRPr="00480603" w:rsidRDefault="00E22DF1">
      <w:pPr>
        <w:spacing w:after="200" w:line="276" w:lineRule="auto"/>
        <w:rPr>
          <w:rFonts w:ascii="Lucida Sans" w:eastAsia="Lucida Sans" w:hAnsi="Lucida Sans" w:cs="Lucida Sans"/>
          <w:b/>
          <w:color w:val="000000" w:themeColor="text1"/>
        </w:rPr>
      </w:pPr>
    </w:p>
    <w:p w14:paraId="478C6126" w14:textId="77777777" w:rsidR="00E22DF1" w:rsidRPr="00480603" w:rsidRDefault="00E22DF1">
      <w:pPr>
        <w:spacing w:after="200" w:line="276" w:lineRule="auto"/>
        <w:rPr>
          <w:rFonts w:ascii="Calibri" w:eastAsia="Calibri" w:hAnsi="Calibri" w:cs="Calibri"/>
          <w:color w:val="000000" w:themeColor="text1"/>
        </w:rPr>
      </w:pPr>
    </w:p>
    <w:p w14:paraId="4C63AAB5" w14:textId="77777777" w:rsidR="00E22DF1" w:rsidRPr="00480603" w:rsidRDefault="00E22DF1">
      <w:pPr>
        <w:spacing w:after="200" w:line="276" w:lineRule="auto"/>
        <w:rPr>
          <w:rFonts w:ascii="Calibri" w:eastAsia="Calibri" w:hAnsi="Calibri" w:cs="Calibri"/>
          <w:color w:val="000000" w:themeColor="text1"/>
          <w:sz w:val="24"/>
        </w:rPr>
      </w:pPr>
    </w:p>
    <w:sectPr w:rsidR="00E22DF1" w:rsidRPr="00480603" w:rsidSect="00F0231B">
      <w:headerReference w:type="default" r:id="rId32"/>
      <w:footerReference w:type="default" r:id="rId3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8B36" w14:textId="77777777" w:rsidR="00FB791F" w:rsidRDefault="00FB791F">
      <w:pPr>
        <w:spacing w:after="0" w:line="240" w:lineRule="auto"/>
      </w:pPr>
      <w:r>
        <w:separator/>
      </w:r>
    </w:p>
  </w:endnote>
  <w:endnote w:type="continuationSeparator" w:id="0">
    <w:p w14:paraId="57A7486C" w14:textId="77777777" w:rsidR="00FB791F" w:rsidRDefault="00FB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FADD" w14:textId="77777777" w:rsidR="00FB791F" w:rsidRDefault="00FB791F">
      <w:pPr>
        <w:spacing w:after="0" w:line="240" w:lineRule="auto"/>
      </w:pPr>
      <w:r>
        <w:separator/>
      </w:r>
    </w:p>
  </w:footnote>
  <w:footnote w:type="continuationSeparator" w:id="0">
    <w:p w14:paraId="4E615EC8" w14:textId="77777777" w:rsidR="00FB791F" w:rsidRDefault="00FB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83CA5710"/>
    <w:lvl w:ilvl="0" w:tplc="5E6E032E">
      <w:start w:val="1"/>
      <w:numFmt w:val="bullet"/>
      <w:lvlText w:val="·"/>
      <w:lvlJc w:val="left"/>
      <w:pPr>
        <w:ind w:left="720" w:hanging="360"/>
      </w:pPr>
      <w:rPr>
        <w:rFonts w:ascii="Symbol" w:hAnsi="Symbol" w:hint="default"/>
      </w:rPr>
    </w:lvl>
    <w:lvl w:ilvl="1" w:tplc="497C84DC">
      <w:start w:val="1"/>
      <w:numFmt w:val="bullet"/>
      <w:lvlText w:val="o"/>
      <w:lvlJc w:val="left"/>
      <w:pPr>
        <w:ind w:left="1440" w:hanging="360"/>
      </w:pPr>
      <w:rPr>
        <w:rFonts w:ascii="Courier New" w:hAnsi="Courier New" w:hint="default"/>
      </w:rPr>
    </w:lvl>
    <w:lvl w:ilvl="2" w:tplc="7B1C3CBC">
      <w:start w:val="1"/>
      <w:numFmt w:val="bullet"/>
      <w:lvlText w:val=""/>
      <w:lvlJc w:val="left"/>
      <w:pPr>
        <w:ind w:left="2160" w:hanging="360"/>
      </w:pPr>
      <w:rPr>
        <w:rFonts w:ascii="Wingdings" w:hAnsi="Wingdings" w:hint="default"/>
      </w:rPr>
    </w:lvl>
    <w:lvl w:ilvl="3" w:tplc="6C66DD54">
      <w:start w:val="1"/>
      <w:numFmt w:val="bullet"/>
      <w:lvlText w:val=""/>
      <w:lvlJc w:val="left"/>
      <w:pPr>
        <w:ind w:left="2880" w:hanging="360"/>
      </w:pPr>
      <w:rPr>
        <w:rFonts w:ascii="Symbol" w:hAnsi="Symbol" w:hint="default"/>
      </w:rPr>
    </w:lvl>
    <w:lvl w:ilvl="4" w:tplc="A32C55A2">
      <w:start w:val="1"/>
      <w:numFmt w:val="bullet"/>
      <w:lvlText w:val="o"/>
      <w:lvlJc w:val="left"/>
      <w:pPr>
        <w:ind w:left="3600" w:hanging="360"/>
      </w:pPr>
      <w:rPr>
        <w:rFonts w:ascii="Courier New" w:hAnsi="Courier New" w:hint="default"/>
      </w:rPr>
    </w:lvl>
    <w:lvl w:ilvl="5" w:tplc="96E0979A">
      <w:start w:val="1"/>
      <w:numFmt w:val="bullet"/>
      <w:lvlText w:val=""/>
      <w:lvlJc w:val="left"/>
      <w:pPr>
        <w:ind w:left="4320" w:hanging="360"/>
      </w:pPr>
      <w:rPr>
        <w:rFonts w:ascii="Wingdings" w:hAnsi="Wingdings" w:hint="default"/>
      </w:rPr>
    </w:lvl>
    <w:lvl w:ilvl="6" w:tplc="9B1274A2">
      <w:start w:val="1"/>
      <w:numFmt w:val="bullet"/>
      <w:lvlText w:val=""/>
      <w:lvlJc w:val="left"/>
      <w:pPr>
        <w:ind w:left="5040" w:hanging="360"/>
      </w:pPr>
      <w:rPr>
        <w:rFonts w:ascii="Symbol" w:hAnsi="Symbol" w:hint="default"/>
      </w:rPr>
    </w:lvl>
    <w:lvl w:ilvl="7" w:tplc="DAD4B0B6">
      <w:start w:val="1"/>
      <w:numFmt w:val="bullet"/>
      <w:lvlText w:val="o"/>
      <w:lvlJc w:val="left"/>
      <w:pPr>
        <w:ind w:left="5760" w:hanging="360"/>
      </w:pPr>
      <w:rPr>
        <w:rFonts w:ascii="Courier New" w:hAnsi="Courier New" w:hint="default"/>
      </w:rPr>
    </w:lvl>
    <w:lvl w:ilvl="8" w:tplc="D41A9B2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643655942">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0C9C"/>
    <w:rsid w:val="00041ED3"/>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80603"/>
    <w:rsid w:val="004D7BEE"/>
    <w:rsid w:val="004FA25D"/>
    <w:rsid w:val="00592520"/>
    <w:rsid w:val="006236E7"/>
    <w:rsid w:val="00666CB0"/>
    <w:rsid w:val="00670762"/>
    <w:rsid w:val="00700C0F"/>
    <w:rsid w:val="00742B16"/>
    <w:rsid w:val="007E4FBF"/>
    <w:rsid w:val="00942434"/>
    <w:rsid w:val="00945710"/>
    <w:rsid w:val="0096312C"/>
    <w:rsid w:val="009E17C9"/>
    <w:rsid w:val="00A306F5"/>
    <w:rsid w:val="00A542AC"/>
    <w:rsid w:val="00A62CC2"/>
    <w:rsid w:val="00AC0167"/>
    <w:rsid w:val="00AE2B1C"/>
    <w:rsid w:val="00B2084B"/>
    <w:rsid w:val="00B23EA5"/>
    <w:rsid w:val="00B5578C"/>
    <w:rsid w:val="00BD6D55"/>
    <w:rsid w:val="00C4AFA0"/>
    <w:rsid w:val="00C74B74"/>
    <w:rsid w:val="00D01AAF"/>
    <w:rsid w:val="00E22DF1"/>
    <w:rsid w:val="00E30735"/>
    <w:rsid w:val="00EE783F"/>
    <w:rsid w:val="00F0231B"/>
    <w:rsid w:val="00F34C3D"/>
    <w:rsid w:val="00F36BB2"/>
    <w:rsid w:val="00F920FF"/>
    <w:rsid w:val="00FB501B"/>
    <w:rsid w:val="00FB791F"/>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D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groups/admin/howto/protectionaccident"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u:/t/SUSU-groups/EU_1FfLwNw1PhtrZwZvMOyAB5JZNut_qmBLxrRXDUkL6jA?e=x6BQh0"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3788</Words>
  <Characters>20498</Characters>
  <Application>Microsoft Office Word</Application>
  <DocSecurity>0</DocSecurity>
  <Lines>1576</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Oswah Ashraf (oa2g23)</cp:lastModifiedBy>
  <cp:revision>4</cp:revision>
  <dcterms:created xsi:type="dcterms:W3CDTF">2025-10-08T13:07:00Z</dcterms:created>
  <dcterms:modified xsi:type="dcterms:W3CDTF">2025-10-08T14:08:00Z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