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tyles+xml" PartName="/word/styles.xml"/>
  <Override ContentType="application/vnd.openxmlformats-officedocument.drawingml.diagramData+xml" PartName="/word/diagrams/data1.xml"/>
  <Override ContentType="application/vnd.openxmlformats-officedocument.wordprocessingml.fontTable+xml" PartName="/word/fontTable.xml"/>
  <Override ContentType="application/vnd.ms-office.drawingml.diagramDrawing+xml" PartName="/word/diagrams/drawing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footer+xml" PartName="/word/footer1.xml"/>
  <Override ContentType="application/vnd.openxmlformats-officedocument.drawingml.diagramLayout+xml" PartName="/word/diagrams/layout1.xml"/>
  <Override ContentType="application/vnd.openxmlformats-officedocument.wordprocessingml.numbering+xml" PartName="/word/numbering.xml"/>
  <Override ContentType="application/vnd.openxmlformats-officedocument.drawingml.diagramStyle+xml" PartName="/word/diagrams/quickStyle1.xml"/>
  <Override ContentType="application/vnd.openxmlformats-officedocument.wordprocessingml.document.main+xml" PartName="/word/document.xml"/>
  <Override ContentType="application/vnd.openxmlformats-officedocument.drawingml.diagramColors+xml" PartName="/word/diagrams/colors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This Document Contains both Part 1: Event Plan &amp; Part 2: Risk Assessment. Both parts are required to be completed by the organising group. You will also need to complete a charity form linked </w:t>
      </w:r>
      <w:hyperlink r:id="rId10">
        <w:r w:rsidDel="00000000" w:rsidR="00000000" w:rsidRPr="00000000">
          <w:rPr>
            <w:rFonts w:ascii="Calibri" w:cs="Calibri" w:eastAsia="Calibri" w:hAnsi="Calibri"/>
            <w:color w:val="0000ff"/>
            <w:sz w:val="24"/>
            <w:szCs w:val="24"/>
            <w:u w:val="single"/>
            <w:rtl w:val="0"/>
          </w:rPr>
          <w:t xml:space="preserve">here.</w:t>
        </w:r>
      </w:hyperlink>
      <w:r w:rsidDel="00000000" w:rsidR="00000000" w:rsidRPr="00000000">
        <w:rPr>
          <w:rtl w:val="0"/>
        </w:rPr>
      </w:r>
    </w:p>
    <w:tbl>
      <w:tblPr>
        <w:tblStyle w:val="Table1"/>
        <w:tblW w:w="15004.0" w:type="dxa"/>
        <w:jc w:val="left"/>
        <w:tblBorders>
          <w:top w:color="000000" w:space="0" w:sz="6" w:val="single"/>
          <w:left w:color="000000" w:space="0" w:sz="6" w:val="single"/>
          <w:bottom w:color="000000" w:space="0" w:sz="6" w:val="single"/>
          <w:right w:color="000000" w:space="0" w:sz="6" w:val="single"/>
          <w:insideH w:color="000000" w:space="0" w:sz="4" w:val="single"/>
          <w:insideV w:color="000000" w:space="0" w:sz="4" w:val="single"/>
        </w:tblBorders>
        <w:tblLayout w:type="fixed"/>
        <w:tblLook w:val="0600"/>
      </w:tblPr>
      <w:tblGrid>
        <w:gridCol w:w="3751"/>
        <w:gridCol w:w="3751"/>
        <w:gridCol w:w="3751"/>
        <w:gridCol w:w="3751"/>
        <w:tblGridChange w:id="0">
          <w:tblGrid>
            <w:gridCol w:w="3751"/>
            <w:gridCol w:w="3751"/>
            <w:gridCol w:w="3751"/>
            <w:gridCol w:w="3751"/>
          </w:tblGrid>
        </w:tblGridChange>
      </w:tblGrid>
      <w:tr>
        <w:trPr>
          <w:cantSplit w:val="0"/>
          <w:trHeight w:val="300" w:hRule="atLeast"/>
          <w:tblHeader w:val="0"/>
        </w:trPr>
        <w:tc>
          <w:tcPr>
            <w:gridSpan w:val="4"/>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02">
            <w:pPr>
              <w:rPr>
                <w:rFonts w:ascii="Calibri" w:cs="Calibri" w:eastAsia="Calibri" w:hAnsi="Calibri"/>
                <w:color w:val="ffffff"/>
                <w:sz w:val="36"/>
                <w:szCs w:val="36"/>
              </w:rPr>
            </w:pPr>
            <w:r w:rsidDel="00000000" w:rsidR="00000000" w:rsidRPr="00000000">
              <w:rPr>
                <w:rFonts w:ascii="Calibri" w:cs="Calibri" w:eastAsia="Calibri" w:hAnsi="Calibri"/>
                <w:b w:val="1"/>
                <w:bCs w:val="1"/>
                <w:color w:val="ffffff"/>
                <w:sz w:val="36"/>
                <w:szCs w:val="36"/>
                <w:rtl w:val="0"/>
              </w:rPr>
              <w:t xml:space="preserve">Part 1</w:t>
            </w:r>
            <w:r w:rsidDel="00000000" w:rsidR="00000000" w:rsidRPr="00000000">
              <w:rPr>
                <w:rtl w:val="0"/>
              </w:rPr>
            </w:r>
          </w:p>
        </w:tc>
      </w:tr>
      <w:tr>
        <w:trPr>
          <w:cantSplit w:val="0"/>
          <w:trHeight w:val="300" w:hRule="atLeast"/>
          <w:tblHeader w:val="0"/>
        </w:trPr>
        <w:tc>
          <w:tcPr>
            <w:gridSpan w:val="4"/>
            <w:tcBorders>
              <w:top w:color="000000" w:space="0" w:sz="6" w:val="single"/>
              <w:left w:color="000000" w:space="0" w:sz="6" w:val="single"/>
              <w:right w:color="000000" w:space="0" w:sz="6" w:val="single"/>
            </w:tcBorders>
            <w:shd w:fill="692115" w:val="clear"/>
            <w:tcMar>
              <w:left w:w="90.0" w:type="dxa"/>
              <w:right w:w="90.0" w:type="dxa"/>
            </w:tcMar>
            <w:vAlign w:val="center"/>
          </w:tcPr>
          <w:p w:rsidR="00000000" w:rsidDel="00000000" w:rsidP="00000000" w:rsidRDefault="00000000" w:rsidRPr="00000000" w14:paraId="00000006">
            <w:pPr>
              <w:jc w:val="center"/>
              <w:rPr>
                <w:rFonts w:ascii="Calibri" w:cs="Calibri" w:eastAsia="Calibri" w:hAnsi="Calibri"/>
                <w:b w:val="1"/>
                <w:bCs w:val="1"/>
                <w:color w:val="ffffff"/>
                <w:sz w:val="36"/>
                <w:szCs w:val="36"/>
              </w:rPr>
            </w:pPr>
            <w:r w:rsidDel="00000000" w:rsidR="00000000" w:rsidRPr="00000000">
              <w:rPr>
                <w:rFonts w:ascii="Calibri" w:cs="Calibri" w:eastAsia="Calibri" w:hAnsi="Calibri"/>
                <w:b w:val="1"/>
                <w:bCs w:val="1"/>
                <w:color w:val="ffffff"/>
                <w:sz w:val="36"/>
                <w:szCs w:val="36"/>
                <w:rtl w:val="0"/>
              </w:rPr>
              <w:t xml:space="preserve"> Event Plan- Please fill out all applicable fields </w:t>
            </w:r>
          </w:p>
        </w:tc>
      </w:tr>
      <w:tr>
        <w:trPr>
          <w:cantSplit w:val="0"/>
          <w:trHeight w:val="300" w:hRule="atLeast"/>
          <w:tblHeader w:val="0"/>
        </w:trPr>
        <w:tc>
          <w:tcPr>
            <w:gridSpan w:val="4"/>
            <w:tcBorders>
              <w:top w:color="000000" w:space="0" w:sz="6" w:val="single"/>
              <w:left w:color="000000" w:space="0" w:sz="6" w:val="single"/>
              <w:right w:color="000000" w:space="0" w:sz="6" w:val="single"/>
            </w:tcBorders>
            <w:shd w:fill="c76f5f" w:val="clear"/>
            <w:tcMar>
              <w:left w:w="90.0" w:type="dxa"/>
              <w:right w:w="90.0" w:type="dxa"/>
            </w:tcMar>
            <w:vAlign w:val="center"/>
          </w:tcPr>
          <w:p w:rsidR="00000000" w:rsidDel="00000000" w:rsidP="00000000" w:rsidRDefault="00000000" w:rsidRPr="00000000" w14:paraId="0000000A">
            <w:pPr>
              <w:rPr>
                <w:rFonts w:ascii="Calibri" w:cs="Calibri" w:eastAsia="Calibri" w:hAnsi="Calibri"/>
                <w:color w:val="ffffff"/>
                <w:sz w:val="36"/>
                <w:szCs w:val="36"/>
              </w:rPr>
            </w:pPr>
            <w:r w:rsidDel="00000000" w:rsidR="00000000" w:rsidRPr="00000000">
              <w:rPr>
                <w:rFonts w:ascii="Calibri" w:cs="Calibri" w:eastAsia="Calibri" w:hAnsi="Calibri"/>
                <w:i w:val="1"/>
                <w:iCs w:val="1"/>
                <w:color w:val="ffffff"/>
                <w:sz w:val="36"/>
                <w:szCs w:val="36"/>
                <w:rtl w:val="0"/>
              </w:rPr>
              <w:t xml:space="preserve">1A) Contact Information:</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b w:val="1"/>
                <w:bCs w:val="1"/>
                <w:rtl w:val="0"/>
              </w:rPr>
              <w:t xml:space="preserve">Main Contact For The Event: Daniel Parry</w:t>
            </w:r>
            <w:r w:rsidDel="00000000" w:rsidR="00000000" w:rsidRPr="00000000">
              <w:rPr>
                <w:rtl w:val="0"/>
              </w:rPr>
            </w:r>
          </w:p>
        </w:tc>
        <w:tc>
          <w:tcPr>
            <w:tcMar>
              <w:left w:w="90.0" w:type="dxa"/>
              <w:right w:w="90.0" w:type="dxa"/>
            </w:tcMar>
          </w:tcPr>
          <w:p w:rsidR="00000000" w:rsidDel="00000000" w:rsidP="00000000" w:rsidRDefault="00000000" w:rsidRPr="00000000" w14:paraId="0000000F">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Email Address for Main Contact:dp5g25@soton.ac.uk </w:t>
            </w:r>
            <w:r w:rsidDel="00000000" w:rsidR="00000000" w:rsidRPr="00000000">
              <w:rPr>
                <w:rtl w:val="0"/>
              </w:rPr>
            </w:r>
          </w:p>
        </w:tc>
        <w:tc>
          <w:tcPr>
            <w:tcMar>
              <w:left w:w="90.0" w:type="dxa"/>
              <w:right w:w="90.0" w:type="dxa"/>
            </w:tcMar>
          </w:tcPr>
          <w:p w:rsidR="00000000" w:rsidDel="00000000" w:rsidP="00000000" w:rsidRDefault="00000000" w:rsidRPr="00000000" w14:paraId="0000001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Club or Society: </w:t>
            </w:r>
          </w:p>
          <w:p w:rsidR="00000000" w:rsidDel="00000000" w:rsidP="00000000" w:rsidRDefault="00000000" w:rsidRPr="00000000" w14:paraId="00000011">
            <w:pPr>
              <w:rPr>
                <w:rFonts w:ascii="Calibri" w:cs="Calibri" w:eastAsia="Calibri" w:hAnsi="Calibri"/>
              </w:rPr>
            </w:pPr>
            <w:r w:rsidDel="00000000" w:rsidR="00000000" w:rsidRPr="00000000">
              <w:rPr>
                <w:rFonts w:ascii="Calibri" w:cs="Calibri" w:eastAsia="Calibri" w:hAnsi="Calibri"/>
                <w:b w:val="1"/>
                <w:bCs w:val="1"/>
                <w:rtl w:val="0"/>
              </w:rPr>
              <w:t xml:space="preserve">Wildlife Society</w:t>
            </w: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b w:val="1"/>
                <w:bCs w:val="1"/>
                <w:rtl w:val="0"/>
              </w:rPr>
              <w:t xml:space="preserve">Contact Number: 07503 885866 </w:t>
            </w:r>
            <w:r w:rsidDel="00000000" w:rsidR="00000000" w:rsidRPr="00000000">
              <w:rPr>
                <w:rtl w:val="0"/>
              </w:rPr>
            </w:r>
          </w:p>
        </w:tc>
      </w:tr>
      <w:tr>
        <w:trPr>
          <w:cantSplit w:val="0"/>
          <w:trHeight w:val="300" w:hRule="atLeast"/>
          <w:tblHeader w:val="0"/>
        </w:trPr>
        <w:tc>
          <w:tcPr>
            <w:gridSpan w:val="4"/>
            <w:tcBorders>
              <w:left w:color="000000" w:space="0" w:sz="6" w:val="single"/>
              <w:right w:color="000000" w:space="0" w:sz="6" w:val="single"/>
            </w:tcBorders>
            <w:shd w:fill="c76f5f" w:val="clear"/>
            <w:tcMar>
              <w:left w:w="90.0" w:type="dxa"/>
              <w:right w:w="90.0" w:type="dxa"/>
            </w:tcMar>
          </w:tcPr>
          <w:p w:rsidR="00000000" w:rsidDel="00000000" w:rsidP="00000000" w:rsidRDefault="00000000" w:rsidRPr="00000000" w14:paraId="00000013">
            <w:pPr>
              <w:rPr>
                <w:rFonts w:ascii="Calibri" w:cs="Calibri" w:eastAsia="Calibri" w:hAnsi="Calibri"/>
                <w:color w:val="ffffff"/>
                <w:sz w:val="36"/>
                <w:szCs w:val="36"/>
              </w:rPr>
            </w:pPr>
            <w:r w:rsidDel="00000000" w:rsidR="00000000" w:rsidRPr="00000000">
              <w:rPr>
                <w:rFonts w:ascii="Calibri" w:cs="Calibri" w:eastAsia="Calibri" w:hAnsi="Calibri"/>
                <w:i w:val="1"/>
                <w:iCs w:val="1"/>
                <w:color w:val="ffffff"/>
                <w:sz w:val="36"/>
                <w:szCs w:val="36"/>
                <w:rtl w:val="0"/>
              </w:rPr>
              <w:t xml:space="preserve">1B) Event Information: </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1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Event Name: </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Talk </w:t>
            </w:r>
            <w:r w:rsidDel="00000000" w:rsidR="00000000" w:rsidRPr="00000000">
              <w:rPr>
                <w:b w:val="1"/>
                <w:bCs w:val="1"/>
                <w:sz w:val="24"/>
                <w:szCs w:val="24"/>
                <w:rtl w:val="0"/>
              </w:rPr>
              <w:t xml:space="preserve">on Careers in Ecology</w:t>
            </w:r>
            <w:r w:rsidDel="00000000" w:rsidR="00000000" w:rsidRPr="00000000">
              <w:rPr>
                <w:rtl w:val="0"/>
              </w:rPr>
            </w:r>
          </w:p>
        </w:tc>
        <w:tc>
          <w:tcPr>
            <w:tcMar>
              <w:left w:w="90.0" w:type="dxa"/>
              <w:right w:w="90.0" w:type="dxa"/>
            </w:tcMar>
          </w:tcPr>
          <w:p w:rsidR="00000000" w:rsidDel="00000000" w:rsidP="00000000" w:rsidRDefault="00000000" w:rsidRPr="00000000" w14:paraId="0000001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Date:</w:t>
            </w:r>
            <w:r w:rsidDel="00000000" w:rsidR="00000000" w:rsidRPr="00000000">
              <w:rPr>
                <w:rtl w:val="0"/>
              </w:rPr>
            </w:r>
          </w:p>
          <w:p w:rsidR="00000000" w:rsidDel="00000000" w:rsidP="00000000" w:rsidRDefault="00000000" w:rsidRPr="00000000" w14:paraId="0000001A">
            <w:pPr>
              <w:rPr>
                <w:rFonts w:ascii="Calibri" w:cs="Calibri" w:eastAsia="Calibri" w:hAnsi="Calibri"/>
                <w:sz w:val="36"/>
                <w:szCs w:val="36"/>
              </w:rPr>
            </w:pPr>
            <w:r w:rsidDel="00000000" w:rsidR="00000000" w:rsidRPr="00000000">
              <w:rPr>
                <w:sz w:val="36"/>
                <w:szCs w:val="36"/>
                <w:rtl w:val="0"/>
              </w:rPr>
              <w:t xml:space="preserve">26</w:t>
            </w:r>
            <w:r w:rsidDel="00000000" w:rsidR="00000000" w:rsidRPr="00000000">
              <w:rPr>
                <w:rFonts w:ascii="Calibri" w:cs="Calibri" w:eastAsia="Calibri" w:hAnsi="Calibri"/>
                <w:sz w:val="36"/>
                <w:szCs w:val="36"/>
                <w:rtl w:val="0"/>
              </w:rPr>
              <w:t xml:space="preserve">/</w:t>
            </w:r>
            <w:r w:rsidDel="00000000" w:rsidR="00000000" w:rsidRPr="00000000">
              <w:rPr>
                <w:sz w:val="36"/>
                <w:szCs w:val="36"/>
                <w:rtl w:val="0"/>
              </w:rPr>
              <w:t xml:space="preserve">10</w:t>
            </w:r>
            <w:r w:rsidDel="00000000" w:rsidR="00000000" w:rsidRPr="00000000">
              <w:rPr>
                <w:rFonts w:ascii="Calibri" w:cs="Calibri" w:eastAsia="Calibri" w:hAnsi="Calibri"/>
                <w:sz w:val="36"/>
                <w:szCs w:val="36"/>
                <w:rtl w:val="0"/>
              </w:rPr>
              <w:t xml:space="preserve">/26</w:t>
            </w:r>
          </w:p>
        </w:tc>
        <w:tc>
          <w:tcPr>
            <w:tcMar>
              <w:left w:w="90.0" w:type="dxa"/>
              <w:right w:w="90.0" w:type="dxa"/>
            </w:tcMar>
          </w:tcPr>
          <w:p w:rsidR="00000000" w:rsidDel="00000000" w:rsidP="00000000" w:rsidRDefault="00000000" w:rsidRPr="00000000" w14:paraId="0000001B">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Venue/Venues:</w:t>
            </w:r>
            <w:r w:rsidDel="00000000" w:rsidR="00000000" w:rsidRPr="00000000">
              <w:rPr>
                <w:rtl w:val="0"/>
              </w:rPr>
            </w:r>
          </w:p>
          <w:p w:rsidR="00000000" w:rsidDel="00000000" w:rsidP="00000000" w:rsidRDefault="00000000" w:rsidRPr="00000000" w14:paraId="0000001C">
            <w:pP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Room 1025, Building 58</w:t>
            </w:r>
          </w:p>
        </w:tc>
        <w:tc>
          <w:tcPr>
            <w:tcBorders>
              <w:right w:color="000000" w:space="0" w:sz="6" w:val="single"/>
            </w:tcBorders>
            <w:tcMar>
              <w:left w:w="90.0" w:type="dxa"/>
              <w:right w:w="90.0" w:type="dxa"/>
            </w:tcMar>
          </w:tcPr>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Total Attendees: </w:t>
            </w:r>
            <w:r w:rsidDel="00000000" w:rsidR="00000000" w:rsidRPr="00000000">
              <w:rPr>
                <w:rtl w:val="0"/>
              </w:rPr>
            </w:r>
          </w:p>
          <w:p w:rsidR="00000000" w:rsidDel="00000000" w:rsidP="00000000" w:rsidRDefault="00000000" w:rsidRPr="00000000" w14:paraId="0000001E">
            <w:pP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Between 20 to 40</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1F">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Timings:</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Set Up: 18:00</w:t>
            </w:r>
            <w:r w:rsidDel="00000000" w:rsidR="00000000" w:rsidRPr="00000000">
              <w:rPr>
                <w:rtl w:val="0"/>
              </w:rPr>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Start: 18:30</w:t>
            </w: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End: 20:00</w:t>
            </w:r>
            <w:r w:rsidDel="00000000" w:rsidR="00000000" w:rsidRPr="00000000">
              <w:rPr>
                <w:rtl w:val="0"/>
              </w:rPr>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Pack Down: 20:30</w:t>
            </w: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2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Event Break down: </w:t>
            </w:r>
            <w:r w:rsidDel="00000000" w:rsidR="00000000" w:rsidRPr="00000000">
              <w:rPr>
                <w:rtl w:val="0"/>
              </w:rPr>
            </w:r>
          </w:p>
          <w:p w:rsidR="00000000" w:rsidDel="00000000" w:rsidP="00000000" w:rsidRDefault="00000000" w:rsidRPr="00000000" w14:paraId="0000002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(This includes everything happening at your event eg: fundraising, food provision and any performance or sporting activity.)</w:t>
            </w:r>
          </w:p>
        </w:tc>
        <w:tc>
          <w:tcPr>
            <w:gridSpan w:val="3"/>
            <w:tcBorders>
              <w:right w:color="000000" w:space="0" w:sz="6" w:val="single"/>
            </w:tcBorders>
            <w:tcMar>
              <w:left w:w="90.0" w:type="dxa"/>
              <w:right w:w="90.0" w:type="dxa"/>
            </w:tcMar>
          </w:tcPr>
          <w:p w:rsidR="00000000" w:rsidDel="00000000" w:rsidP="00000000" w:rsidRDefault="00000000" w:rsidRPr="00000000" w14:paraId="00000028">
            <w:pPr>
              <w:spacing w:line="276" w:lineRule="auto"/>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2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18:00-18:20 – Committee set up presentation and table for </w:t>
            </w:r>
            <w:r w:rsidDel="00000000" w:rsidR="00000000" w:rsidRPr="00000000">
              <w:rPr>
                <w:sz w:val="24"/>
                <w:szCs w:val="24"/>
                <w:rtl w:val="0"/>
              </w:rPr>
              <w:t xml:space="preserve">Tom Lane from Ecosupport </w:t>
            </w:r>
            <w:r w:rsidDel="00000000" w:rsidR="00000000" w:rsidRPr="00000000">
              <w:rPr>
                <w:rtl w:val="0"/>
              </w:rPr>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18:20-18:30 – Members start arriving</w:t>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18:30-19:30 – Talk from </w:t>
            </w:r>
            <w:r w:rsidDel="00000000" w:rsidR="00000000" w:rsidRPr="00000000">
              <w:rPr>
                <w:sz w:val="24"/>
                <w:szCs w:val="24"/>
                <w:rtl w:val="0"/>
              </w:rPr>
              <w:t xml:space="preserve">Tom Lane, Ecologist and Community Engagement Lead for Ecosupport</w:t>
            </w:r>
            <w:r w:rsidDel="00000000" w:rsidR="00000000" w:rsidRPr="00000000">
              <w:rPr>
                <w:rtl w:val="0"/>
              </w:rPr>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19:30-20:00 – Open up to questions from members</w:t>
            </w:r>
          </w:p>
          <w:p w:rsidR="00000000" w:rsidDel="00000000" w:rsidP="00000000" w:rsidRDefault="00000000" w:rsidRPr="00000000" w14:paraId="0000002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20:00-20:05 – Members and Speaker leave</w:t>
            </w:r>
          </w:p>
          <w:p w:rsidR="00000000" w:rsidDel="00000000" w:rsidP="00000000" w:rsidRDefault="00000000" w:rsidRPr="00000000" w14:paraId="0000002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20:05-20:30 – Committee organises room to how it was previously</w:t>
            </w:r>
          </w:p>
          <w:p w:rsidR="00000000" w:rsidDel="00000000" w:rsidP="00000000" w:rsidRDefault="00000000" w:rsidRPr="00000000" w14:paraId="0000002F">
            <w:pPr>
              <w:rPr>
                <w:rFonts w:ascii="Calibri" w:cs="Calibri" w:eastAsia="Calibri" w:hAnsi="Calibri"/>
                <w:sz w:val="24"/>
                <w:szCs w:val="24"/>
              </w:rPr>
            </w:pP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3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Is this a Ticketed Event? If so please state the Name of the ticket on Boxoffice: </w:t>
            </w:r>
            <w:r w:rsidDel="00000000" w:rsidR="00000000" w:rsidRPr="00000000">
              <w:rPr>
                <w:rtl w:val="0"/>
              </w:rPr>
            </w:r>
          </w:p>
          <w:p w:rsidR="00000000" w:rsidDel="00000000" w:rsidP="00000000" w:rsidRDefault="00000000" w:rsidRPr="00000000" w14:paraId="0000003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Fonts w:ascii="Quattrocento Sans" w:cs="Quattrocento Sans" w:eastAsia="Quattrocento Sans" w:hAnsi="Quattrocento Sans"/>
                <w:color w:val="000000"/>
                <w:sz w:val="20"/>
                <w:szCs w:val="20"/>
                <w:rtl w:val="0"/>
              </w:rPr>
              <w:t xml:space="preserve">You can set up Box-office tickets through your group's hub page for guidance on this click </w:t>
            </w:r>
            <w:hyperlink r:id="rId11">
              <w:r w:rsidDel="00000000" w:rsidR="00000000" w:rsidRPr="00000000">
                <w:rPr>
                  <w:rFonts w:ascii="Quattrocento Sans" w:cs="Quattrocento Sans" w:eastAsia="Quattrocento Sans" w:hAnsi="Quattrocento Sans"/>
                  <w:color w:val="0000ff"/>
                  <w:sz w:val="20"/>
                  <w:szCs w:val="20"/>
                  <w:u w:val="single"/>
                  <w:rtl w:val="0"/>
                </w:rPr>
                <w:t xml:space="preserve">here:</w:t>
              </w:r>
            </w:hyperlink>
            <w:r w:rsidDel="00000000" w:rsidR="00000000" w:rsidRPr="00000000">
              <w:rPr>
                <w:rFonts w:ascii="Quattrocento Sans" w:cs="Quattrocento Sans" w:eastAsia="Quattrocento Sans" w:hAnsi="Quattrocento Sans"/>
                <w:color w:val="000000"/>
                <w:sz w:val="20"/>
                <w:szCs w:val="20"/>
                <w:rtl w:val="0"/>
              </w:rPr>
              <w:t xml:space="preserve">  </w:t>
            </w:r>
            <w:r w:rsidDel="00000000" w:rsidR="00000000" w:rsidRPr="00000000">
              <w:rPr>
                <w:rFonts w:ascii="Calibri" w:cs="Calibri" w:eastAsia="Calibri" w:hAnsi="Calibri"/>
                <w:sz w:val="24"/>
                <w:szCs w:val="24"/>
                <w:rtl w:val="0"/>
              </w:rPr>
              <w:t xml:space="preserve"> </w:t>
            </w:r>
          </w:p>
        </w:tc>
        <w:tc>
          <w:tcPr>
            <w:tcBorders>
              <w:right w:color="000000" w:space="0" w:sz="6" w:val="single"/>
            </w:tcBorders>
            <w:tcMar>
              <w:left w:w="90.0" w:type="dxa"/>
              <w:right w:w="90.0" w:type="dxa"/>
            </w:tcMar>
          </w:tcPr>
          <w:p w:rsidR="00000000" w:rsidDel="00000000" w:rsidP="00000000" w:rsidRDefault="00000000" w:rsidRPr="00000000" w14:paraId="00000035">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7">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No</w:t>
            </w:r>
          </w:p>
          <w:p w:rsidR="00000000" w:rsidDel="00000000" w:rsidP="00000000" w:rsidRDefault="00000000" w:rsidRPr="00000000" w14:paraId="00000038">
            <w:pPr>
              <w:rPr>
                <w:rFonts w:ascii="Calibri" w:cs="Calibri" w:eastAsia="Calibri" w:hAnsi="Calibri"/>
                <w:color w:val="ff0000"/>
                <w:sz w:val="24"/>
                <w:szCs w:val="24"/>
              </w:rPr>
            </w:pPr>
            <w:r w:rsidDel="00000000" w:rsidR="00000000" w:rsidRPr="00000000">
              <w:rPr>
                <w:rtl w:val="0"/>
              </w:rPr>
            </w:r>
          </w:p>
        </w:tc>
        <w:tc>
          <w:tcPr>
            <w:tcMar>
              <w:left w:w="90.0" w:type="dxa"/>
              <w:right w:w="90.0" w:type="dxa"/>
            </w:tcMar>
          </w:tcPr>
          <w:p w:rsidR="00000000" w:rsidDel="00000000" w:rsidP="00000000" w:rsidRDefault="00000000" w:rsidRPr="00000000" w14:paraId="00000039">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How Much Are your Tickets? And how many are available? </w:t>
            </w:r>
            <w:r w:rsidDel="00000000" w:rsidR="00000000" w:rsidRPr="00000000">
              <w:rPr>
                <w:rtl w:val="0"/>
              </w:rPr>
            </w:r>
          </w:p>
          <w:p w:rsidR="00000000" w:rsidDel="00000000" w:rsidP="00000000" w:rsidRDefault="00000000" w:rsidRPr="00000000" w14:paraId="0000003A">
            <w:pPr>
              <w:rPr>
                <w:rFonts w:ascii="Calibri" w:cs="Calibri" w:eastAsia="Calibri" w:hAnsi="Calibri"/>
                <w:color w:val="ff0000"/>
                <w:sz w:val="24"/>
                <w:szCs w:val="24"/>
              </w:rPr>
            </w:pP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3B">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C">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3D">
            <w:pPr>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Overview of Event Concept: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sz w:val="20"/>
                <w:szCs w:val="20"/>
                <w:rtl w:val="0"/>
              </w:rPr>
              <w:t xml:space="preserve">Description of the activities taking place.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0"/>
                <w:szCs w:val="20"/>
                <w:rtl w:val="0"/>
              </w:rPr>
              <w:t xml:space="preserve">This includes everything happening at your event eg: fundraising, food provision and any performance or sporting activity</w:t>
            </w:r>
            <w:r w:rsidDel="00000000" w:rsidR="00000000" w:rsidRPr="00000000">
              <w:rPr>
                <w:rFonts w:ascii="Calibri" w:cs="Calibri" w:eastAsia="Calibri" w:hAnsi="Calibri"/>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3E">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3F">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40">
            <w:pPr>
              <w:rPr>
                <w:rFonts w:ascii="Calibri" w:cs="Calibri" w:eastAsia="Calibri" w:hAnsi="Calibri"/>
                <w:color w:val="ff0000"/>
                <w:sz w:val="24"/>
                <w:szCs w:val="24"/>
              </w:rPr>
            </w:pPr>
            <w:r w:rsidDel="00000000" w:rsidR="00000000" w:rsidRPr="00000000">
              <w:rPr>
                <w:color w:val="ff0000"/>
                <w:sz w:val="24"/>
                <w:szCs w:val="24"/>
                <w:rtl w:val="0"/>
              </w:rPr>
              <w:t xml:space="preserve">Presentation from Tom Lane on ‘Careers in Ecology,’ lasting about sixty minutes before opening up yp questions at the end. </w:t>
            </w: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4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Staff Hosting the event</w:t>
            </w:r>
            <w:r w:rsidDel="00000000" w:rsidR="00000000" w:rsidRPr="00000000">
              <w:rPr>
                <w:rtl w:val="0"/>
              </w:rPr>
            </w:r>
          </w:p>
          <w:p w:rsidR="00000000" w:rsidDel="00000000" w:rsidP="00000000" w:rsidRDefault="00000000" w:rsidRPr="00000000" w14:paraId="000000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color w:val="000000"/>
                <w:sz w:val="20"/>
                <w:szCs w:val="20"/>
                <w:rtl w:val="0"/>
              </w:rPr>
              <w:t xml:space="preserve">List all committee &amp; Volunteers that will be present and responsible for the event, as well as their role</w:t>
            </w:r>
            <w:r w:rsidDel="00000000" w:rsidR="00000000" w:rsidRPr="00000000">
              <w:rPr>
                <w:rFonts w:ascii="Calibri" w:cs="Calibri" w:eastAsia="Calibri" w:hAnsi="Calibri"/>
                <w:sz w:val="24"/>
                <w:szCs w:val="24"/>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45">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46">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Event lead: Daniel Parry</w:t>
            </w:r>
          </w:p>
          <w:p w:rsidR="00000000" w:rsidDel="00000000" w:rsidP="00000000" w:rsidRDefault="00000000" w:rsidRPr="00000000" w14:paraId="00000047">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Host: Daniel Parry</w:t>
            </w:r>
          </w:p>
          <w:p w:rsidR="00000000" w:rsidDel="00000000" w:rsidP="00000000" w:rsidRDefault="00000000" w:rsidRPr="00000000" w14:paraId="00000048">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Performance lead: </w:t>
            </w:r>
            <w:r w:rsidDel="00000000" w:rsidR="00000000" w:rsidRPr="00000000">
              <w:rPr>
                <w:color w:val="ff0000"/>
                <w:sz w:val="24"/>
                <w:szCs w:val="24"/>
                <w:rtl w:val="0"/>
              </w:rPr>
              <w:t xml:space="preserve">Tom Lane (Ecosupport)</w:t>
            </w:r>
            <w:r w:rsidDel="00000000" w:rsidR="00000000" w:rsidRPr="00000000">
              <w:rPr>
                <w:rtl w:val="0"/>
              </w:rPr>
            </w:r>
          </w:p>
          <w:p w:rsidR="00000000" w:rsidDel="00000000" w:rsidP="00000000" w:rsidRDefault="00000000" w:rsidRPr="00000000" w14:paraId="00000049">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Doors: Rosie Johnson </w:t>
            </w:r>
          </w:p>
          <w:p w:rsidR="00000000" w:rsidDel="00000000" w:rsidP="00000000" w:rsidRDefault="00000000" w:rsidRPr="00000000" w14:paraId="0000004A">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Volunteers for set up: Daniel Parry, Rosie Johnson, Jaz Digance</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4D">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Tech Requirements</w:t>
            </w:r>
            <w:r w:rsidDel="00000000" w:rsidR="00000000" w:rsidRPr="00000000">
              <w:rPr>
                <w:rtl w:val="0"/>
              </w:rPr>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(For a full list of what you can hire click </w:t>
            </w:r>
            <w:hyperlink r:id="rId12">
              <w:r w:rsidDel="00000000" w:rsidR="00000000" w:rsidRPr="00000000">
                <w:rPr>
                  <w:rFonts w:ascii="Calibri" w:cs="Calibri" w:eastAsia="Calibri" w:hAnsi="Calibri"/>
                  <w:color w:val="0000ff"/>
                  <w:u w:val="single"/>
                  <w:rtl w:val="0"/>
                </w:rPr>
                <w:t xml:space="preserve">here)</w:t>
              </w:r>
            </w:hyperlink>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4F">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50">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Smart board</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5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Facilities Requirements</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54">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30 chairs </w:t>
            </w:r>
          </w:p>
          <w:p w:rsidR="00000000" w:rsidDel="00000000" w:rsidP="00000000" w:rsidRDefault="00000000" w:rsidRPr="00000000" w14:paraId="00000055">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At least one table</w:t>
            </w:r>
          </w:p>
          <w:p w:rsidR="00000000" w:rsidDel="00000000" w:rsidP="00000000" w:rsidRDefault="00000000" w:rsidRPr="00000000" w14:paraId="00000056">
            <w:pPr>
              <w:rPr>
                <w:rFonts w:ascii="Calibri" w:cs="Calibri" w:eastAsia="Calibri" w:hAnsi="Calibri"/>
                <w:color w:val="ff0000"/>
                <w:sz w:val="24"/>
                <w:szCs w:val="24"/>
              </w:rPr>
            </w:pPr>
            <w:r w:rsidDel="00000000" w:rsidR="00000000" w:rsidRPr="00000000">
              <w:rPr>
                <w:rtl w:val="0"/>
              </w:rPr>
            </w:r>
          </w:p>
          <w:p w:rsidR="00000000" w:rsidDel="00000000" w:rsidP="00000000" w:rsidRDefault="00000000" w:rsidRPr="00000000" w14:paraId="00000057">
            <w:pPr>
              <w:rPr>
                <w:rFonts w:ascii="Calibri" w:cs="Calibri" w:eastAsia="Calibri" w:hAnsi="Calibri"/>
                <w:color w:val="ff0000"/>
                <w:sz w:val="24"/>
                <w:szCs w:val="24"/>
              </w:rPr>
            </w:pP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5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Food Requirements</w:t>
            </w:r>
            <w:r w:rsidDel="00000000" w:rsidR="00000000" w:rsidRPr="00000000">
              <w:rPr>
                <w:rtl w:val="0"/>
              </w:rPr>
            </w:r>
          </w:p>
          <w:p w:rsidR="00000000" w:rsidDel="00000000" w:rsidP="00000000" w:rsidRDefault="00000000" w:rsidRPr="00000000" w14:paraId="0000005B">
            <w:pPr>
              <w:rPr>
                <w:rFonts w:ascii="Calibri" w:cs="Calibri" w:eastAsia="Calibri" w:hAnsi="Calibri"/>
              </w:rPr>
            </w:pPr>
            <w:r w:rsidDel="00000000" w:rsidR="00000000" w:rsidRPr="00000000">
              <w:rPr>
                <w:rFonts w:ascii="Calibri" w:cs="Calibri" w:eastAsia="Calibri" w:hAnsi="Calibri"/>
                <w:rtl w:val="0"/>
              </w:rPr>
              <w:t xml:space="preserve">(For full guidance on this click </w:t>
            </w:r>
            <w:r w:rsidDel="00000000" w:rsidR="00000000" w:rsidRPr="00000000">
              <w:rPr>
                <w:rFonts w:ascii="Calibri" w:cs="Calibri" w:eastAsia="Calibri" w:hAnsi="Calibri"/>
                <w:color w:val="0000ff"/>
                <w:u w:val="single"/>
                <w:rtl w:val="0"/>
              </w:rPr>
              <w:t xml:space="preserve">here)</w:t>
            </w:r>
            <w:r w:rsidDel="00000000" w:rsidR="00000000" w:rsidRPr="00000000">
              <w:rPr>
                <w:rFonts w:ascii="Calibri" w:cs="Calibri" w:eastAsia="Calibri" w:hAnsi="Calibri"/>
                <w:rtl w:val="0"/>
              </w:rPr>
              <w:t xml:space="preserve"> </w:t>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5D">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6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Security &amp; First Aid Requirements</w:t>
            </w:r>
            <w:r w:rsidDel="00000000" w:rsidR="00000000" w:rsidRPr="00000000">
              <w:rPr>
                <w:rtl w:val="0"/>
              </w:rPr>
            </w:r>
          </w:p>
          <w:p w:rsidR="00000000" w:rsidDel="00000000" w:rsidP="00000000" w:rsidRDefault="00000000" w:rsidRPr="00000000" w14:paraId="00000061">
            <w:pPr>
              <w:rPr>
                <w:rFonts w:ascii="Arial" w:cs="Arial" w:eastAsia="Arial" w:hAnsi="Arial"/>
                <w:color w:val="000000"/>
                <w:sz w:val="20"/>
                <w:szCs w:val="20"/>
              </w:rPr>
            </w:pPr>
            <w:r w:rsidDel="00000000" w:rsidR="00000000" w:rsidRPr="00000000">
              <w:rPr>
                <w:rFonts w:ascii="Calibri" w:cs="Calibri" w:eastAsia="Calibri" w:hAnsi="Calibri"/>
                <w:sz w:val="24"/>
                <w:szCs w:val="24"/>
                <w:rtl w:val="0"/>
              </w:rPr>
              <w:t xml:space="preserve">(</w:t>
            </w:r>
            <w:r w:rsidDel="00000000" w:rsidR="00000000" w:rsidRPr="00000000">
              <w:rPr>
                <w:rFonts w:ascii="Arial" w:cs="Arial" w:eastAsia="Arial" w:hAnsi="Arial"/>
                <w:color w:val="000000"/>
                <w:sz w:val="20"/>
                <w:szCs w:val="20"/>
                <w:rtl w:val="0"/>
              </w:rPr>
              <w:t xml:space="preserve">Who are the qualified first aiders in the group should a medical emergency occur?)</w:t>
            </w:r>
          </w:p>
          <w:p w:rsidR="00000000" w:rsidDel="00000000" w:rsidP="00000000" w:rsidRDefault="00000000" w:rsidRPr="00000000" w14:paraId="00000062">
            <w:pPr>
              <w:rPr>
                <w:rFonts w:ascii="Calibri" w:cs="Calibri" w:eastAsia="Calibri" w:hAnsi="Calibri"/>
                <w:sz w:val="24"/>
                <w:szCs w:val="24"/>
              </w:rPr>
            </w:pP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63">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6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Decorations that you are providing</w:t>
            </w:r>
            <w:r w:rsidDel="00000000" w:rsidR="00000000" w:rsidRPr="00000000">
              <w:rPr>
                <w:rtl w:val="0"/>
              </w:rPr>
            </w:r>
          </w:p>
        </w:tc>
        <w:tc>
          <w:tcPr>
            <w:gridSpan w:val="3"/>
            <w:tcBorders>
              <w:right w:color="000000" w:space="0" w:sz="6" w:val="single"/>
            </w:tcBorders>
            <w:tcMar>
              <w:left w:w="90.0" w:type="dxa"/>
              <w:right w:w="90.0" w:type="dxa"/>
            </w:tcMar>
          </w:tcPr>
          <w:p w:rsidR="00000000" w:rsidDel="00000000" w:rsidP="00000000" w:rsidRDefault="00000000" w:rsidRPr="00000000" w14:paraId="00000067">
            <w:pPr>
              <w:rPr>
                <w:rFonts w:ascii="Calibri" w:cs="Calibri" w:eastAsia="Calibri" w:hAnsi="Calibri"/>
                <w:color w:val="ff0000"/>
                <w:sz w:val="24"/>
                <w:szCs w:val="24"/>
              </w:rPr>
            </w:pPr>
            <w:r w:rsidDel="00000000" w:rsidR="00000000" w:rsidRPr="00000000">
              <w:rPr>
                <w:color w:val="ff0000"/>
                <w:sz w:val="24"/>
                <w:szCs w:val="24"/>
                <w:rtl w:val="0"/>
              </w:rPr>
              <w:t xml:space="preserve">N/A</w:t>
            </w:r>
            <w:r w:rsidDel="00000000" w:rsidR="00000000" w:rsidRPr="00000000">
              <w:rPr>
                <w:rtl w:val="0"/>
              </w:rPr>
            </w:r>
          </w:p>
        </w:tc>
      </w:tr>
      <w:tr>
        <w:trPr>
          <w:cantSplit w:val="0"/>
          <w:trHeight w:val="300" w:hRule="atLeast"/>
          <w:tblHeader w:val="0"/>
        </w:trPr>
        <w:tc>
          <w:tcPr>
            <w:tcBorders>
              <w:left w:color="000000" w:space="0" w:sz="6" w:val="single"/>
            </w:tcBorders>
            <w:tcMar>
              <w:left w:w="90.0" w:type="dxa"/>
              <w:right w:w="90.0" w:type="dxa"/>
            </w:tcMar>
          </w:tcPr>
          <w:p w:rsidR="00000000" w:rsidDel="00000000" w:rsidP="00000000" w:rsidRDefault="00000000" w:rsidRPr="00000000" w14:paraId="0000006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Provisional Budget: </w:t>
            </w:r>
            <w:r w:rsidDel="00000000" w:rsidR="00000000" w:rsidRPr="00000000">
              <w:rPr>
                <w:rtl w:val="0"/>
              </w:rPr>
            </w:r>
          </w:p>
          <w:p w:rsidR="00000000" w:rsidDel="00000000" w:rsidP="00000000" w:rsidRDefault="00000000" w:rsidRPr="00000000" w14:paraId="0000006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would like a more extensive budget tracker click </w:t>
            </w:r>
            <w:hyperlink r:id="rId13">
              <w:r w:rsidDel="00000000" w:rsidR="00000000" w:rsidRPr="00000000">
                <w:rPr>
                  <w:rFonts w:ascii="Calibri" w:cs="Calibri" w:eastAsia="Calibri" w:hAnsi="Calibri"/>
                  <w:color w:val="0000ff"/>
                  <w:sz w:val="24"/>
                  <w:szCs w:val="24"/>
                  <w:u w:val="single"/>
                  <w:rtl w:val="0"/>
                </w:rPr>
                <w:t xml:space="preserve">here</w:t>
              </w:r>
            </w:hyperlink>
            <w:r w:rsidDel="00000000" w:rsidR="00000000" w:rsidRPr="00000000">
              <w:rPr>
                <w:rFonts w:ascii="Calibri" w:cs="Calibri" w:eastAsia="Calibri" w:hAnsi="Calibri"/>
                <w:sz w:val="24"/>
                <w:szCs w:val="24"/>
                <w:rtl w:val="0"/>
              </w:rPr>
              <w:t xml:space="preserve">.) </w:t>
            </w:r>
          </w:p>
        </w:tc>
        <w:tc>
          <w:tcPr>
            <w:gridSpan w:val="3"/>
            <w:tcBorders>
              <w:right w:color="000000" w:space="0" w:sz="6" w:val="single"/>
            </w:tcBorders>
            <w:tcMar>
              <w:left w:w="90.0" w:type="dxa"/>
              <w:right w:w="90.0" w:type="dxa"/>
            </w:tcMar>
          </w:tcPr>
          <w:p w:rsidR="00000000" w:rsidDel="00000000" w:rsidP="00000000" w:rsidRDefault="00000000" w:rsidRPr="00000000" w14:paraId="0000006C">
            <w:pPr>
              <w:rPr>
                <w:rFonts w:ascii="Calibri" w:cs="Calibri" w:eastAsia="Calibri" w:hAnsi="Calibri"/>
                <w:color w:val="ff0000"/>
                <w:sz w:val="24"/>
                <w:szCs w:val="24"/>
              </w:rPr>
            </w:pPr>
            <w:r w:rsidDel="00000000" w:rsidR="00000000" w:rsidRPr="00000000">
              <w:rPr>
                <w:rFonts w:ascii="Calibri" w:cs="Calibri" w:eastAsia="Calibri" w:hAnsi="Calibri"/>
                <w:color w:val="ff0000"/>
                <w:sz w:val="24"/>
                <w:szCs w:val="24"/>
                <w:rtl w:val="0"/>
              </w:rPr>
              <w:t xml:space="preserve">N/A</w:t>
            </w:r>
          </w:p>
        </w:tc>
      </w:tr>
      <w:tr>
        <w:trPr>
          <w:cantSplit w:val="0"/>
          <w:trHeight w:val="300" w:hRule="atLeast"/>
          <w:tblHeader w:val="0"/>
        </w:trPr>
        <w:tc>
          <w:tcPr>
            <w:gridSpan w:val="4"/>
            <w:tcBorders>
              <w:left w:color="000000" w:space="0" w:sz="6" w:val="single"/>
              <w:right w:color="000000" w:space="0" w:sz="6" w:val="single"/>
            </w:tcBorders>
            <w:shd w:fill="c76f5f" w:val="clear"/>
            <w:tcMar>
              <w:left w:w="90.0" w:type="dxa"/>
              <w:right w:w="90.0" w:type="dxa"/>
            </w:tcMar>
          </w:tcPr>
          <w:p w:rsidR="00000000" w:rsidDel="00000000" w:rsidP="00000000" w:rsidRDefault="00000000" w:rsidRPr="00000000" w14:paraId="0000006F">
            <w:pPr>
              <w:rPr>
                <w:rFonts w:ascii="Calibri" w:cs="Calibri" w:eastAsia="Calibri" w:hAnsi="Calibri"/>
                <w:color w:val="ffffff"/>
                <w:sz w:val="32"/>
                <w:szCs w:val="32"/>
              </w:rPr>
            </w:pPr>
            <w:r w:rsidDel="00000000" w:rsidR="00000000" w:rsidRPr="00000000">
              <w:rPr>
                <w:rFonts w:ascii="Calibri" w:cs="Calibri" w:eastAsia="Calibri" w:hAnsi="Calibri"/>
                <w:i w:val="1"/>
                <w:iCs w:val="1"/>
                <w:color w:val="ffffff"/>
                <w:sz w:val="32"/>
                <w:szCs w:val="32"/>
                <w:rtl w:val="0"/>
              </w:rPr>
              <w:t xml:space="preserve">1C) Only Required If External Company/External Speaker On Site For Event</w:t>
            </w:r>
            <w:r w:rsidDel="00000000" w:rsidR="00000000" w:rsidRPr="00000000">
              <w:rPr>
                <w:rtl w:val="0"/>
              </w:rPr>
            </w:r>
          </w:p>
        </w:tc>
      </w:tr>
      <w:tr>
        <w:trPr>
          <w:cantSplit w:val="0"/>
          <w:trHeight w:val="300" w:hRule="atLeast"/>
          <w:tblHeader w:val="0"/>
        </w:trPr>
        <w:tc>
          <w:tcPr>
            <w:tcBorders>
              <w:left w:color="000000" w:space="0" w:sz="6" w:val="single"/>
              <w:right w:color="000000" w:space="0" w:sz="6" w:val="single"/>
            </w:tcBorders>
            <w:tcMar>
              <w:left w:w="90.0" w:type="dxa"/>
              <w:right w:w="90.0" w:type="dxa"/>
            </w:tcMar>
          </w:tcPr>
          <w:p w:rsidR="00000000" w:rsidDel="00000000" w:rsidP="00000000" w:rsidRDefault="00000000" w:rsidRPr="00000000" w14:paraId="0000007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Business/External Speaker Name: </w:t>
            </w:r>
          </w:p>
          <w:p w:rsidR="00000000" w:rsidDel="00000000" w:rsidP="00000000" w:rsidRDefault="00000000" w:rsidRPr="00000000" w14:paraId="00000074">
            <w:pPr>
              <w:rPr>
                <w:rFonts w:ascii="Calibri" w:cs="Calibri" w:eastAsia="Calibri" w:hAnsi="Calibri"/>
              </w:rPr>
            </w:pPr>
            <w:r w:rsidDel="00000000" w:rsidR="00000000" w:rsidRPr="00000000">
              <w:rPr>
                <w:b w:val="1"/>
                <w:bCs w:val="1"/>
                <w:rtl w:val="0"/>
              </w:rPr>
              <w:t xml:space="preserve">Tom Lane</w:t>
            </w:r>
            <w:r w:rsidDel="00000000" w:rsidR="00000000" w:rsidRPr="00000000">
              <w:rPr>
                <w:rtl w:val="0"/>
              </w:rPr>
            </w:r>
          </w:p>
        </w:tc>
        <w:tc>
          <w:tcPr>
            <w:tcMar>
              <w:left w:w="90.0" w:type="dxa"/>
              <w:right w:w="90.0" w:type="dxa"/>
            </w:tcMar>
          </w:tcPr>
          <w:p w:rsidR="00000000" w:rsidDel="00000000" w:rsidP="00000000" w:rsidRDefault="00000000" w:rsidRPr="00000000" w14:paraId="0000007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Main Contact Name: </w:t>
            </w:r>
          </w:p>
          <w:p w:rsidR="00000000" w:rsidDel="00000000" w:rsidP="00000000" w:rsidRDefault="00000000" w:rsidRPr="00000000" w14:paraId="00000076">
            <w:pPr>
              <w:rPr>
                <w:rFonts w:ascii="Calibri" w:cs="Calibri" w:eastAsia="Calibri" w:hAnsi="Calibri"/>
                <w:b w:val="1"/>
                <w:bCs w:val="1"/>
              </w:rPr>
            </w:pPr>
            <w:r w:rsidDel="00000000" w:rsidR="00000000" w:rsidRPr="00000000">
              <w:rPr>
                <w:b w:val="1"/>
                <w:bCs w:val="1"/>
                <w:rtl w:val="0"/>
              </w:rPr>
              <w:t xml:space="preserve">Tom Lane</w:t>
            </w:r>
            <w:r w:rsidDel="00000000" w:rsidR="00000000" w:rsidRPr="00000000">
              <w:rPr>
                <w:rtl w:val="0"/>
              </w:rPr>
            </w:r>
          </w:p>
        </w:tc>
        <w:tc>
          <w:tcPr>
            <w:tcMar>
              <w:left w:w="90.0" w:type="dxa"/>
              <w:right w:w="90.0" w:type="dxa"/>
            </w:tcMar>
          </w:tcPr>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b w:val="1"/>
                <w:bCs w:val="1"/>
                <w:rtl w:val="0"/>
              </w:rPr>
              <w:t xml:space="preserve">Contact Email Address: </w:t>
            </w:r>
            <w:r w:rsidDel="00000000" w:rsidR="00000000" w:rsidRPr="00000000">
              <w:rPr>
                <w:rtl w:val="0"/>
              </w:rPr>
            </w:r>
          </w:p>
          <w:p w:rsidR="00000000" w:rsidDel="00000000" w:rsidP="00000000" w:rsidRDefault="00000000" w:rsidRPr="00000000" w14:paraId="00000078">
            <w:pPr>
              <w:rPr>
                <w:rFonts w:ascii="Calibri" w:cs="Calibri" w:eastAsia="Calibri" w:hAnsi="Calibri"/>
              </w:rPr>
            </w:pPr>
            <w:r w:rsidDel="00000000" w:rsidR="00000000" w:rsidRPr="00000000">
              <w:rPr>
                <w:rtl w:val="0"/>
              </w:rPr>
              <w:t xml:space="preserve">tom@ecosupport.co.uk</w:t>
            </w:r>
            <w:r w:rsidDel="00000000" w:rsidR="00000000" w:rsidRPr="00000000">
              <w:rPr>
                <w:rtl w:val="0"/>
              </w:rPr>
            </w:r>
          </w:p>
        </w:tc>
        <w:tc>
          <w:tcPr>
            <w:tcBorders>
              <w:right w:color="000000" w:space="0" w:sz="6" w:val="single"/>
            </w:tcBorders>
            <w:tcMar>
              <w:left w:w="90.0" w:type="dxa"/>
              <w:right w:w="90.0" w:type="dxa"/>
            </w:tcMar>
          </w:tcPr>
          <w:p w:rsidR="00000000" w:rsidDel="00000000" w:rsidP="00000000" w:rsidRDefault="00000000" w:rsidRPr="00000000" w14:paraId="0000007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Contact Number: </w:t>
            </w:r>
          </w:p>
          <w:p w:rsidR="00000000" w:rsidDel="00000000" w:rsidP="00000000" w:rsidRDefault="00000000" w:rsidRPr="00000000" w14:paraId="0000007A">
            <w:pPr>
              <w:rPr>
                <w:rFonts w:ascii="Calibri" w:cs="Calibri" w:eastAsia="Calibri" w:hAnsi="Calibri"/>
              </w:rPr>
            </w:pPr>
            <w:r w:rsidDel="00000000" w:rsidR="00000000" w:rsidRPr="00000000">
              <w:rPr>
                <w:rFonts w:ascii="Open Sans" w:cs="Open Sans" w:eastAsia="Open Sans" w:hAnsi="Open Sans"/>
                <w:color w:val="b10906"/>
                <w:sz w:val="16"/>
                <w:szCs w:val="16"/>
                <w:shd w:fill="faf8ff" w:val="clear"/>
                <w:rtl w:val="0"/>
              </w:rPr>
              <w:t xml:space="preserve">N/A</w:t>
            </w:r>
            <w:r w:rsidDel="00000000" w:rsidR="00000000" w:rsidRPr="00000000">
              <w:rPr>
                <w:rtl w:val="0"/>
              </w:rPr>
            </w:r>
          </w:p>
        </w:tc>
      </w:tr>
      <w:tr>
        <w:trPr>
          <w:cantSplit w:val="0"/>
          <w:trHeight w:val="300" w:hRule="atLeast"/>
          <w:tblHeader w:val="0"/>
        </w:trPr>
        <w:tc>
          <w:tcPr>
            <w:tcBorders>
              <w:left w:color="000000" w:space="0" w:sz="6" w:val="single"/>
              <w:bottom w:color="000000" w:space="0" w:sz="6" w:val="single"/>
            </w:tcBorders>
            <w:tcMar>
              <w:left w:w="90.0" w:type="dxa"/>
              <w:right w:w="90.0" w:type="dxa"/>
            </w:tcMar>
          </w:tcPr>
          <w:p w:rsidR="00000000" w:rsidDel="00000000" w:rsidP="00000000" w:rsidRDefault="00000000" w:rsidRPr="00000000" w14:paraId="0000007B">
            <w:pPr>
              <w:rPr>
                <w:rFonts w:ascii="Calibri" w:cs="Calibri" w:eastAsia="Calibri" w:hAnsi="Calibri"/>
              </w:rPr>
            </w:pPr>
            <w:r w:rsidDel="00000000" w:rsidR="00000000" w:rsidRPr="00000000">
              <w:rPr>
                <w:rFonts w:ascii="Calibri" w:cs="Calibri" w:eastAsia="Calibri" w:hAnsi="Calibri"/>
                <w:b w:val="1"/>
                <w:bCs w:val="1"/>
                <w:rtl w:val="0"/>
              </w:rPr>
              <w:t xml:space="preserve">Time of Arrival On Site: 18:00</w:t>
            </w:r>
            <w:r w:rsidDel="00000000" w:rsidR="00000000" w:rsidRPr="00000000">
              <w:rPr>
                <w:rtl w:val="0"/>
              </w:rPr>
            </w:r>
          </w:p>
          <w:p w:rsidR="00000000" w:rsidDel="00000000" w:rsidP="00000000" w:rsidRDefault="00000000" w:rsidRPr="00000000" w14:paraId="0000007C">
            <w:pPr>
              <w:rPr>
                <w:rFonts w:ascii="Calibri" w:cs="Calibri" w:eastAsia="Calibri" w:hAnsi="Calibri"/>
              </w:rPr>
            </w:pPr>
            <w:r w:rsidDel="00000000" w:rsidR="00000000" w:rsidRPr="00000000">
              <w:rPr>
                <w:rtl w:val="0"/>
              </w:rPr>
            </w:r>
          </w:p>
          <w:p w:rsidR="00000000" w:rsidDel="00000000" w:rsidP="00000000" w:rsidRDefault="00000000" w:rsidRPr="00000000" w14:paraId="0000007D">
            <w:pPr>
              <w:rPr>
                <w:rFonts w:ascii="Calibri" w:cs="Calibri" w:eastAsia="Calibri" w:hAnsi="Calibri"/>
              </w:rPr>
            </w:pPr>
            <w:r w:rsidDel="00000000" w:rsidR="00000000" w:rsidRPr="00000000">
              <w:rPr>
                <w:rFonts w:ascii="Calibri" w:cs="Calibri" w:eastAsia="Calibri" w:hAnsi="Calibri"/>
                <w:b w:val="1"/>
                <w:bCs w:val="1"/>
                <w:rtl w:val="0"/>
              </w:rPr>
              <w:t xml:space="preserve">Time of Departure: 20:</w:t>
            </w:r>
            <w:r w:rsidDel="00000000" w:rsidR="00000000" w:rsidRPr="00000000">
              <w:rPr>
                <w:b w:val="1"/>
                <w:bCs w:val="1"/>
                <w:rtl w:val="0"/>
              </w:rPr>
              <w:t xml:space="preserve">30</w:t>
            </w:r>
            <w:r w:rsidDel="00000000" w:rsidR="00000000" w:rsidRPr="00000000">
              <w:rPr>
                <w:rtl w:val="0"/>
              </w:rPr>
            </w:r>
          </w:p>
        </w:tc>
        <w:tc>
          <w:tcPr>
            <w:tcBorders>
              <w:bottom w:color="000000" w:space="0" w:sz="6" w:val="single"/>
            </w:tcBorders>
            <w:tcMar>
              <w:left w:w="90.0" w:type="dxa"/>
              <w:right w:w="90.0" w:type="dxa"/>
            </w:tcMar>
          </w:tcPr>
          <w:p w:rsidR="00000000" w:rsidDel="00000000" w:rsidP="00000000" w:rsidRDefault="00000000" w:rsidRPr="00000000" w14:paraId="0000007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Companies Risk Assessment link: </w:t>
            </w:r>
          </w:p>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N/A</w:t>
            </w:r>
          </w:p>
        </w:tc>
        <w:tc>
          <w:tcPr>
            <w:tcBorders>
              <w:bottom w:color="000000" w:space="0" w:sz="6" w:val="single"/>
            </w:tcBorders>
            <w:tcMar>
              <w:left w:w="90.0" w:type="dxa"/>
              <w:right w:w="90.0" w:type="dxa"/>
            </w:tcMar>
          </w:tcPr>
          <w:p w:rsidR="00000000" w:rsidDel="00000000" w:rsidP="00000000" w:rsidRDefault="00000000" w:rsidRPr="00000000" w14:paraId="0000008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Companies Insurance Link: </w:t>
            </w:r>
          </w:p>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b w:val="1"/>
                <w:bCs w:val="1"/>
                <w:rtl w:val="0"/>
              </w:rPr>
              <w:t xml:space="preserve">N/A</w:t>
            </w:r>
            <w:r w:rsidDel="00000000" w:rsidR="00000000" w:rsidRPr="00000000">
              <w:rPr>
                <w:rtl w:val="0"/>
              </w:rPr>
            </w:r>
          </w:p>
        </w:tc>
        <w:tc>
          <w:tcPr>
            <w:tcBorders>
              <w:bottom w:color="000000" w:space="0" w:sz="6" w:val="single"/>
              <w:right w:color="000000" w:space="0" w:sz="6" w:val="single"/>
            </w:tcBorders>
            <w:tcMar>
              <w:left w:w="90.0" w:type="dxa"/>
              <w:right w:w="90.0" w:type="dxa"/>
            </w:tcMar>
          </w:tcPr>
          <w:p w:rsidR="00000000" w:rsidDel="00000000" w:rsidP="00000000" w:rsidRDefault="00000000" w:rsidRPr="00000000" w14:paraId="00000082">
            <w:pPr>
              <w:rPr>
                <w:rFonts w:ascii="Calibri" w:cs="Calibri" w:eastAsia="Calibri" w:hAnsi="Calibri"/>
              </w:rPr>
            </w:pPr>
            <w:r w:rsidDel="00000000" w:rsidR="00000000" w:rsidRPr="00000000">
              <w:rPr>
                <w:rFonts w:ascii="Calibri" w:cs="Calibri" w:eastAsia="Calibri" w:hAnsi="Calibri"/>
                <w:b w:val="1"/>
                <w:bCs w:val="1"/>
                <w:rtl w:val="0"/>
              </w:rPr>
              <w:t xml:space="preserve">Companies Public Liability Information Link: N/A</w:t>
            </w:r>
            <w:r w:rsidDel="00000000" w:rsidR="00000000" w:rsidRPr="00000000">
              <w:rPr>
                <w:rtl w:val="0"/>
              </w:rPr>
            </w:r>
          </w:p>
        </w:tc>
      </w:tr>
    </w:tbl>
    <w:p w:rsidR="00000000" w:rsidDel="00000000" w:rsidP="00000000" w:rsidRDefault="00000000" w:rsidRPr="00000000" w14:paraId="00000083">
      <w:pPr>
        <w:rPr>
          <w:rFonts w:ascii="Calibri" w:cs="Calibri" w:eastAsia="Calibri" w:hAnsi="Calibri"/>
          <w:color w:val="000000"/>
          <w:sz w:val="16"/>
          <w:szCs w:val="16"/>
        </w:rPr>
      </w:pPr>
      <w:r w:rsidDel="00000000" w:rsidR="00000000" w:rsidRPr="00000000">
        <w:rPr>
          <w:rtl w:val="0"/>
        </w:rPr>
      </w:r>
    </w:p>
    <w:p w:rsidR="00000000" w:rsidDel="00000000" w:rsidP="00000000" w:rsidRDefault="00000000" w:rsidRPr="00000000" w14:paraId="00000084">
      <w:pPr>
        <w:rPr>
          <w:rFonts w:ascii="Calibri" w:cs="Calibri" w:eastAsia="Calibri" w:hAnsi="Calibri"/>
          <w:color w:val="ff0000"/>
        </w:rPr>
      </w:pPr>
      <w:r w:rsidDel="00000000" w:rsidR="00000000" w:rsidRPr="00000000">
        <w:rPr>
          <w:rFonts w:ascii="Calibri" w:cs="Calibri" w:eastAsia="Calibri" w:hAnsi="Calibri"/>
          <w:color w:val="ff0000"/>
          <w:rtl w:val="0"/>
        </w:rPr>
        <w:t xml:space="preserve">If you are inviting an external speaker for your event, you will be required to submit </w:t>
      </w:r>
      <w:r w:rsidDel="00000000" w:rsidR="00000000" w:rsidRPr="00000000">
        <w:rPr>
          <w:rFonts w:ascii="Calibri" w:cs="Calibri" w:eastAsia="Calibri" w:hAnsi="Calibri"/>
          <w:rtl w:val="0"/>
        </w:rPr>
        <w:t xml:space="preserve">this </w:t>
      </w:r>
      <w:hyperlink r:id="rId14">
        <w:r w:rsidDel="00000000" w:rsidR="00000000" w:rsidRPr="00000000">
          <w:rPr>
            <w:rFonts w:ascii="Calibri" w:cs="Calibri" w:eastAsia="Calibri" w:hAnsi="Calibri"/>
            <w:color w:val="0000ff"/>
            <w:u w:val="single"/>
            <w:rtl w:val="0"/>
          </w:rPr>
          <w:t xml:space="preserve">form</w:t>
        </w:r>
      </w:hyperlink>
      <w:r w:rsidDel="00000000" w:rsidR="00000000" w:rsidRPr="00000000">
        <w:rPr>
          <w:rFonts w:ascii="Calibri" w:cs="Calibri" w:eastAsia="Calibri" w:hAnsi="Calibri"/>
          <w:color w:val="ff0000"/>
          <w:rtl w:val="0"/>
        </w:rPr>
        <w:t xml:space="preserve"> at least three weeks before the event. For more guidance on this please </w:t>
      </w:r>
      <w:hyperlink r:id="rId15">
        <w:r w:rsidDel="00000000" w:rsidR="00000000" w:rsidRPr="00000000">
          <w:rPr>
            <w:rFonts w:ascii="Calibri" w:cs="Calibri" w:eastAsia="Calibri" w:hAnsi="Calibri"/>
            <w:color w:val="0000ff"/>
            <w:u w:val="single"/>
            <w:rtl w:val="0"/>
          </w:rPr>
          <w:t xml:space="preserve">click here.</w:t>
        </w:r>
      </w:hyperlink>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tbl>
      <w:tblPr>
        <w:tblStyle w:val="Table2"/>
        <w:tblW w:w="15389.0" w:type="dxa"/>
        <w:jc w:val="left"/>
        <w:tblLayout w:type="fixed"/>
        <w:tblLook w:val="0400"/>
      </w:tblPr>
      <w:tblGrid>
        <w:gridCol w:w="1331"/>
        <w:gridCol w:w="1534"/>
        <w:gridCol w:w="1075"/>
        <w:gridCol w:w="1355"/>
        <w:gridCol w:w="1020"/>
        <w:gridCol w:w="895"/>
        <w:gridCol w:w="2105"/>
        <w:gridCol w:w="1355"/>
        <w:gridCol w:w="1020"/>
        <w:gridCol w:w="895"/>
        <w:gridCol w:w="2804"/>
        <w:tblGridChange w:id="0">
          <w:tblGrid>
            <w:gridCol w:w="1331"/>
            <w:gridCol w:w="1534"/>
            <w:gridCol w:w="1075"/>
            <w:gridCol w:w="1355"/>
            <w:gridCol w:w="1020"/>
            <w:gridCol w:w="895"/>
            <w:gridCol w:w="2105"/>
            <w:gridCol w:w="1355"/>
            <w:gridCol w:w="1020"/>
            <w:gridCol w:w="895"/>
            <w:gridCol w:w="2804"/>
          </w:tblGrid>
        </w:tblGridChange>
      </w:tblGrid>
      <w:tr>
        <w:trPr>
          <w:cantSplit w:val="0"/>
          <w:tblHeader w:val="1"/>
        </w:trPr>
        <w:tc>
          <w:tcPr>
            <w:gridSpan w:val="11"/>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1"/>
                <w:iCs w:val="1"/>
                <w:smallCaps w:val="0"/>
                <w:strike w:val="0"/>
                <w:color w:val="000000"/>
                <w:sz w:val="24"/>
                <w:szCs w:val="24"/>
                <w:u w:val="none"/>
                <w:shd w:fill="auto" w:val="clear"/>
                <w:vertAlign w:val="baseline"/>
                <w:rtl w:val="0"/>
              </w:rPr>
              <w:t xml:space="preserve">PART 2A </w:t>
            </w:r>
            <w:r w:rsidDel="00000000" w:rsidR="00000000" w:rsidRPr="00000000">
              <w:rPr>
                <w:rtl w:val="0"/>
              </w:rPr>
            </w:r>
          </w:p>
        </w:tc>
      </w:tr>
      <w:tr>
        <w:trPr>
          <w:cantSplit w:val="0"/>
          <w:tblHeader w:val="1"/>
        </w:trPr>
        <w:tc>
          <w:tcPr>
            <w:gridSpan w:val="3"/>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 Risk identification</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 Risk assessment</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(3) Risk management</w:t>
            </w:r>
            <w:r w:rsidDel="00000000" w:rsidR="00000000" w:rsidRPr="00000000">
              <w:rPr>
                <w:rtl w:val="0"/>
              </w:rPr>
            </w:r>
          </w:p>
        </w:tc>
      </w:tr>
      <w:tr>
        <w:trPr>
          <w:cantSplit w:val="0"/>
          <w:tblHeader w:val="1"/>
        </w:trPr>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Hazard</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Potential Consequences</w:t>
            </w:r>
            <w:r w:rsidDel="00000000" w:rsidR="00000000" w:rsidRPr="00000000">
              <w:rPr>
                <w:rtl w:val="0"/>
              </w:rPr>
            </w:r>
          </w:p>
          <w:p w:rsidR="00000000" w:rsidDel="00000000" w:rsidP="00000000" w:rsidRDefault="00000000" w:rsidRPr="00000000" w14:paraId="0000009E">
            <w:pPr>
              <w:jc w:val="center"/>
              <w:rPr>
                <w:b w:val="1"/>
                <w:bCs w:val="1"/>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Who might be harmed</w:t>
            </w:r>
            <w:r w:rsidDel="00000000" w:rsidR="00000000" w:rsidRPr="00000000">
              <w:rPr>
                <w:rtl w:val="0"/>
              </w:rPr>
            </w:r>
          </w:p>
          <w:p w:rsidR="00000000" w:rsidDel="00000000" w:rsidP="00000000" w:rsidRDefault="00000000" w:rsidRPr="00000000" w14:paraId="000000A0">
            <w:pPr>
              <w:jc w:val="center"/>
              <w:rPr>
                <w:b w:val="1"/>
                <w:bCs w:val="1"/>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(user; those nearby; those in the vicinity; members of the public)</w:t>
            </w:r>
            <w:r w:rsidDel="00000000" w:rsidR="00000000" w:rsidRPr="00000000">
              <w:rPr>
                <w:rtl w:val="0"/>
              </w:rPr>
            </w:r>
          </w:p>
          <w:p w:rsidR="00000000" w:rsidDel="00000000" w:rsidP="00000000" w:rsidRDefault="00000000" w:rsidRPr="00000000" w14:paraId="000000A2">
            <w:pPr>
              <w:jc w:val="center"/>
              <w:rPr>
                <w:b w:val="1"/>
                <w:bCs w:val="1"/>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Inherent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6">
            <w:pPr>
              <w:jc w:val="center"/>
              <w:rPr>
                <w:b w:val="1"/>
                <w:bCs w:val="1"/>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Residual</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Further controls (use the risk hierarchy)</w:t>
            </w:r>
            <w:r w:rsidDel="00000000" w:rsidR="00000000" w:rsidRPr="00000000">
              <w:rPr>
                <w:rtl w:val="0"/>
              </w:rPr>
            </w:r>
          </w:p>
        </w:tc>
      </w:tr>
      <w:tr>
        <w:trPr>
          <w:cantSplit w:val="0"/>
          <w:trHeight w:val="1510" w:hRule="atLeast"/>
          <w:tblHeader w:val="1"/>
        </w:trPr>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Likelihood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Score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Control measures (use the risk hierarchy)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Likelihood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Score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f2f2f2" w:val="clear"/>
            <w:tcMar>
              <w:top w:w="0.0" w:type="dxa"/>
              <w:left w:w="108.0" w:type="dxa"/>
              <w:bottom w:w="0.0" w:type="dxa"/>
              <w:right w:w="108.0" w:type="dxa"/>
            </w:tcM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Adverse Weather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Injury</w:t>
            </w:r>
            <w:r w:rsidDel="00000000" w:rsidR="00000000" w:rsidRPr="00000000">
              <w:rPr>
                <w:rtl w:val="0"/>
              </w:rPr>
            </w:r>
          </w:p>
          <w:p w:rsidR="00000000" w:rsidDel="00000000" w:rsidP="00000000" w:rsidRDefault="00000000" w:rsidRPr="00000000" w14:paraId="000000B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Illness</w:t>
            </w:r>
            <w:r w:rsidDel="00000000" w:rsidR="00000000" w:rsidRPr="00000000">
              <w:rPr>
                <w:rtl w:val="0"/>
              </w:rPr>
            </w:r>
          </w:p>
          <w:p w:rsidR="00000000" w:rsidDel="00000000" w:rsidP="00000000" w:rsidRDefault="00000000" w:rsidRPr="00000000" w14:paraId="000000B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Slipping</w:t>
            </w:r>
            <w:r w:rsidDel="00000000" w:rsidR="00000000" w:rsidRPr="00000000">
              <w:rPr>
                <w:rtl w:val="0"/>
              </w:rPr>
            </w:r>
          </w:p>
          <w:p w:rsidR="00000000" w:rsidDel="00000000" w:rsidP="00000000" w:rsidRDefault="00000000" w:rsidRPr="00000000" w14:paraId="000000B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Burns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who attend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B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 </w:t>
            </w:r>
            <w:r w:rsidDel="00000000" w:rsidR="00000000" w:rsidRPr="00000000">
              <w:rPr>
                <w:rtl w:val="0"/>
              </w:rPr>
            </w:r>
          </w:p>
          <w:p w:rsidR="00000000" w:rsidDel="00000000" w:rsidP="00000000" w:rsidRDefault="00000000" w:rsidRPr="00000000" w14:paraId="000000C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SUSU/UoS Facilities team checks of buildings and spaces prior to the event</w:t>
            </w:r>
            <w:r w:rsidDel="00000000" w:rsidR="00000000" w:rsidRPr="00000000">
              <w:rPr>
                <w:rtl w:val="0"/>
              </w:rPr>
            </w:r>
          </w:p>
          <w:p w:rsidR="00000000" w:rsidDel="00000000" w:rsidP="00000000" w:rsidRDefault="00000000" w:rsidRPr="00000000" w14:paraId="000000C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r w:rsidDel="00000000" w:rsidR="00000000" w:rsidRPr="00000000">
              <w:rPr>
                <w:rtl w:val="0"/>
              </w:rPr>
            </w:r>
          </w:p>
          <w:p w:rsidR="00000000" w:rsidDel="00000000" w:rsidP="00000000" w:rsidRDefault="00000000" w:rsidRPr="00000000" w14:paraId="000000C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hydrate </w:t>
            </w:r>
            <w:r w:rsidDel="00000000" w:rsidR="00000000" w:rsidRPr="00000000">
              <w:rPr>
                <w:rtl w:val="0"/>
              </w:rPr>
            </w:r>
          </w:p>
          <w:p w:rsidR="00000000" w:rsidDel="00000000" w:rsidP="00000000" w:rsidRDefault="00000000" w:rsidRPr="00000000" w14:paraId="000000C3">
            <w:pPr>
              <w:spacing w:after="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7">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adverse weather is too extreme to be controlled, the event should ultimately be cancelled or postponed to a different date</w:t>
            </w:r>
            <w:r w:rsidDel="00000000" w:rsidR="00000000" w:rsidRPr="00000000">
              <w:rPr>
                <w:rtl w:val="0"/>
              </w:rPr>
            </w:r>
          </w:p>
          <w:p w:rsidR="00000000" w:rsidDel="00000000" w:rsidP="00000000" w:rsidRDefault="00000000" w:rsidRPr="00000000" w14:paraId="000000C8">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0C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1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Fire hazard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Smoke inhalation, burns. Risk of extreme harm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participants and organisers, any staff and spectators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Those leading the session must ensure they are aware of and fully understand the venue or location’s fire procedures. </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Those leading must make sure that all exit routes are clearly highlighted and report any issues immediately to the venue. </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Highlight to all the participants the nearest emergency exit routes at the start of a session, and the importance of leaving calmly in case of an emergency. </w:t>
            </w: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Avoid build-up of debris around seating and doors.</w:t>
            </w: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Consider accessibility requirements.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case of an emergency, please pull nearest fire alarm and ensure all participants leave the venue calmly and safely. Once in a safe position to do so, call the emergency services on 999. Any incidents need to be reported as soon as possible ensuring duty manager/health and safety officers have been informed. Follow SUSU incident reporting guide</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Reputational Risk: For the club or society, as well as to SUSU and the University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Incidents causing reputational damage to the group, Southampton University Students’ Union or Southampton University itself.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Audience, </w:t>
            </w:r>
            <w:r w:rsidDel="00000000" w:rsidR="00000000" w:rsidRPr="00000000">
              <w:rPr>
                <w:rtl w:val="0"/>
              </w:rPr>
              <w:t xml:space="preserve">Tom Lane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Committee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parts of this risk assessment are adhered to. Ensuring all members are reminded that they are representing the club/society, SUSU and the University, often in branded clothing. Members are reminded that they need to adhere to SUSU’s Code of Conduct. Consider risks at activities as well as digital presence (e.g. social media posts)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any incidents involving public or others are recorded and addressed. Follow SUSU incident reporting guide</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Slips, trips and falls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injury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000000"/>
                <w:sz w:val="22"/>
                <w:szCs w:val="22"/>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EE">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boxes and equipment to be stored away from main protest area, e.g. stored under tables </w:t>
            </w:r>
            <w:r w:rsidDel="00000000" w:rsidR="00000000" w:rsidRPr="00000000">
              <w:rPr>
                <w:rtl w:val="0"/>
              </w:rPr>
            </w:r>
          </w:p>
          <w:p w:rsidR="00000000" w:rsidDel="00000000" w:rsidP="00000000" w:rsidRDefault="00000000" w:rsidRPr="00000000" w14:paraId="000000EF">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Floors to be kept clear and dry, and visual checks to be maintained throughout the event by organizers. </w:t>
            </w:r>
            <w:r w:rsidDel="00000000" w:rsidR="00000000" w:rsidRPr="00000000">
              <w:rPr>
                <w:rtl w:val="0"/>
              </w:rPr>
            </w:r>
          </w:p>
          <w:p w:rsidR="00000000" w:rsidDel="00000000" w:rsidP="00000000" w:rsidRDefault="00000000" w:rsidRPr="00000000" w14:paraId="000000F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Extra vigilance will be paid to make sure that any spilled food products/objects are cleaned up quickly and efficiently in the area.</w:t>
            </w:r>
            <w:r w:rsidDel="00000000" w:rsidR="00000000" w:rsidRPr="00000000">
              <w:rPr>
                <w:rtl w:val="0"/>
              </w:rPr>
            </w:r>
          </w:p>
          <w:p w:rsidR="00000000" w:rsidDel="00000000" w:rsidP="00000000" w:rsidRDefault="00000000" w:rsidRPr="00000000" w14:paraId="000000F1">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any trip hazards to facilities teams asap. If cannot be removed mark off with hazard signs </w:t>
            </w: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medical attention from SUSU Reception if in need</w:t>
            </w:r>
            <w:r w:rsidDel="00000000" w:rsidR="00000000" w:rsidRPr="00000000">
              <w:rPr>
                <w:rtl w:val="0"/>
              </w:rPr>
            </w:r>
          </w:p>
          <w:p w:rsidR="00000000" w:rsidDel="00000000" w:rsidP="00000000" w:rsidRDefault="00000000" w:rsidRPr="00000000" w14:paraId="000000F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facilities team via SUSU reception</w:t>
            </w:r>
            <w:r w:rsidDel="00000000" w:rsidR="00000000" w:rsidRPr="00000000">
              <w:rPr>
                <w:rtl w:val="0"/>
              </w:rPr>
            </w:r>
          </w:p>
          <w:p w:rsidR="00000000" w:rsidDel="00000000" w:rsidP="00000000" w:rsidRDefault="00000000" w:rsidRPr="00000000" w14:paraId="000000F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0F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1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Setting up of Equipment. E.g. Table and chairs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Bruising or broken bones from tripping over table and chairs.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stall operators aware of the potential risks, follow manual handling guidelines</w:t>
            </w:r>
            <w:r w:rsidDel="00000000" w:rsidR="00000000" w:rsidRPr="00000000">
              <w:rPr>
                <w:rtl w:val="0"/>
              </w:rPr>
            </w:r>
          </w:p>
          <w:p w:rsidR="00000000" w:rsidDel="00000000" w:rsidP="00000000" w:rsidRDefault="00000000" w:rsidRPr="00000000" w14:paraId="0000010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2 people carry tables.</w:t>
            </w:r>
            <w:r w:rsidDel="00000000" w:rsidR="00000000" w:rsidRPr="00000000">
              <w:rPr>
                <w:rtl w:val="0"/>
              </w:rPr>
            </w:r>
          </w:p>
          <w:p w:rsidR="00000000" w:rsidDel="00000000" w:rsidP="00000000" w:rsidRDefault="00000000" w:rsidRPr="00000000" w14:paraId="0000010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Setting up tables will be done by organisers.</w:t>
            </w:r>
            <w:r w:rsidDel="00000000" w:rsidR="00000000" w:rsidRPr="00000000">
              <w:rPr>
                <w:rtl w:val="0"/>
              </w:rPr>
            </w:r>
          </w:p>
          <w:p w:rsidR="00000000" w:rsidDel="00000000" w:rsidP="00000000" w:rsidRDefault="00000000" w:rsidRPr="00000000" w14:paraId="0000010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in teams when handling other large and bulky items.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7">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assistance if in need of extra help from facilities staff if needed</w:t>
            </w:r>
            <w:r w:rsidDel="00000000" w:rsidR="00000000" w:rsidRPr="00000000">
              <w:rPr>
                <w:rtl w:val="0"/>
              </w:rPr>
            </w:r>
          </w:p>
          <w:p w:rsidR="00000000" w:rsidDel="00000000" w:rsidP="00000000" w:rsidRDefault="00000000" w:rsidRPr="00000000" w14:paraId="00000108">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medical attention from SUSU Reception if in need</w:t>
            </w:r>
            <w:r w:rsidDel="00000000" w:rsidR="00000000" w:rsidRPr="00000000">
              <w:rPr>
                <w:rtl w:val="0"/>
              </w:rPr>
            </w:r>
          </w:p>
          <w:p w:rsidR="00000000" w:rsidDel="00000000" w:rsidP="00000000" w:rsidRDefault="00000000" w:rsidRPr="00000000" w14:paraId="00000109">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10A">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1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Overcrowding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injury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1">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push/shove</w:t>
            </w:r>
            <w:r w:rsidDel="00000000" w:rsidR="00000000" w:rsidRPr="00000000">
              <w:rPr>
                <w:rtl w:val="0"/>
              </w:rPr>
            </w:r>
          </w:p>
          <w:p w:rsidR="00000000" w:rsidDel="00000000" w:rsidP="00000000" w:rsidRDefault="00000000" w:rsidRPr="00000000" w14:paraId="00000112">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large crowds form, barriers can be requested by SUSU facilities team (if available on the day) to assist with crowd management.</w:t>
            </w:r>
            <w:r w:rsidDel="00000000" w:rsidR="00000000" w:rsidRPr="00000000">
              <w:rPr>
                <w:rtl w:val="0"/>
              </w:rPr>
            </w:r>
          </w:p>
          <w:p w:rsidR="00000000" w:rsidDel="00000000" w:rsidP="00000000" w:rsidRDefault="00000000" w:rsidRPr="00000000" w14:paraId="00000113">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Book during quieter times when less activities taking place on Redbrick/book all available space </w:t>
            </w:r>
            <w:r w:rsidDel="00000000" w:rsidR="00000000" w:rsidRPr="00000000">
              <w:rPr>
                <w:rtl w:val="0"/>
              </w:rPr>
            </w:r>
          </w:p>
          <w:p w:rsidR="00000000" w:rsidDel="00000000" w:rsidP="00000000" w:rsidRDefault="00000000" w:rsidRPr="00000000" w14:paraId="00000114">
            <w:pPr>
              <w:keepNext w:val="0"/>
              <w:keepLines w:val="0"/>
              <w:widowControl w:val="1"/>
              <w:numPr>
                <w:ilvl w:val="0"/>
                <w:numId w:val="13"/>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other bookings on the Redbrick/in the area of the event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medical attention if problem arises</w:t>
            </w:r>
            <w:r w:rsidDel="00000000" w:rsidR="00000000" w:rsidRPr="00000000">
              <w:rPr>
                <w:rtl w:val="0"/>
              </w:rPr>
            </w:r>
          </w:p>
          <w:p w:rsidR="00000000" w:rsidDel="00000000" w:rsidP="00000000" w:rsidRDefault="00000000" w:rsidRPr="00000000" w14:paraId="00000119">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 support from a SUSU Activities coordinator Inform UoS security team of the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on campus 3311, off campus 02380 593311. </w:t>
            </w:r>
            <w:hyperlink r:id="rId19">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unisecurity@soton.ac.uk</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liaise with them on need for security teams on the day</w:t>
            </w:r>
            <w:r w:rsidDel="00000000" w:rsidR="00000000" w:rsidRPr="00000000">
              <w:rPr>
                <w:rtl w:val="0"/>
              </w:rPr>
            </w:r>
          </w:p>
          <w:p w:rsidR="00000000" w:rsidDel="00000000" w:rsidP="00000000" w:rsidRDefault="00000000" w:rsidRPr="00000000" w14:paraId="0000011A">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Security team may inform police of the event if required (e.g. marches)</w:t>
            </w:r>
            <w:r w:rsidDel="00000000" w:rsidR="00000000" w:rsidRPr="00000000">
              <w:rPr>
                <w:rtl w:val="0"/>
              </w:rPr>
            </w:r>
          </w:p>
          <w:p w:rsidR="00000000" w:rsidDel="00000000" w:rsidP="00000000" w:rsidRDefault="00000000" w:rsidRPr="00000000" w14:paraId="0000011B">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11C">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incidents are to be reported on the as soon as possible ensuring the duty manager/health and safety officer have been informed. Follow </w:t>
            </w:r>
            <w:hyperlink r:id="rId20">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SUSU incident report policy</w:t>
              </w:r>
            </w:hyperlink>
            <w:r w:rsidDel="00000000" w:rsidR="00000000" w:rsidRPr="00000000">
              <w:rPr>
                <w:rtl w:val="0"/>
              </w:rPr>
            </w:r>
          </w:p>
          <w:p w:rsidR="00000000" w:rsidDel="00000000" w:rsidP="00000000" w:rsidRDefault="00000000" w:rsidRPr="00000000" w14:paraId="0000011D">
            <w:pPr>
              <w:rPr>
                <w:rFonts w:ascii="Times New Roman" w:cs="Times New Roman" w:eastAsia="Times New Roman" w:hAnsi="Times New Roman"/>
                <w:sz w:val="24"/>
                <w:szCs w:val="24"/>
              </w:rPr>
            </w:pP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Disturbance to public, students and staff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Conflict, noise, crowds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 general public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4">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Events planned for redbrick avoiding residential areas </w:t>
            </w:r>
            <w:r w:rsidDel="00000000" w:rsidR="00000000" w:rsidRPr="00000000">
              <w:rPr>
                <w:rtl w:val="0"/>
              </w:rPr>
            </w:r>
          </w:p>
          <w:p w:rsidR="00000000" w:rsidDel="00000000" w:rsidP="00000000" w:rsidRDefault="00000000" w:rsidRPr="00000000" w14:paraId="00000125">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UoS Security Teams informed of the event</w:t>
            </w:r>
            <w:r w:rsidDel="00000000" w:rsidR="00000000" w:rsidRPr="00000000">
              <w:rPr>
                <w:rtl w:val="0"/>
              </w:rPr>
            </w:r>
          </w:p>
          <w:p w:rsidR="00000000" w:rsidDel="00000000" w:rsidP="00000000" w:rsidRDefault="00000000" w:rsidRPr="00000000" w14:paraId="00000126">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Everybody will be encouraged to stay together as a group</w:t>
            </w:r>
            <w:r w:rsidDel="00000000" w:rsidR="00000000" w:rsidRPr="00000000">
              <w:rPr>
                <w:rtl w:val="0"/>
              </w:rPr>
            </w:r>
          </w:p>
          <w:p w:rsidR="00000000" w:rsidDel="00000000" w:rsidP="00000000" w:rsidRDefault="00000000" w:rsidRPr="00000000" w14:paraId="00000127">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shouting, chants, whistles etc. will be kept to a minimum around busy university buildings and residential areas </w:t>
            </w:r>
            <w:r w:rsidDel="00000000" w:rsidR="00000000" w:rsidRPr="00000000">
              <w:rPr>
                <w:rtl w:val="0"/>
              </w:rPr>
            </w:r>
          </w:p>
          <w:p w:rsidR="00000000" w:rsidDel="00000000" w:rsidP="00000000" w:rsidRDefault="00000000" w:rsidRPr="00000000" w14:paraId="00000128">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applicable book space during quieter times when less activities taking place in local lecture theatres (lunch, Wednesday afternoons)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C">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With support from a SUSU Activities coordinator Inform UoS security team of the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-University Security 24 hours – on campus 3311, off campus 02380 593311. </w:t>
            </w:r>
            <w:hyperlink r:id="rId21">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unisecurity@soton.ac.uk</w:t>
              </w:r>
            </w:hyperlink>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4"/>
                <w:szCs w:val="24"/>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2E">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 UoS/SUSU communications team of the event- can brief others via SUSSSED </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Counter protest, discrimination against the demonstration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Assault, Violence or threatening/ Aggressive Behaviour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and attendees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5">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planned for Highfield campus- a route well signposted and known for students </w:t>
            </w:r>
            <w:r w:rsidDel="00000000" w:rsidR="00000000" w:rsidRPr="00000000">
              <w:rPr>
                <w:rtl w:val="0"/>
              </w:rPr>
            </w:r>
          </w:p>
          <w:p w:rsidR="00000000" w:rsidDel="00000000" w:rsidP="00000000" w:rsidRDefault="00000000" w:rsidRPr="00000000" w14:paraId="00000136">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Leaders to advise all participants to not engage/respond to any protests, aggressive behaviour- if safe to do so will encourage group to move on and remove themselves from situation- The event will be ended and students advised to return to campus if this continues </w:t>
            </w:r>
            <w:r w:rsidDel="00000000" w:rsidR="00000000" w:rsidRPr="00000000">
              <w:rPr>
                <w:rtl w:val="0"/>
              </w:rPr>
            </w:r>
          </w:p>
          <w:p w:rsidR="00000000" w:rsidDel="00000000" w:rsidP="00000000" w:rsidRDefault="00000000" w:rsidRPr="00000000" w14:paraId="00000137">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information about event and what to expect given out so participants know what to expect via Facebook/social media posts </w:t>
            </w:r>
            <w:r w:rsidDel="00000000" w:rsidR="00000000" w:rsidRPr="00000000">
              <w:rPr>
                <w:rtl w:val="0"/>
              </w:rPr>
            </w:r>
          </w:p>
          <w:p w:rsidR="00000000" w:rsidDel="00000000" w:rsidP="00000000" w:rsidRDefault="00000000" w:rsidRPr="00000000" w14:paraId="00000138">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made aware they could join and leave the event at any time.  </w:t>
            </w:r>
            <w:r w:rsidDel="00000000" w:rsidR="00000000" w:rsidRPr="00000000">
              <w:rPr>
                <w:rtl w:val="0"/>
              </w:rPr>
            </w:r>
          </w:p>
          <w:p w:rsidR="00000000" w:rsidDel="00000000" w:rsidP="00000000" w:rsidRDefault="00000000" w:rsidRPr="00000000" w14:paraId="00000139">
            <w:pPr>
              <w:keepNext w:val="0"/>
              <w:keepLines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that people are aware that this is an open space for discussion to discourage protest. </w:t>
            </w:r>
            <w:r w:rsidDel="00000000" w:rsidR="00000000" w:rsidRPr="00000000">
              <w:rPr>
                <w:rtl w:val="0"/>
              </w:rPr>
            </w:r>
          </w:p>
          <w:p w:rsidR="00000000" w:rsidDel="00000000" w:rsidP="00000000" w:rsidRDefault="00000000" w:rsidRPr="00000000" w14:paraId="0000013A">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3E">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 organisers to call University Security if necessary.</w:t>
            </w:r>
            <w:r w:rsidDel="00000000" w:rsidR="00000000" w:rsidRPr="00000000">
              <w:rPr>
                <w:rtl w:val="0"/>
              </w:rPr>
            </w:r>
          </w:p>
          <w:p w:rsidR="00000000" w:rsidDel="00000000" w:rsidP="00000000" w:rsidRDefault="00000000" w:rsidRPr="00000000" w14:paraId="0000013F">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Emergency contact number for Campus Security:</w:t>
              <w:br w:type="textWrapping"/>
              <w:t xml:space="preserve">Tel: +44 (0)23 8059 3311</w:t>
            </w:r>
            <w:r w:rsidDel="00000000" w:rsidR="00000000" w:rsidRPr="00000000">
              <w:rPr>
                <w:rtl w:val="0"/>
              </w:rPr>
            </w:r>
          </w:p>
          <w:p w:rsidR="00000000" w:rsidDel="00000000" w:rsidP="00000000" w:rsidRDefault="00000000" w:rsidRPr="00000000" w14:paraId="00000140">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(Ext: 3311) </w:t>
            </w:r>
            <w:r w:rsidDel="00000000" w:rsidR="00000000" w:rsidRPr="00000000">
              <w:rPr>
                <w:rtl w:val="0"/>
              </w:rPr>
            </w:r>
          </w:p>
          <w:p w:rsidR="00000000" w:rsidDel="00000000" w:rsidP="00000000" w:rsidRDefault="00000000" w:rsidRPr="00000000" w14:paraId="00000141">
            <w:pPr>
              <w:keepNext w:val="0"/>
              <w:keepLines w:val="0"/>
              <w:widowControl w:val="1"/>
              <w:numPr>
                <w:ilvl w:val="0"/>
                <w:numId w:val="18"/>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Building 32, University Road Highfield Campus. </w:t>
            </w: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143">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incidents will be reported via UoS reporting tools </w:t>
            </w:r>
            <w:r w:rsidDel="00000000" w:rsidR="00000000" w:rsidRPr="00000000">
              <w:rPr>
                <w:rtl w:val="0"/>
              </w:rPr>
            </w:r>
          </w:p>
          <w:p w:rsidR="00000000" w:rsidDel="00000000" w:rsidP="00000000" w:rsidRDefault="00000000" w:rsidRPr="00000000" w14:paraId="00000144">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emergency services if needed </w:t>
            </w:r>
            <w:r w:rsidDel="00000000" w:rsidR="00000000" w:rsidRPr="00000000">
              <w:rPr>
                <w:rtl w:val="0"/>
              </w:rPr>
            </w:r>
          </w:p>
          <w:p w:rsidR="00000000" w:rsidDel="00000000" w:rsidP="00000000" w:rsidRDefault="00000000" w:rsidRPr="00000000" w14:paraId="00000145">
            <w:pPr>
              <w:keepNext w:val="0"/>
              <w:keepLines w:val="0"/>
              <w:widowControl w:val="1"/>
              <w:numPr>
                <w:ilvl w:val="0"/>
                <w:numId w:val="19"/>
              </w:numPr>
              <w:pBdr>
                <w:top w:space="0" w:sz="0" w:val="nil"/>
                <w:left w:space="0" w:sz="0" w:val="nil"/>
                <w:bottom w:space="0" w:sz="0" w:val="nil"/>
                <w:right w:space="0" w:sz="0" w:val="nil"/>
                <w:between w:space="0" w:sz="0" w:val="nil"/>
              </w:pBdr>
              <w:shd w:fill="auto" w:val="clear"/>
              <w:spacing w:after="20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Organisers will, following the event, share relevant information on support/signpost via social media channels etc. </w:t>
            </w: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sz w:val="24"/>
                <w:szCs w:val="24"/>
              </w:rPr>
            </w:pPr>
            <w:r w:rsidDel="00000000" w:rsidR="00000000" w:rsidRPr="00000000">
              <w:rPr>
                <w:rtl w:val="0"/>
              </w:rPr>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Talks/debates</w:t>
            </w:r>
            <w:r w:rsidDel="00000000" w:rsidR="00000000" w:rsidRPr="00000000">
              <w:rPr>
                <w:rtl w:val="0"/>
              </w:rPr>
            </w:r>
          </w:p>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subjects that could be sensitive or personal to some members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audience feels negative emotions around the topic or becomes distressed by images or events shown/discussed.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information about event and what to expect given out so participants know what to expect.</w:t>
            </w:r>
            <w:r w:rsidDel="00000000" w:rsidR="00000000" w:rsidRPr="00000000">
              <w:rPr>
                <w:rtl w:val="0"/>
              </w:rPr>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made aware they could leave the event at any time.  </w:t>
            </w:r>
            <w:r w:rsidDel="00000000" w:rsidR="00000000" w:rsidRPr="00000000">
              <w:rPr>
                <w:rtl w:val="0"/>
              </w:rPr>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referred to enabling/signpost to support organisations (e.g. via presentation slide, or by speakers/committee members)</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8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SUSU reporting tool available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5">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Organisers will, following the event, share relevant information on support/signpost- Facebook/email/newsletter</w:t>
            </w:r>
            <w:r w:rsidDel="00000000" w:rsidR="00000000" w:rsidRPr="00000000">
              <w:rPr>
                <w:rtl w:val="0"/>
              </w:rPr>
            </w:r>
          </w:p>
          <w:p w:rsidR="00000000" w:rsidDel="00000000" w:rsidP="00000000" w:rsidRDefault="00000000" w:rsidRPr="00000000" w14:paraId="00000156">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Wide Training </w:t>
            </w:r>
            <w:r w:rsidDel="00000000" w:rsidR="00000000" w:rsidRPr="00000000">
              <w:rPr>
                <w:rtl w:val="0"/>
              </w:rPr>
            </w:r>
          </w:p>
          <w:p w:rsidR="00000000" w:rsidDel="00000000" w:rsidP="00000000" w:rsidRDefault="00000000" w:rsidRPr="00000000" w14:paraId="00000157">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guidance from activities/SUSU advice centre/UoS enabling team as required</w:t>
            </w:r>
            <w:r w:rsidDel="00000000" w:rsidR="00000000" w:rsidRPr="00000000">
              <w:rPr>
                <w:rtl w:val="0"/>
              </w:rPr>
            </w:r>
          </w:p>
          <w:p w:rsidR="00000000" w:rsidDel="00000000" w:rsidP="00000000" w:rsidRDefault="00000000" w:rsidRPr="00000000" w14:paraId="00000158">
            <w:pPr>
              <w:keepNext w:val="0"/>
              <w:keepLines w:val="0"/>
              <w:widowControl w:val="1"/>
              <w:numPr>
                <w:ilvl w:val="0"/>
                <w:numId w:val="20"/>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WIDE training</w:t>
            </w:r>
            <w:r w:rsidDel="00000000" w:rsidR="00000000" w:rsidRPr="00000000">
              <w:rPr>
                <w:rtl w:val="0"/>
              </w:rPr>
            </w:r>
          </w:p>
        </w:tc>
      </w:tr>
      <w:tr>
        <w:trPr>
          <w:cantSplit w:val="0"/>
          <w:trHeight w:val="1296"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(Additional hazards if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(possible consequences)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(who may be affected)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C">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D">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E">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0"/>
                <w:szCs w:val="20"/>
                <w:u w:val="none"/>
                <w:shd w:fill="auto" w:val="clear"/>
                <w:vertAlign w:val="baseline"/>
                <w:rtl w:val="0"/>
              </w:rPr>
              <w:t xml:space="preserve">(Control Measures)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0">
            <w:pP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1">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2">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6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(Additional measures)</w:t>
            </w:r>
            <w:r w:rsidDel="00000000" w:rsidR="00000000" w:rsidRPr="00000000">
              <w:rPr>
                <w:rtl w:val="0"/>
              </w:rPr>
            </w:r>
          </w:p>
        </w:tc>
      </w:tr>
    </w:tbl>
    <w:p w:rsidR="00000000" w:rsidDel="00000000" w:rsidP="00000000" w:rsidRDefault="00000000" w:rsidRPr="00000000" w14:paraId="00000164">
      <w:pPr>
        <w:rPr/>
      </w:pPr>
      <w:r w:rsidDel="00000000" w:rsidR="00000000" w:rsidRPr="00000000">
        <w:rPr>
          <w:rtl w:val="0"/>
        </w:rPr>
      </w:r>
    </w:p>
    <w:tbl>
      <w:tblPr>
        <w:tblStyle w:val="Table3"/>
        <w:tblW w:w="1538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330"/>
        <w:gridCol w:w="1447"/>
        <w:gridCol w:w="576"/>
        <w:gridCol w:w="1268"/>
        <w:gridCol w:w="22"/>
        <w:gridCol w:w="1797"/>
        <w:gridCol w:w="3900"/>
        <w:gridCol w:w="1379"/>
        <w:tblGridChange w:id="0">
          <w:tblGrid>
            <w:gridCol w:w="670"/>
            <w:gridCol w:w="4330"/>
            <w:gridCol w:w="1447"/>
            <w:gridCol w:w="576"/>
            <w:gridCol w:w="1268"/>
            <w:gridCol w:w="22"/>
            <w:gridCol w:w="1797"/>
            <w:gridCol w:w="3900"/>
            <w:gridCol w:w="1379"/>
          </w:tblGrid>
        </w:tblGridChange>
      </w:tblGrid>
      <w:tr>
        <w:trPr>
          <w:cantSplit w:val="1"/>
          <w:trHeight w:val="425" w:hRule="atLeast"/>
          <w:tblHeader w:val="0"/>
        </w:trPr>
        <w:tc>
          <w:tcPr>
            <w:gridSpan w:val="9"/>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165">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2B – Action Plan</w:t>
            </w:r>
            <w:r w:rsidDel="00000000" w:rsidR="00000000" w:rsidRPr="00000000">
              <w:rPr>
                <w:rtl w:val="0"/>
              </w:rPr>
            </w:r>
          </w:p>
        </w:tc>
      </w:tr>
      <w:tr>
        <w:trPr>
          <w:cantSplit w:val="1"/>
          <w:trHeight w:val="300" w:hRule="atLeast"/>
          <w:tblHeader w:val="0"/>
        </w:trPr>
        <w:tc>
          <w:tcPr>
            <w:gridSpan w:val="9"/>
            <w:tcBorders>
              <w:top w:color="000000" w:space="0" w:sz="0" w:val="nil"/>
              <w:left w:color="000000" w:space="0" w:sz="0" w:val="nil"/>
              <w:right w:color="000000" w:space="0" w:sz="0" w:val="nil"/>
            </w:tcBorders>
          </w:tcPr>
          <w:p w:rsidR="00000000" w:rsidDel="00000000" w:rsidP="00000000" w:rsidRDefault="00000000" w:rsidRPr="00000000" w14:paraId="0000016E">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rHeight w:val="300" w:hRule="atLeast"/>
          <w:tblHeader w:val="0"/>
        </w:trPr>
        <w:tc>
          <w:tcPr>
            <w:shd w:fill="e0e0e0" w:val="clear"/>
          </w:tcPr>
          <w:p w:rsidR="00000000" w:rsidDel="00000000" w:rsidP="00000000" w:rsidRDefault="00000000" w:rsidRPr="00000000" w14:paraId="0000017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178">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shd w:fill="e0e0e0" w:val="clear"/>
          </w:tcPr>
          <w:p w:rsidR="00000000" w:rsidDel="00000000" w:rsidP="00000000" w:rsidRDefault="00000000" w:rsidRPr="00000000" w14:paraId="00000179">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gridSpan w:val="2"/>
            <w:shd w:fill="e0e0e0" w:val="clear"/>
          </w:tcPr>
          <w:p w:rsidR="00000000" w:rsidDel="00000000" w:rsidP="00000000" w:rsidRDefault="00000000" w:rsidRPr="00000000" w14:paraId="0000017A">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gridSpan w:val="2"/>
            <w:tcBorders>
              <w:right w:color="000000" w:space="0" w:sz="18" w:val="single"/>
            </w:tcBorders>
            <w:shd w:fill="e0e0e0" w:val="clear"/>
          </w:tcPr>
          <w:p w:rsidR="00000000" w:rsidDel="00000000" w:rsidP="00000000" w:rsidRDefault="00000000" w:rsidRPr="00000000" w14:paraId="0000017C">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17E">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180">
            <w:pPr>
              <w:spacing w:after="0" w:line="240" w:lineRule="auto"/>
              <w:jc w:val="center"/>
              <w:rPr/>
            </w:pPr>
            <w:r w:rsidDel="00000000" w:rsidR="00000000" w:rsidRPr="00000000">
              <w:rPr>
                <w:rtl w:val="0"/>
              </w:rPr>
              <w:t xml:space="preserve">1</w:t>
            </w:r>
          </w:p>
        </w:tc>
        <w:tc>
          <w:tcPr/>
          <w:p w:rsidR="00000000" w:rsidDel="00000000" w:rsidP="00000000" w:rsidRDefault="00000000" w:rsidRPr="00000000" w14:paraId="00000181">
            <w:pPr>
              <w:spacing w:after="0" w:line="240" w:lineRule="auto"/>
              <w:rPr>
                <w:color w:val="000000"/>
              </w:rPr>
            </w:pPr>
            <w:r w:rsidDel="00000000" w:rsidR="00000000" w:rsidRPr="00000000">
              <w:rPr>
                <w:color w:val="000000"/>
                <w:rtl w:val="0"/>
              </w:rPr>
              <w:t xml:space="preserve">Event organisers to have submitted a SUSU groups </w:t>
            </w:r>
            <w:hyperlink r:id="rId22">
              <w:r w:rsidDel="00000000" w:rsidR="00000000" w:rsidRPr="00000000">
                <w:rPr>
                  <w:color w:val="0000ff"/>
                  <w:u w:val="single"/>
                  <w:rtl w:val="0"/>
                </w:rPr>
                <w:t xml:space="preserve">External speaker form</w:t>
              </w:r>
            </w:hyperlink>
            <w:r w:rsidDel="00000000" w:rsidR="00000000" w:rsidRPr="00000000">
              <w:rPr>
                <w:color w:val="000000"/>
                <w:rtl w:val="0"/>
              </w:rPr>
              <w:t xml:space="preserve"> (if applicable) </w:t>
            </w:r>
          </w:p>
        </w:tc>
        <w:tc>
          <w:tcPr/>
          <w:p w:rsidR="00000000" w:rsidDel="00000000" w:rsidP="00000000" w:rsidRDefault="00000000" w:rsidRPr="00000000" w14:paraId="00000182">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Daniel Parry</w:t>
            </w:r>
          </w:p>
        </w:tc>
        <w:tc>
          <w:tcPr>
            <w:gridSpan w:val="2"/>
          </w:tcPr>
          <w:p w:rsidR="00000000" w:rsidDel="00000000" w:rsidP="00000000" w:rsidRDefault="00000000" w:rsidRPr="00000000" w14:paraId="00000183">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12</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c>
          <w:tcPr>
            <w:gridSpan w:val="2"/>
            <w:tcBorders>
              <w:right w:color="000000" w:space="0" w:sz="18" w:val="single"/>
            </w:tcBorders>
          </w:tcPr>
          <w:p w:rsidR="00000000" w:rsidDel="00000000" w:rsidP="00000000" w:rsidRDefault="00000000" w:rsidRPr="00000000" w14:paraId="00000185">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87">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89">
            <w:pPr>
              <w:spacing w:line="240" w:lineRule="auto"/>
              <w:jc w:val="center"/>
              <w:rPr/>
            </w:pPr>
            <w:r w:rsidDel="00000000" w:rsidR="00000000" w:rsidRPr="00000000">
              <w:rPr>
                <w:rtl w:val="0"/>
              </w:rPr>
              <w:t xml:space="preserve">2</w:t>
            </w:r>
          </w:p>
        </w:tc>
        <w:tc>
          <w:tcPr/>
          <w:p w:rsidR="00000000" w:rsidDel="00000000" w:rsidP="00000000" w:rsidRDefault="00000000" w:rsidRPr="00000000" w14:paraId="0000018A">
            <w:pPr>
              <w:spacing w:line="240" w:lineRule="auto"/>
              <w:rPr>
                <w:color w:val="000000"/>
              </w:rPr>
            </w:pPr>
            <w:r w:rsidDel="00000000" w:rsidR="00000000" w:rsidRPr="00000000">
              <w:rPr>
                <w:color w:val="000000"/>
                <w:rtl w:val="0"/>
              </w:rPr>
              <w:t xml:space="preserve">Event organisers to ensure they have read and are familiar with the </w:t>
            </w:r>
            <w:hyperlink r:id="rId23">
              <w:r w:rsidDel="00000000" w:rsidR="00000000" w:rsidRPr="00000000">
                <w:rPr>
                  <w:color w:val="0000ff"/>
                  <w:u w:val="single"/>
                  <w:rtl w:val="0"/>
                </w:rPr>
                <w:t xml:space="preserve">UoS Code of Practice on Freedom of speech and academic freedom.</w:t>
              </w:r>
            </w:hyperlink>
            <w:r w:rsidDel="00000000" w:rsidR="00000000" w:rsidRPr="00000000">
              <w:rPr>
                <w:color w:val="000000"/>
                <w:rtl w:val="0"/>
              </w:rPr>
              <w:t xml:space="preserve"> </w:t>
            </w:r>
          </w:p>
        </w:tc>
        <w:tc>
          <w:tcPr/>
          <w:p w:rsidR="00000000" w:rsidDel="00000000" w:rsidP="00000000" w:rsidRDefault="00000000" w:rsidRPr="00000000" w14:paraId="0000018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Daniel Parry</w:t>
            </w:r>
          </w:p>
        </w:tc>
        <w:tc>
          <w:tcPr>
            <w:gridSpan w:val="2"/>
          </w:tcPr>
          <w:p w:rsidR="00000000" w:rsidDel="00000000" w:rsidP="00000000" w:rsidRDefault="00000000" w:rsidRPr="00000000" w14:paraId="0000018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12</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c>
          <w:tcPr>
            <w:gridSpan w:val="2"/>
            <w:tcBorders>
              <w:right w:color="000000" w:space="0" w:sz="18" w:val="single"/>
            </w:tcBorders>
          </w:tcPr>
          <w:p w:rsidR="00000000" w:rsidDel="00000000" w:rsidP="00000000" w:rsidRDefault="00000000" w:rsidRPr="00000000" w14:paraId="0000018E">
            <w:pPr>
              <w:spacing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90">
            <w:pPr>
              <w:spacing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92">
            <w:pPr>
              <w:spacing w:after="0" w:line="240" w:lineRule="auto"/>
              <w:jc w:val="center"/>
              <w:rPr>
                <w:color w:val="000000"/>
              </w:rPr>
            </w:pPr>
            <w:r w:rsidDel="00000000" w:rsidR="00000000" w:rsidRPr="00000000">
              <w:rPr>
                <w:color w:val="000000"/>
                <w:rtl w:val="0"/>
              </w:rPr>
              <w:t xml:space="preserve">3</w:t>
            </w:r>
          </w:p>
        </w:tc>
        <w:tc>
          <w:tcPr/>
          <w:p w:rsidR="00000000" w:rsidDel="00000000" w:rsidP="00000000" w:rsidRDefault="00000000" w:rsidRPr="00000000" w14:paraId="00000193">
            <w:pPr>
              <w:spacing w:line="240" w:lineRule="auto"/>
              <w:rPr>
                <w:color w:val="000000"/>
              </w:rPr>
            </w:pPr>
            <w:r w:rsidDel="00000000" w:rsidR="00000000" w:rsidRPr="00000000">
              <w:rPr>
                <w:color w:val="000000"/>
                <w:rtl w:val="0"/>
              </w:rPr>
              <w:t xml:space="preserve">UoS Security Team and legal services informed of event if applicable </w:t>
            </w:r>
          </w:p>
        </w:tc>
        <w:tc>
          <w:tcPr/>
          <w:p w:rsidR="00000000" w:rsidDel="00000000" w:rsidP="00000000" w:rsidRDefault="00000000" w:rsidRPr="00000000" w14:paraId="00000194">
            <w:pPr>
              <w:spacing w:after="0" w:line="240"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SUSU Activities Team</w:t>
            </w:r>
          </w:p>
        </w:tc>
        <w:tc>
          <w:tcPr>
            <w:gridSpan w:val="2"/>
          </w:tcPr>
          <w:p w:rsidR="00000000" w:rsidDel="00000000" w:rsidP="00000000" w:rsidRDefault="00000000" w:rsidRPr="00000000" w14:paraId="00000195">
            <w:pPr>
              <w:spacing w:after="0" w:line="240" w:lineRule="auto"/>
              <w:rPr>
                <w:rFonts w:ascii="Calibri" w:cs="Calibri" w:eastAsia="Calibri" w:hAnsi="Calibri"/>
                <w:color w:val="ff0000"/>
              </w:rPr>
            </w:pPr>
            <w:r w:rsidDel="00000000" w:rsidR="00000000" w:rsidRPr="00000000">
              <w:rPr>
                <w:rFonts w:ascii="Calibri" w:cs="Calibri" w:eastAsia="Calibri" w:hAnsi="Calibri"/>
                <w:color w:val="ff0000"/>
                <w:rtl w:val="0"/>
              </w:rPr>
              <w:t xml:space="preserve">Within 1 Week of submission of external speaker form. </w:t>
            </w:r>
          </w:p>
        </w:tc>
        <w:tc>
          <w:tcPr>
            <w:gridSpan w:val="2"/>
            <w:tcBorders>
              <w:right w:color="000000" w:space="0" w:sz="18" w:val="single"/>
            </w:tcBorders>
          </w:tcPr>
          <w:p w:rsidR="00000000" w:rsidDel="00000000" w:rsidP="00000000" w:rsidRDefault="00000000" w:rsidRPr="00000000" w14:paraId="00000197">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9B">
            <w:pPr>
              <w:spacing w:line="240" w:lineRule="auto"/>
              <w:jc w:val="center"/>
              <w:rPr>
                <w:color w:val="000000"/>
              </w:rPr>
            </w:pPr>
            <w:r w:rsidDel="00000000" w:rsidR="00000000" w:rsidRPr="00000000">
              <w:rPr>
                <w:color w:val="000000"/>
                <w:rtl w:val="0"/>
              </w:rPr>
              <w:t xml:space="preserve">4</w:t>
            </w:r>
          </w:p>
        </w:tc>
        <w:tc>
          <w:tcPr/>
          <w:p w:rsidR="00000000" w:rsidDel="00000000" w:rsidP="00000000" w:rsidRDefault="00000000" w:rsidRPr="00000000" w14:paraId="0000019C">
            <w:pPr>
              <w:spacing w:line="240" w:lineRule="auto"/>
              <w:rPr>
                <w:rFonts w:ascii="Lucida Sans" w:cs="Lucida Sans" w:eastAsia="Lucida Sans" w:hAnsi="Lucida Sans"/>
                <w:color w:val="000000"/>
              </w:rPr>
            </w:pPr>
            <w:r w:rsidDel="00000000" w:rsidR="00000000" w:rsidRPr="00000000">
              <w:rPr>
                <w:color w:val="000000"/>
                <w:rtl w:val="0"/>
              </w:rPr>
              <w:t xml:space="preserve">Event purpose shared with participants-e.g. shared via social media channels, emails, ticketing platform </w:t>
            </w:r>
            <w:r w:rsidDel="00000000" w:rsidR="00000000" w:rsidRPr="00000000">
              <w:rPr>
                <w:rtl w:val="0"/>
              </w:rPr>
            </w:r>
          </w:p>
        </w:tc>
        <w:tc>
          <w:tcPr/>
          <w:p w:rsidR="00000000" w:rsidDel="00000000" w:rsidP="00000000" w:rsidRDefault="00000000" w:rsidRPr="00000000" w14:paraId="0000019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Daniel Parry</w:t>
            </w:r>
          </w:p>
          <w:p w:rsidR="00000000" w:rsidDel="00000000" w:rsidP="00000000" w:rsidRDefault="00000000" w:rsidRPr="00000000" w14:paraId="0000019E">
            <w:pPr>
              <w:spacing w:after="0" w:line="240" w:lineRule="auto"/>
              <w:rPr>
                <w:rFonts w:ascii="Calibri" w:cs="Calibri" w:eastAsia="Calibri" w:hAnsi="Calibri"/>
                <w:color w:val="ff0000"/>
              </w:rPr>
            </w:pPr>
            <w:r w:rsidDel="00000000" w:rsidR="00000000" w:rsidRPr="00000000">
              <w:rPr>
                <w:rtl w:val="0"/>
              </w:rPr>
            </w:r>
          </w:p>
        </w:tc>
        <w:tc>
          <w:tcPr>
            <w:gridSpan w:val="2"/>
          </w:tcPr>
          <w:p w:rsidR="00000000" w:rsidDel="00000000" w:rsidP="00000000" w:rsidRDefault="00000000" w:rsidRPr="00000000" w14:paraId="0000019F">
            <w:pPr>
              <w:spacing w:after="0" w:line="240" w:lineRule="auto"/>
              <w:rPr>
                <w:rFonts w:ascii="Calibri" w:cs="Calibri" w:eastAsia="Calibri" w:hAnsi="Calibri"/>
                <w:color w:val="ff0000"/>
              </w:rPr>
            </w:pPr>
            <w:r w:rsidDel="00000000" w:rsidR="00000000" w:rsidRPr="00000000">
              <w:rPr>
                <w:color w:val="ff0000"/>
                <w:rtl w:val="0"/>
              </w:rPr>
              <w:t xml:space="preserve">12</w:t>
            </w:r>
            <w:r w:rsidDel="00000000" w:rsidR="00000000" w:rsidRPr="00000000">
              <w:rPr>
                <w:rFonts w:ascii="Calibri" w:cs="Calibri" w:eastAsia="Calibri" w:hAnsi="Calibri"/>
                <w:color w:val="ff0000"/>
                <w:rtl w:val="0"/>
              </w:rPr>
              <w:t xml:space="preserve">/10/26</w:t>
            </w:r>
          </w:p>
        </w:tc>
        <w:tc>
          <w:tcPr>
            <w:gridSpan w:val="2"/>
            <w:tcBorders>
              <w:right w:color="000000" w:space="0" w:sz="18" w:val="single"/>
            </w:tcBorders>
          </w:tcPr>
          <w:p w:rsidR="00000000" w:rsidDel="00000000" w:rsidP="00000000" w:rsidRDefault="00000000" w:rsidRPr="00000000" w14:paraId="000001A1">
            <w:pPr>
              <w:spacing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A5">
            <w:pPr>
              <w:spacing w:after="0"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5</w:t>
            </w:r>
          </w:p>
        </w:tc>
        <w:tc>
          <w:tcPr/>
          <w:p w:rsidR="00000000" w:rsidDel="00000000" w:rsidP="00000000" w:rsidRDefault="00000000" w:rsidRPr="00000000" w14:paraId="000001A6">
            <w:pPr>
              <w:spacing w:after="0" w:line="240" w:lineRule="auto"/>
              <w:rPr>
                <w:color w:val="000000"/>
              </w:rPr>
            </w:pPr>
            <w:r w:rsidDel="00000000" w:rsidR="00000000" w:rsidRPr="00000000">
              <w:rPr>
                <w:color w:val="000000"/>
                <w:rtl w:val="0"/>
              </w:rPr>
              <w:t xml:space="preserve">Events organiser to lead on an event briefing for volunteers/speakers/security staff </w:t>
            </w:r>
          </w:p>
        </w:tc>
        <w:tc>
          <w:tcPr/>
          <w:p w:rsidR="00000000" w:rsidDel="00000000" w:rsidP="00000000" w:rsidRDefault="00000000" w:rsidRPr="00000000" w14:paraId="000001A7">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Daniel Parry</w:t>
            </w:r>
            <w:r w:rsidDel="00000000" w:rsidR="00000000" w:rsidRPr="00000000">
              <w:rPr>
                <w:rtl w:val="0"/>
              </w:rPr>
            </w:r>
          </w:p>
        </w:tc>
        <w:tc>
          <w:tcPr>
            <w:gridSpan w:val="2"/>
          </w:tcPr>
          <w:p w:rsidR="00000000" w:rsidDel="00000000" w:rsidP="00000000" w:rsidRDefault="00000000" w:rsidRPr="00000000" w14:paraId="000001A8">
            <w:pPr>
              <w:spacing w:after="0" w:line="240" w:lineRule="auto"/>
              <w:rPr>
                <w:rFonts w:ascii="Lucida Sans" w:cs="Lucida Sans" w:eastAsia="Lucida Sans" w:hAnsi="Lucida Sans"/>
                <w:color w:val="000000"/>
              </w:rPr>
            </w:pPr>
            <w:r w:rsidDel="00000000" w:rsidR="00000000" w:rsidRPr="00000000">
              <w:rPr>
                <w:color w:val="ff0000"/>
                <w:rtl w:val="0"/>
              </w:rPr>
              <w:t xml:space="preserve">10</w:t>
            </w:r>
            <w:r w:rsidDel="00000000" w:rsidR="00000000" w:rsidRPr="00000000">
              <w:rPr>
                <w:rFonts w:ascii="Calibri" w:cs="Calibri" w:eastAsia="Calibri" w:hAnsi="Calibri"/>
                <w:color w:val="ff0000"/>
                <w:rtl w:val="0"/>
              </w:rPr>
              <w:t xml:space="preserve">/</w:t>
            </w:r>
            <w:r w:rsidDel="00000000" w:rsidR="00000000" w:rsidRPr="00000000">
              <w:rPr>
                <w:color w:val="ff0000"/>
                <w:rtl w:val="0"/>
              </w:rPr>
              <w:t xml:space="preserve">10</w:t>
            </w:r>
            <w:r w:rsidDel="00000000" w:rsidR="00000000" w:rsidRPr="00000000">
              <w:rPr>
                <w:rFonts w:ascii="Calibri" w:cs="Calibri" w:eastAsia="Calibri" w:hAnsi="Calibri"/>
                <w:color w:val="ff0000"/>
                <w:rtl w:val="0"/>
              </w:rPr>
              <w:t xml:space="preserve">/26</w:t>
            </w: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AA">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AC">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AE">
            <w:pPr>
              <w:spacing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6</w:t>
            </w:r>
          </w:p>
        </w:tc>
        <w:tc>
          <w:tcPr/>
          <w:p w:rsidR="00000000" w:rsidDel="00000000" w:rsidP="00000000" w:rsidRDefault="00000000" w:rsidRPr="00000000" w14:paraId="000001AF">
            <w:pPr>
              <w:spacing w:after="0" w:line="240" w:lineRule="auto"/>
              <w:rPr>
                <w:rFonts w:ascii="Lucida Sans" w:cs="Lucida Sans" w:eastAsia="Lucida Sans" w:hAnsi="Lucida Sans"/>
                <w:color w:val="000000"/>
              </w:rPr>
            </w:pPr>
            <w:r w:rsidDel="00000000" w:rsidR="00000000" w:rsidRPr="00000000">
              <w:rPr>
                <w:color w:val="000000"/>
                <w:rtl w:val="0"/>
              </w:rPr>
              <w:t xml:space="preserve">If applicable, a weather check, the committee will be keeping an eye on the weather forecast and will confirm if the event can go ahead </w:t>
            </w:r>
            <w:r w:rsidDel="00000000" w:rsidR="00000000" w:rsidRPr="00000000">
              <w:rPr>
                <w:rtl w:val="0"/>
              </w:rPr>
            </w:r>
          </w:p>
        </w:tc>
        <w:tc>
          <w:tcPr/>
          <w:p w:rsidR="00000000" w:rsidDel="00000000" w:rsidP="00000000" w:rsidRDefault="00000000" w:rsidRPr="00000000" w14:paraId="000001B0">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Daniel Parry</w:t>
            </w:r>
            <w:r w:rsidDel="00000000" w:rsidR="00000000" w:rsidRPr="00000000">
              <w:rPr>
                <w:rtl w:val="0"/>
              </w:rPr>
            </w:r>
          </w:p>
        </w:tc>
        <w:tc>
          <w:tcPr>
            <w:gridSpan w:val="2"/>
          </w:tcPr>
          <w:p w:rsidR="00000000" w:rsidDel="00000000" w:rsidP="00000000" w:rsidRDefault="00000000" w:rsidRPr="00000000" w14:paraId="000001B1">
            <w:pPr>
              <w:spacing w:after="0" w:line="240" w:lineRule="auto"/>
              <w:rPr>
                <w:rFonts w:ascii="Lucida Sans" w:cs="Lucida Sans" w:eastAsia="Lucida Sans" w:hAnsi="Lucida Sans"/>
                <w:color w:val="000000"/>
              </w:rPr>
            </w:pPr>
            <w:r w:rsidDel="00000000" w:rsidR="00000000" w:rsidRPr="00000000">
              <w:rPr>
                <w:color w:val="ff0000"/>
                <w:rtl w:val="0"/>
              </w:rPr>
              <w:t xml:space="preserve">26</w:t>
            </w:r>
            <w:r w:rsidDel="00000000" w:rsidR="00000000" w:rsidRPr="00000000">
              <w:rPr>
                <w:rFonts w:ascii="Calibri" w:cs="Calibri" w:eastAsia="Calibri" w:hAnsi="Calibri"/>
                <w:color w:val="ff0000"/>
                <w:rtl w:val="0"/>
              </w:rPr>
              <w:t xml:space="preserve">/</w:t>
            </w:r>
            <w:r w:rsidDel="00000000" w:rsidR="00000000" w:rsidRPr="00000000">
              <w:rPr>
                <w:color w:val="ff0000"/>
                <w:rtl w:val="0"/>
              </w:rPr>
              <w:t xml:space="preserve">10</w:t>
            </w:r>
            <w:r w:rsidDel="00000000" w:rsidR="00000000" w:rsidRPr="00000000">
              <w:rPr>
                <w:rFonts w:ascii="Calibri" w:cs="Calibri" w:eastAsia="Calibri" w:hAnsi="Calibri"/>
                <w:color w:val="ff0000"/>
                <w:rtl w:val="0"/>
              </w:rPr>
              <w:t xml:space="preserve">/26</w:t>
            </w: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B3">
            <w:pPr>
              <w:spacing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5">
            <w:pPr>
              <w:spacing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B7">
            <w:pPr>
              <w:spacing w:after="0"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7</w:t>
            </w:r>
          </w:p>
        </w:tc>
        <w:tc>
          <w:tcPr/>
          <w:p w:rsidR="00000000" w:rsidDel="00000000" w:rsidP="00000000" w:rsidRDefault="00000000" w:rsidRPr="00000000" w14:paraId="000001B8">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(List additional actions for follow-up of risk assessment. Include at least one additional action. Any needed equipment can be added here as well)</w:t>
            </w:r>
            <w:r w:rsidDel="00000000" w:rsidR="00000000" w:rsidRPr="00000000">
              <w:rPr>
                <w:rtl w:val="0"/>
              </w:rPr>
            </w:r>
          </w:p>
        </w:tc>
        <w:tc>
          <w:tcPr/>
          <w:p w:rsidR="00000000" w:rsidDel="00000000" w:rsidP="00000000" w:rsidRDefault="00000000" w:rsidRPr="00000000" w14:paraId="000001B9">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(Name of responsible committee member)</w:t>
            </w:r>
            <w:r w:rsidDel="00000000" w:rsidR="00000000" w:rsidRPr="00000000">
              <w:rPr>
                <w:rtl w:val="0"/>
              </w:rPr>
            </w:r>
          </w:p>
        </w:tc>
        <w:tc>
          <w:tcPr>
            <w:gridSpan w:val="2"/>
          </w:tcPr>
          <w:p w:rsidR="00000000" w:rsidDel="00000000" w:rsidP="00000000" w:rsidRDefault="00000000" w:rsidRPr="00000000" w14:paraId="000001BA">
            <w:pPr>
              <w:spacing w:after="0" w:line="240" w:lineRule="auto"/>
              <w:rPr>
                <w:rFonts w:ascii="Lucida Sans" w:cs="Lucida Sans" w:eastAsia="Lucida Sans" w:hAnsi="Lucida Sans"/>
                <w:color w:val="000000"/>
              </w:rPr>
            </w:pPr>
            <w:r w:rsidDel="00000000" w:rsidR="00000000" w:rsidRPr="00000000">
              <w:rPr>
                <w:rFonts w:ascii="Calibri" w:cs="Calibri" w:eastAsia="Calibri" w:hAnsi="Calibri"/>
                <w:color w:val="ff0000"/>
                <w:rtl w:val="0"/>
              </w:rPr>
              <w:t xml:space="preserve">(EXPECTED COMPLETION DATE)</w:t>
            </w: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BC">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BE">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1C0">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1">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1C2">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1C3">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right w:color="000000" w:space="0" w:sz="18" w:val="single"/>
            </w:tcBorders>
          </w:tcPr>
          <w:p w:rsidR="00000000" w:rsidDel="00000000" w:rsidP="00000000" w:rsidRDefault="00000000" w:rsidRPr="00000000" w14:paraId="000001C5">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1C7">
            <w:pPr>
              <w:spacing w:after="0" w:line="240" w:lineRule="auto"/>
              <w:rPr>
                <w:rFonts w:ascii="Lucida Sans" w:cs="Lucida Sans" w:eastAsia="Lucida Sans" w:hAnsi="Lucida Sans"/>
                <w:color w:val="000000"/>
              </w:rPr>
            </w:pPr>
            <w:r w:rsidDel="00000000" w:rsidR="00000000" w:rsidRPr="00000000">
              <w:rPr>
                <w:rtl w:val="0"/>
              </w:rPr>
            </w:r>
          </w:p>
        </w:tc>
      </w:tr>
      <w:tr>
        <w:trPr>
          <w:cantSplit w:val="1"/>
          <w:trHeight w:val="300" w:hRule="atLeast"/>
          <w:tblHeader w:val="0"/>
        </w:trPr>
        <w:tc>
          <w:tcPr>
            <w:gridSpan w:val="5"/>
            <w:tcBorders>
              <w:bottom w:color="000000" w:space="0" w:sz="0" w:val="nil"/>
            </w:tcBorders>
          </w:tcPr>
          <w:p w:rsidR="00000000" w:rsidDel="00000000" w:rsidP="00000000" w:rsidRDefault="00000000" w:rsidRPr="00000000" w14:paraId="000001C9">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committee member signature:</w:t>
            </w:r>
            <w:r w:rsidDel="00000000" w:rsidR="00000000" w:rsidRPr="00000000">
              <w:rPr>
                <w:rFonts w:ascii="Lucida Sans" w:cs="Lucida Sans" w:eastAsia="Lucida Sans" w:hAnsi="Lucida Sans"/>
                <w:color w:val="ff0000"/>
                <w:rtl w:val="0"/>
              </w:rPr>
              <w:t xml:space="preserve"> Daniel Parry</w:t>
            </w:r>
            <w:r w:rsidDel="00000000" w:rsidR="00000000" w:rsidRPr="00000000">
              <w:rPr>
                <w:rtl w:val="0"/>
              </w:rPr>
            </w:r>
          </w:p>
          <w:p w:rsidR="00000000" w:rsidDel="00000000" w:rsidP="00000000" w:rsidRDefault="00000000" w:rsidRPr="00000000" w14:paraId="000001CA">
            <w:pPr>
              <w:spacing w:after="0" w:line="240" w:lineRule="auto"/>
              <w:rPr>
                <w:rFonts w:ascii="Lucida Sans" w:cs="Lucida Sans" w:eastAsia="Lucida Sans" w:hAnsi="Lucida Sans"/>
                <w:color w:val="000000"/>
              </w:rPr>
            </w:pPr>
            <w:r w:rsidDel="00000000" w:rsidR="00000000" w:rsidRPr="00000000">
              <w:rPr>
                <w:color w:val="ff0000"/>
                <w:sz w:val="24"/>
                <w:szCs w:val="24"/>
                <w:highlight w:val="yellow"/>
                <w:rtl w:val="0"/>
              </w:rPr>
              <w:t xml:space="preserve">At least 2 committee members need to sign Part B</w:t>
            </w:r>
            <w:r w:rsidDel="00000000" w:rsidR="00000000" w:rsidRPr="00000000">
              <w:rPr>
                <w:rtl w:val="0"/>
              </w:rPr>
            </w:r>
          </w:p>
          <w:p w:rsidR="00000000" w:rsidDel="00000000" w:rsidP="00000000" w:rsidRDefault="00000000" w:rsidRPr="00000000" w14:paraId="000001CB">
            <w:pPr>
              <w:spacing w:after="0" w:line="240" w:lineRule="auto"/>
              <w:rPr>
                <w:rFonts w:ascii="Lucida Sans" w:cs="Lucida Sans" w:eastAsia="Lucida Sans" w:hAnsi="Lucida Sans"/>
                <w:color w:val="000000"/>
              </w:rPr>
            </w:pPr>
            <w:r w:rsidDel="00000000" w:rsidR="00000000" w:rsidRPr="00000000">
              <w:rPr>
                <w:rtl w:val="0"/>
              </w:rPr>
            </w:r>
          </w:p>
        </w:tc>
        <w:tc>
          <w:tcPr>
            <w:gridSpan w:val="4"/>
            <w:tcBorders>
              <w:bottom w:color="000000" w:space="0" w:sz="0" w:val="nil"/>
            </w:tcBorders>
          </w:tcPr>
          <w:p w:rsidR="00000000" w:rsidDel="00000000" w:rsidP="00000000" w:rsidRDefault="00000000" w:rsidRPr="00000000" w14:paraId="000001D0">
            <w:pPr>
              <w:spacing w:after="0" w:line="240" w:lineRule="auto"/>
              <w:rPr>
                <w:rFonts w:ascii="Lucida Sans" w:cs="Lucida Sans" w:eastAsia="Lucida Sans" w:hAnsi="Lucida Sans"/>
                <w:color w:val="ff0000"/>
              </w:rPr>
            </w:pPr>
            <w:r w:rsidDel="00000000" w:rsidR="00000000" w:rsidRPr="00000000">
              <w:rPr>
                <w:rFonts w:ascii="Lucida Sans" w:cs="Lucida Sans" w:eastAsia="Lucida Sans" w:hAnsi="Lucida Sans"/>
                <w:color w:val="000000"/>
                <w:rtl w:val="0"/>
              </w:rPr>
              <w:t xml:space="preserve">Responsible committee member signature: Isobel Robertson </w:t>
            </w:r>
            <w:r w:rsidDel="00000000" w:rsidR="00000000" w:rsidRPr="00000000">
              <w:rPr>
                <w:rtl w:val="0"/>
              </w:rPr>
            </w:r>
          </w:p>
          <w:p w:rsidR="00000000" w:rsidDel="00000000" w:rsidP="00000000" w:rsidRDefault="00000000" w:rsidRPr="00000000" w14:paraId="000001D1">
            <w:pPr>
              <w:spacing w:after="0" w:line="240" w:lineRule="auto"/>
              <w:rPr>
                <w:rFonts w:ascii="Lucida Sans" w:cs="Lucida Sans" w:eastAsia="Lucida Sans" w:hAnsi="Lucida Sans"/>
                <w:color w:val="000000"/>
              </w:rPr>
            </w:pPr>
            <w:r w:rsidDel="00000000" w:rsidR="00000000" w:rsidRPr="00000000">
              <w:rPr>
                <w:color w:val="ff0000"/>
                <w:sz w:val="24"/>
                <w:szCs w:val="24"/>
                <w:highlight w:val="yellow"/>
                <w:rtl w:val="0"/>
              </w:rPr>
              <w:t xml:space="preserve">At least 2 committee members need to sign Part B</w:t>
            </w:r>
            <w:r w:rsidDel="00000000" w:rsidR="00000000" w:rsidRPr="00000000">
              <w:rPr>
                <w:rtl w:val="0"/>
              </w:rPr>
            </w:r>
          </w:p>
        </w:tc>
      </w:tr>
      <w:tr>
        <w:trPr>
          <w:cantSplit w:val="1"/>
          <w:trHeight w:val="606" w:hRule="atLeast"/>
          <w:tblHeader w:val="0"/>
        </w:trPr>
        <w:tc>
          <w:tcPr>
            <w:gridSpan w:val="4"/>
            <w:tcBorders>
              <w:top w:color="000000" w:space="0" w:sz="0" w:val="nil"/>
              <w:right w:color="000000" w:space="0" w:sz="0" w:val="nil"/>
            </w:tcBorders>
          </w:tcPr>
          <w:p w:rsidR="00000000" w:rsidDel="00000000" w:rsidP="00000000" w:rsidRDefault="00000000" w:rsidRPr="00000000" w14:paraId="000001D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w:t>
            </w:r>
            <w:r w:rsidDel="00000000" w:rsidR="00000000" w:rsidRPr="00000000">
              <w:rPr>
                <w:rFonts w:ascii="Lucida Sans" w:cs="Lucida Sans" w:eastAsia="Lucida Sans" w:hAnsi="Lucida Sans"/>
                <w:color w:val="ff0000"/>
                <w:rtl w:val="0"/>
              </w:rPr>
              <w:t xml:space="preserve"> Daniel Parry</w:t>
            </w:r>
            <w:r w:rsidDel="00000000" w:rsidR="00000000" w:rsidRPr="00000000">
              <w:rPr>
                <w:rtl w:val="0"/>
              </w:rPr>
            </w:r>
          </w:p>
        </w:tc>
        <w:tc>
          <w:tcPr>
            <w:gridSpan w:val="2"/>
            <w:tcBorders>
              <w:top w:color="000000" w:space="0" w:sz="0" w:val="nil"/>
              <w:left w:color="000000" w:space="0" w:sz="0" w:val="nil"/>
            </w:tcBorders>
          </w:tcPr>
          <w:p w:rsidR="00000000" w:rsidDel="00000000" w:rsidP="00000000" w:rsidRDefault="00000000" w:rsidRPr="00000000" w14:paraId="000001D9">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w:t>
            </w:r>
            <w:r w:rsidDel="00000000" w:rsidR="00000000" w:rsidRPr="00000000">
              <w:rPr>
                <w:rFonts w:ascii="Lucida Sans" w:cs="Lucida Sans" w:eastAsia="Lucida Sans" w:hAnsi="Lucida Sans"/>
                <w:rtl w:val="0"/>
              </w:rPr>
              <w:t xml:space="preserve">04</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c>
          <w:tcPr>
            <w:gridSpan w:val="2"/>
            <w:tcBorders>
              <w:top w:color="000000" w:space="0" w:sz="0" w:val="nil"/>
              <w:right w:color="000000" w:space="0" w:sz="0" w:val="nil"/>
            </w:tcBorders>
          </w:tcPr>
          <w:p w:rsidR="00000000" w:rsidDel="00000000" w:rsidP="00000000" w:rsidRDefault="00000000" w:rsidRPr="00000000" w14:paraId="000001D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w:t>
            </w:r>
            <w:r w:rsidDel="00000000" w:rsidR="00000000" w:rsidRPr="00000000">
              <w:rPr>
                <w:rFonts w:ascii="Lucida Sans" w:cs="Lucida Sans" w:eastAsia="Lucida Sans" w:hAnsi="Lucida Sans"/>
                <w:color w:val="ff0000"/>
                <w:rtl w:val="0"/>
              </w:rPr>
              <w:t xml:space="preserve"> Isobel Robertson </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1D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w:t>
            </w:r>
            <w:r w:rsidDel="00000000" w:rsidR="00000000" w:rsidRPr="00000000">
              <w:rPr>
                <w:rFonts w:ascii="Lucida Sans" w:cs="Lucida Sans" w:eastAsia="Lucida Sans" w:hAnsi="Lucida Sans"/>
                <w:rtl w:val="0"/>
              </w:rPr>
              <w:t xml:space="preserve">04</w:t>
            </w:r>
            <w:r w:rsidDel="00000000" w:rsidR="00000000" w:rsidRPr="00000000">
              <w:rPr>
                <w:rFonts w:ascii="Lucida Sans" w:cs="Lucida Sans" w:eastAsia="Lucida Sans" w:hAnsi="Lucida Sans"/>
                <w:color w:val="000000"/>
                <w:rtl w:val="0"/>
              </w:rPr>
              <w:t xml:space="preserve">/</w:t>
            </w:r>
            <w:r w:rsidDel="00000000" w:rsidR="00000000" w:rsidRPr="00000000">
              <w:rPr>
                <w:rFonts w:ascii="Lucida Sans" w:cs="Lucida Sans" w:eastAsia="Lucida Sans" w:hAnsi="Lucida Sans"/>
                <w:rtl w:val="0"/>
              </w:rPr>
              <w:t xml:space="preserve">10</w:t>
            </w:r>
            <w:r w:rsidDel="00000000" w:rsidR="00000000" w:rsidRPr="00000000">
              <w:rPr>
                <w:rFonts w:ascii="Lucida Sans" w:cs="Lucida Sans" w:eastAsia="Lucida Sans" w:hAnsi="Lucida Sans"/>
                <w:color w:val="000000"/>
                <w:rtl w:val="0"/>
              </w:rPr>
              <w:t xml:space="preserve">/26</w:t>
            </w:r>
          </w:p>
        </w:tc>
      </w:tr>
    </w:tbl>
    <w:p w:rsidR="00000000" w:rsidDel="00000000" w:rsidP="00000000" w:rsidRDefault="00000000" w:rsidRPr="00000000" w14:paraId="000001DE">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1D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1E0">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1E1">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1E2">
            <w:pPr>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1594485</wp:posOffset>
                  </wp:positionH>
                  <wp:positionV relativeFrom="paragraph">
                    <wp:posOffset>20955</wp:posOffset>
                  </wp:positionV>
                  <wp:extent cx="2266950" cy="1457325"/>
                  <wp:effectExtent b="28575" l="0" r="19050" t="0"/>
                  <wp:wrapSquare wrapText="bothSides" distB="0" distT="0" distL="114300" distR="114300"/>
                  <wp:docPr id="1" name=""/>
                  <a:graphic>
                    <a:graphicData uri="http://schemas.openxmlformats.org/drawingml/2006/diagram">
                      <dgm:relIds r:cs="rId1" r:dm="rId2" r:lo="rId3" r:qs="rId4"/>
                    </a:graphicData>
                  </a:graphic>
                </wp:anchor>
              </w:drawing>
            </w:r>
          </w:p>
        </w:tc>
      </w:tr>
      <w:tr>
        <w:trPr>
          <w:cantSplit w:val="0"/>
          <w:trHeight w:val="406" w:hRule="atLeast"/>
          <w:tblHeader w:val="0"/>
        </w:trPr>
        <w:tc>
          <w:tcPr/>
          <w:p w:rsidR="00000000" w:rsidDel="00000000" w:rsidP="00000000" w:rsidRDefault="00000000" w:rsidRPr="00000000" w14:paraId="000001E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1E4">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1E5">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1E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1E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1E9">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1E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1EC">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1ED">
            <w:pPr>
              <w:rPr>
                <w:sz w:val="24"/>
                <w:szCs w:val="24"/>
              </w:rPr>
            </w:pPr>
            <w:r w:rsidDel="00000000" w:rsidR="00000000" w:rsidRPr="00000000">
              <w:rPr>
                <w:rtl w:val="0"/>
              </w:rPr>
            </w:r>
          </w:p>
        </w:tc>
        <w:tc>
          <w:tcPr>
            <w:vMerge w:val="continue"/>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1E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1F0">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1F1">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1F4">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1F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F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F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1F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1F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1F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1F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20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0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0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0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21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21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21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217">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21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21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21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21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21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220">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225">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22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227">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22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22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22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22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22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22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22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23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23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23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23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23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23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23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23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23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239">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s">
            <w:drawing>
              <wp:anchor allowOverlap="1" behindDoc="0" distB="45720" distT="45720" distL="114300" distR="114300" hidden="0" layoutInCell="1" locked="0" relativeHeight="0" simplePos="0">
                <wp:simplePos x="0" y="0"/>
                <wp:positionH relativeFrom="column">
                  <wp:posOffset>2781300</wp:posOffset>
                </wp:positionH>
                <wp:positionV relativeFrom="paragraph">
                  <wp:posOffset>172085</wp:posOffset>
                </wp:positionV>
                <wp:extent cx="3514725" cy="3314700"/>
                <wp:effectExtent b="0" l="0" r="9525" t="0"/>
                <wp:wrapSquare wrapText="bothSides" distB="45720" distT="45720" distL="114300" distR="114300"/>
                <wp:docPr id="2" name=""/>
                <a:graphic>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00530142" w:rsidDel="00000000" w:rsidP="00530142" w:rsidRDefault="00530142" w:rsidRPr="00185766" w14:paraId="3C5F055B" w14:textId="77777777">
                            <w:pPr>
                              <w:rPr>
                                <w:rFonts w:ascii="Lucida Sans" w:hAnsi="Lucida Sans"/>
                                <w:sz w:val="16"/>
                                <w:szCs w:val="16"/>
                              </w:rPr>
                            </w:pPr>
                            <w:r w:rsidDel="00000000" w:rsidR="00000000" w:rsidRPr="00185766">
                              <w:rPr>
                                <w:rFonts w:ascii="Lucida Sans" w:hAnsi="Lucida Sans"/>
                                <w:sz w:val="16"/>
                                <w:szCs w:val="16"/>
                              </w:rPr>
                              <w:t>Risk process</w:t>
                            </w:r>
                          </w:p>
                          <w:p w:rsidR="00530142" w:rsidDel="00000000" w:rsidP="00421100" w:rsidRDefault="00530142" w:rsidRPr="00185766" w14:paraId="3C5F055C"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Identify the impact and likelihood using the tables above.</w:t>
                            </w:r>
                          </w:p>
                          <w:p w:rsidR="00530142" w:rsidDel="00000000" w:rsidP="00421100" w:rsidRDefault="00530142" w:rsidRPr="00185766" w14:paraId="3C5F055D"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Identify the risk rating by multiplying the Impact by the likelihood using the coloured matrix.</w:t>
                            </w:r>
                          </w:p>
                          <w:p w:rsidR="00530142" w:rsidDel="00000000" w:rsidP="00421100" w:rsidRDefault="00530142" w:rsidRPr="00185766" w14:paraId="3C5F055E"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If the risk is amber or red – identify control measures to reduce the risk to as low as is reasonably practicable.</w:t>
                            </w:r>
                          </w:p>
                          <w:p w:rsidR="00530142" w:rsidDel="00000000" w:rsidP="00421100" w:rsidRDefault="00530142" w:rsidRPr="00185766" w14:paraId="3C5F055F"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 xml:space="preserve">If the residual risk is green, additional controls are not necessary.  </w:t>
                            </w:r>
                          </w:p>
                          <w:p w:rsidR="00530142" w:rsidDel="00000000" w:rsidP="00421100" w:rsidRDefault="00530142" w:rsidRPr="00185766" w14:paraId="3C5F0560"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00530142" w:rsidDel="00000000" w:rsidP="00421100" w:rsidRDefault="00530142" w:rsidRPr="00185766" w14:paraId="3C5F0561"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 xml:space="preserve">If the residual risk is red </w:t>
                            </w:r>
                            <w:r w:rsidDel="00000000" w:rsidR="00000000" w:rsidRPr="00185766">
                              <w:rPr>
                                <w:rFonts w:ascii="Lucida Sans" w:hAnsi="Lucida Sans"/>
                                <w:sz w:val="16"/>
                                <w:szCs w:val="16"/>
                                <w:u w:val="single"/>
                              </w:rPr>
                              <w:t>do not continue with the activity</w:t>
                            </w:r>
                            <w:r w:rsidDel="00000000" w:rsidR="00000000" w:rsidRPr="00185766">
                              <w:rPr>
                                <w:rFonts w:ascii="Lucida Sans" w:hAnsi="Lucida Sans"/>
                                <w:sz w:val="16"/>
                                <w:szCs w:val="16"/>
                              </w:rPr>
                              <w:t xml:space="preserve"> until additional controls have been implemented and the risk is reduced.</w:t>
                            </w:r>
                          </w:p>
                          <w:p w:rsidR="00530142" w:rsidDel="00000000" w:rsidP="00421100" w:rsidRDefault="00530142" w:rsidRPr="00185766" w14:paraId="3C5F0562"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Control measures should follow the risk hierarchy, where appropriate as per the pyramid above.</w:t>
                            </w:r>
                          </w:p>
                          <w:p w:rsidR="00530142" w:rsidDel="00000000" w:rsidP="00421100" w:rsidRDefault="00530142" w:rsidRPr="00185766" w14:paraId="3C5F0563" w14:textId="77777777">
                            <w:pPr>
                              <w:pStyle w:val="ListParagraph"/>
                              <w:numPr>
                                <w:ilvl w:val="0"/>
                                <w:numId w:val="3"/>
                              </w:numPr>
                              <w:ind w:left="284" w:hanging="284"/>
                              <w:rPr>
                                <w:rFonts w:ascii="Lucida Sans" w:hAnsi="Lucida Sans"/>
                                <w:sz w:val="16"/>
                                <w:szCs w:val="16"/>
                              </w:rPr>
                            </w:pPr>
                            <w:r w:rsidDel="00000000" w:rsidR="00000000"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20" lIns="91440" rIns="91440" rot="0" vert="horz" wrap="square" tIns="4572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2781300</wp:posOffset>
                </wp:positionH>
                <wp:positionV relativeFrom="paragraph">
                  <wp:posOffset>172085</wp:posOffset>
                </wp:positionV>
                <wp:extent cx="3524250" cy="3314700"/>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24"/>
                        <a:srcRect b="0" l="0" r="0" t="0"/>
                        <a:stretch>
                          <a:fillRect/>
                        </a:stretch>
                      </pic:blipFill>
                      <pic:spPr>
                        <a:xfrm>
                          <a:off x="0" y="0"/>
                          <a:ext cx="3524250" cy="3314700"/>
                        </a:xfrm>
                        <a:prstGeom prst="rect"/>
                        <a:ln/>
                      </pic:spPr>
                    </pic:pic>
                  </a:graphicData>
                </a:graphic>
              </wp:anchor>
            </w:drawing>
          </mc:Fallback>
        </mc:AlternateContent>
      </w:r>
    </w:p>
    <w:p w:rsidR="00000000" w:rsidDel="00000000" w:rsidP="00000000" w:rsidRDefault="00000000" w:rsidRPr="00000000" w14:paraId="0000023A">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23B">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23D">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23E">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23F">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240">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241">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242">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243">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244">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245">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246">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247">
      <w:pPr>
        <w:rPr/>
      </w:pPr>
      <w:r w:rsidDel="00000000" w:rsidR="00000000" w:rsidRPr="00000000">
        <w:rPr>
          <w:rtl w:val="0"/>
        </w:rPr>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sz w:val="24"/>
          <w:szCs w:val="24"/>
        </w:rPr>
      </w:pPr>
      <w:r w:rsidDel="00000000" w:rsidR="00000000" w:rsidRPr="00000000">
        <w:rPr>
          <w:rtl w:val="0"/>
        </w:rPr>
      </w:r>
    </w:p>
    <w:sectPr>
      <w:headerReference r:id="rId25" w:type="default"/>
      <w:footerReference r:id="rId26"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Quattrocento Sans"/>
  <w:font w:name="Arial"/>
  <w:font w:name="Open Sans"/>
  <w:font w:name="Lucida Sans"/>
  <w:font w:name="Times New Roman"/>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8">
    <w:pPr>
      <w:tabs>
        <w:tab w:val="left" w:leader="none" w:pos="9844"/>
      </w:tabs>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8197824</wp:posOffset>
          </wp:positionH>
          <wp:positionV relativeFrom="paragraph">
            <wp:posOffset>0</wp:posOffset>
          </wp:positionV>
          <wp:extent cx="1580540" cy="812071"/>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5"/>
                  <a:srcRect b="0" l="0" r="0" t="0"/>
                  <a:stretch>
                    <a:fillRect/>
                  </a:stretch>
                </pic:blipFill>
                <pic:spPr>
                  <a:xfrm>
                    <a:off x="0" y="0"/>
                    <a:ext cx="1580540" cy="81207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su.org/groups/admin/howto/protectionaccident" TargetMode="External"/><Relationship Id="rId22" Type="http://schemas.openxmlformats.org/officeDocument/2006/relationships/hyperlink" Target="https://forms.office.com/Pages/ResponsePage.aspx?id=-XhTSvQpPk2-iWadA62p2LRVs36yq55NmNyZHivA1I9UNUQwNDRMQ1NXTDI5OUoxU0EyVlZLQ0hCOS4u" TargetMode="External"/><Relationship Id="rId21" Type="http://schemas.openxmlformats.org/officeDocument/2006/relationships/hyperlink" Target="mailto:unisecurity@soton.ac.uk" TargetMode="External"/><Relationship Id="rId24" Type="http://schemas.openxmlformats.org/officeDocument/2006/relationships/image" Target="media/image1.png"/><Relationship Id="rId23" Type="http://schemas.openxmlformats.org/officeDocument/2006/relationships/hyperlink" Target="https://www.southampton.ac.uk/about/governance/regulations-policies/policies/freedom-of-speech" TargetMode="External"/><Relationship Id="rId1" Type="http://schemas.openxmlformats.org/officeDocument/2006/relationships/diagramColors" Target="diagrams/colors1.xml"/><Relationship Id="rId2" Type="http://schemas.openxmlformats.org/officeDocument/2006/relationships/diagramData" Target="diagrams/data1.xml"/><Relationship Id="rId3" Type="http://schemas.openxmlformats.org/officeDocument/2006/relationships/diagramLayout" Target="diagrams/layout1.xml"/><Relationship Id="rId4" Type="http://schemas.openxmlformats.org/officeDocument/2006/relationships/diagramQuickStyle" Target="diagrams/quickStyle1.xml"/><Relationship Id="rId9" Type="http://schemas.openxmlformats.org/officeDocument/2006/relationships/styles" Target="styles.xm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theme" Target="theme/theme1.xml"/><Relationship Id="rId6"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numbering" Target="numbering.xml"/><Relationship Id="rId30" Type="http://schemas.microsoft.com/office/2007/relationships/diagramDrawing" Target="diagrams/drawing1.xml"/><Relationship Id="rId11" Type="http://schemas.openxmlformats.org/officeDocument/2006/relationships/hyperlink" Target="https://sotonac.sharepoint.com/:u:/r/teams/SUSU-groups/SitePages/Box-Office-Support.aspx?csf=1&amp;web=1&amp;share=EWOeKZh0Y39HjoPmmT_nU_EBLlUqG-eesXiRuh3anRvmBw&amp;e=ABK12J" TargetMode="External"/><Relationship Id="rId10" Type="http://schemas.openxmlformats.org/officeDocument/2006/relationships/hyperlink" Target="https://forms.office.com/e/3Bj1EPijij" TargetMode="External"/><Relationship Id="rId13" Type="http://schemas.openxmlformats.org/officeDocument/2006/relationships/hyperlink" Target="https://sotonac-my.sharepoint.com/:x:/g/personal/cl6g22_soton_ac_uk/ESDakfKhC99FvDT2AamphwUBvgqeQC7W9yJ3gC7kYr3TXg?e=n93sqq" TargetMode="External"/><Relationship Id="rId12" Type="http://schemas.openxmlformats.org/officeDocument/2006/relationships/hyperlink" Target="https://sotonac.sharepoint.com/:u:/r/teams/SUSU-groups/SitePages/SUSU-Tech.aspx?csf=1&amp;web=1&amp;share=EXUkYZA-8wNNjnDIOYv1mnsBgjNtkyKP0lBgLE0LUx9Z0A&amp;e=o7IRgx" TargetMode="External"/><Relationship Id="rId15" Type="http://schemas.openxmlformats.org/officeDocument/2006/relationships/hyperlink" Target="https://sotonac.sharepoint.com/teams/SUSU-groups/SitePages/Inviting-External-Speakers.aspx" TargetMode="External"/><Relationship Id="rId14" Type="http://schemas.openxmlformats.org/officeDocument/2006/relationships/hyperlink" Target="https://forms.office.com/e/0F6H4c1n0T" TargetMode="External"/><Relationship Id="rId17" Type="http://schemas.openxmlformats.org/officeDocument/2006/relationships/hyperlink" Target="https://www.susu.org/groups/admin/howto/protectionaccident" TargetMode="External"/><Relationship Id="rId16" Type="http://schemas.openxmlformats.org/officeDocument/2006/relationships/hyperlink" Target="https://www.susu.org/groups/admin/howto/protectionaccident" TargetMode="External"/><Relationship Id="rId19" Type="http://schemas.openxmlformats.org/officeDocument/2006/relationships/hyperlink" Target="mailto:unisecurity@soton.ac.uk" TargetMode="External"/><Relationship Id="rId18" Type="http://schemas.openxmlformats.org/officeDocument/2006/relationships/hyperlink" Target="https://www.susu.org/groups/admin/howto/protectionaccident" TargetMode="External"/></Relationships>
</file>

<file path=word/_rels/header1.xml.rels><?xml version="1.0" encoding="UTF-8" standalone="yes"?><Relationships xmlns="http://schemas.openxmlformats.org/package/2006/relationships"><Relationship Id="rId5" Type="http://schemas.openxmlformats.org/officeDocument/2006/relationships/image" Target="media/image2.png"/></Relationships>
</file>

<file path=word/diagrams/_rels/data1.xml.rels><?xml version="1.0" encoding="UTF-8" standalone="yes"?><Relationships xmlns="http://schemas.openxmlformats.org/package/2006/relationships"><Relationship Id="rId24"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