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895ADEC">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1895ADEC">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5FD0C38D" w14:textId="0CF7E1BD" w:rsidR="00A156C3" w:rsidRPr="00625383" w:rsidRDefault="00BF5EA3" w:rsidP="00FF358C">
            <w:pPr>
              <w:pStyle w:val="ListParagraph"/>
              <w:ind w:left="170"/>
              <w:rPr>
                <w:rFonts w:ascii="Verdana" w:hAnsi="Verdana"/>
                <w:b/>
              </w:rPr>
            </w:pPr>
            <w:r w:rsidRPr="00625383">
              <w:rPr>
                <w:rFonts w:ascii="Verdana" w:eastAsia="Verdana" w:hAnsi="Verdana" w:cs="Verdana"/>
                <w:b/>
              </w:rPr>
              <w:t>Bar Society</w:t>
            </w:r>
            <w:r w:rsidR="00F22F73" w:rsidRPr="00625383">
              <w:rPr>
                <w:rFonts w:ascii="Verdana" w:eastAsia="Verdana" w:hAnsi="Verdana" w:cs="Verdana"/>
                <w:b/>
              </w:rPr>
              <w:t xml:space="preserve"> </w:t>
            </w:r>
            <w:r w:rsidR="007D3159">
              <w:rPr>
                <w:rFonts w:ascii="Verdana" w:hAnsi="Verdana"/>
                <w:b/>
              </w:rPr>
              <w:t>Court Visit</w:t>
            </w:r>
          </w:p>
          <w:p w14:paraId="729CDBFF" w14:textId="0100E667" w:rsidR="00BF5EA3" w:rsidRPr="00BF5EA3" w:rsidRDefault="00BF5EA3" w:rsidP="00BF5EA3">
            <w:pPr>
              <w:ind w:left="170"/>
              <w:rPr>
                <w:rFonts w:ascii="Verdana" w:eastAsia="Times New Roman" w:hAnsi="Verdana" w:cs="Times New Roman"/>
                <w:b/>
                <w:bCs/>
                <w:lang w:eastAsia="en-GB"/>
              </w:rPr>
            </w:pPr>
            <w:r w:rsidRPr="00BF5EA3">
              <w:rPr>
                <w:rFonts w:ascii="Verdana" w:eastAsia="Times New Roman" w:hAnsi="Verdana" w:cs="Times New Roman"/>
                <w:b/>
                <w:bCs/>
                <w:lang w:eastAsia="en-GB"/>
              </w:rPr>
              <w:t>Southampton Crown Court</w:t>
            </w:r>
            <w:r w:rsidRPr="00625383">
              <w:rPr>
                <w:rFonts w:ascii="Verdana" w:eastAsia="Times New Roman" w:hAnsi="Verdana" w:cs="Times New Roman"/>
                <w:b/>
                <w:bCs/>
                <w:lang w:eastAsia="en-GB"/>
              </w:rPr>
              <w:t>,</w:t>
            </w:r>
            <w:r w:rsidRPr="00BF5EA3">
              <w:rPr>
                <w:rFonts w:ascii="Verdana" w:eastAsia="Times New Roman" w:hAnsi="Verdana" w:cs="Times New Roman"/>
                <w:b/>
                <w:bCs/>
                <w:lang w:eastAsia="en-GB"/>
              </w:rPr>
              <w:t xml:space="preserve"> London Road SO15 2XQ</w:t>
            </w:r>
            <w:r w:rsidRPr="00625383">
              <w:rPr>
                <w:rFonts w:ascii="Verdana" w:eastAsia="Times New Roman" w:hAnsi="Verdana" w:cs="Times New Roman"/>
                <w:b/>
                <w:bCs/>
                <w:lang w:eastAsia="en-GB"/>
              </w:rPr>
              <w:t xml:space="preserve"> at 15</w:t>
            </w:r>
            <w:r w:rsidRPr="00625383">
              <w:rPr>
                <w:rFonts w:ascii="Verdana" w:eastAsia="Times New Roman" w:hAnsi="Verdana" w:cs="Times New Roman"/>
                <w:b/>
                <w:bCs/>
                <w:vertAlign w:val="superscript"/>
                <w:lang w:eastAsia="en-GB"/>
              </w:rPr>
              <w:t>th</w:t>
            </w:r>
            <w:r w:rsidRPr="00625383">
              <w:rPr>
                <w:rFonts w:ascii="Verdana" w:eastAsia="Times New Roman" w:hAnsi="Verdana" w:cs="Times New Roman"/>
                <w:b/>
                <w:bCs/>
                <w:lang w:eastAsia="en-GB"/>
              </w:rPr>
              <w:t xml:space="preserve"> October 08:30</w:t>
            </w:r>
          </w:p>
          <w:p w14:paraId="3C5F03FD" w14:textId="723772C1" w:rsidR="00F22F73" w:rsidRPr="00321A91" w:rsidRDefault="00F22F73" w:rsidP="00BF5EA3">
            <w:pPr>
              <w:rPr>
                <w:rFonts w:ascii="Verdana" w:eastAsia="Times New Roman" w:hAnsi="Verdana" w:cs="Times New Roman"/>
                <w:b/>
                <w:bCs/>
                <w:color w:val="FF0000"/>
                <w:lang w:eastAsia="en-GB"/>
              </w:rPr>
            </w:pPr>
          </w:p>
        </w:tc>
        <w:tc>
          <w:tcPr>
            <w:tcW w:w="319" w:type="pct"/>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tcPr>
          <w:p w14:paraId="3C5F03FF" w14:textId="62589DC2" w:rsidR="00A156C3" w:rsidRPr="006762D2" w:rsidRDefault="002022C4" w:rsidP="00A156C3">
            <w:pPr>
              <w:pStyle w:val="ListParagraph"/>
              <w:ind w:left="170"/>
              <w:rPr>
                <w:rFonts w:ascii="Verdana" w:eastAsia="Times New Roman" w:hAnsi="Verdana" w:cs="Times New Roman"/>
                <w:lang w:eastAsia="en-GB"/>
              </w:rPr>
            </w:pPr>
            <w:r>
              <w:rPr>
                <w:rFonts w:ascii="Verdana" w:eastAsia="Verdana" w:hAnsi="Verdana" w:cs="Verdana"/>
                <w:b/>
                <w:color w:val="FF0000"/>
              </w:rPr>
              <w:t>(</w:t>
            </w:r>
            <w:r w:rsidRPr="00444076">
              <w:rPr>
                <w:rFonts w:ascii="Verdana" w:eastAsia="Verdana" w:hAnsi="Verdana" w:cs="Verdana"/>
                <w:b/>
                <w:color w:val="FF0000"/>
              </w:rPr>
              <w:t>Last review date</w:t>
            </w:r>
            <w:r>
              <w:rPr>
                <w:rFonts w:ascii="Verdana" w:eastAsia="Verdana" w:hAnsi="Verdana" w:cs="Verdana"/>
                <w:b/>
                <w:color w:val="FF0000"/>
              </w:rPr>
              <w:t>)</w:t>
            </w:r>
          </w:p>
        </w:tc>
      </w:tr>
      <w:tr w:rsidR="00A156C3" w:rsidRPr="00CE5B1E" w14:paraId="3C5F0405" w14:textId="77777777" w:rsidTr="1895ADEC">
        <w:trPr>
          <w:trHeight w:val="338"/>
        </w:trPr>
        <w:tc>
          <w:tcPr>
            <w:tcW w:w="1156" w:type="pct"/>
          </w:tcPr>
          <w:p w14:paraId="3C5F0401" w14:textId="03CA4511" w:rsidR="00A156C3" w:rsidRPr="00A156C3" w:rsidRDefault="00F22F73" w:rsidP="00A156C3">
            <w:pPr>
              <w:pStyle w:val="ListParagraph"/>
              <w:ind w:left="170"/>
              <w:rPr>
                <w:rFonts w:ascii="Verdana" w:eastAsia="Times New Roman" w:hAnsi="Verdana" w:cs="Times New Roman"/>
                <w:b/>
                <w:lang w:eastAsia="en-GB"/>
              </w:rPr>
            </w:pPr>
            <w:r>
              <w:rPr>
                <w:rFonts w:ascii="Verdana" w:eastAsia="Verdana" w:hAnsi="Verdana" w:cs="Verdana"/>
                <w:b/>
              </w:rPr>
              <w:t>Group name</w:t>
            </w:r>
          </w:p>
        </w:tc>
        <w:tc>
          <w:tcPr>
            <w:tcW w:w="1837" w:type="pct"/>
          </w:tcPr>
          <w:p w14:paraId="3C5F0402" w14:textId="34EB8151" w:rsidR="00A156C3" w:rsidRPr="006762D2" w:rsidRDefault="00BF5EA3" w:rsidP="00A156C3">
            <w:pPr>
              <w:pStyle w:val="ListParagraph"/>
              <w:ind w:left="170"/>
              <w:rPr>
                <w:rFonts w:ascii="Verdana" w:eastAsia="Times New Roman" w:hAnsi="Verdana" w:cs="Times New Roman"/>
                <w:lang w:eastAsia="en-GB"/>
              </w:rPr>
            </w:pPr>
            <w:r>
              <w:rPr>
                <w:rFonts w:ascii="Verdana" w:eastAsia="Times New Roman" w:hAnsi="Verdana" w:cs="Times New Roman"/>
                <w:lang w:eastAsia="en-GB"/>
              </w:rPr>
              <w:t>Bar Society</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34FD7E81" w:rsidR="00A156C3" w:rsidRPr="00795D2B" w:rsidRDefault="00BF5EA3" w:rsidP="00A156C3">
            <w:pPr>
              <w:pStyle w:val="ListParagraph"/>
              <w:ind w:left="170"/>
              <w:rPr>
                <w:rFonts w:ascii="Verdana" w:eastAsia="Times New Roman" w:hAnsi="Verdana" w:cs="Times New Roman"/>
                <w:i/>
                <w:iCs/>
                <w:lang w:eastAsia="en-GB"/>
              </w:rPr>
            </w:pPr>
            <w:r w:rsidRPr="00625383">
              <w:rPr>
                <w:rFonts w:ascii="Verdana" w:eastAsia="Verdana" w:hAnsi="Verdana" w:cs="Verdana"/>
                <w:b/>
              </w:rPr>
              <w:t>Carmela Ravara</w:t>
            </w:r>
          </w:p>
        </w:tc>
      </w:tr>
      <w:tr w:rsidR="00EB5320" w:rsidRPr="00CE5B1E" w14:paraId="3C5F040B" w14:textId="77777777" w:rsidTr="1895ADEC">
        <w:trPr>
          <w:trHeight w:val="338"/>
        </w:trPr>
        <w:tc>
          <w:tcPr>
            <w:tcW w:w="1156" w:type="pct"/>
          </w:tcPr>
          <w:p w14:paraId="3C5F0406" w14:textId="320DDF87" w:rsidR="00EB5320" w:rsidRPr="00B817BD" w:rsidRDefault="00F22F73"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tcPr>
          <w:p w14:paraId="3C5F0407" w14:textId="0B4724DA" w:rsidR="00EB5320" w:rsidRPr="005A0218" w:rsidRDefault="005A0218" w:rsidP="005A0218">
            <w:pPr>
              <w:rPr>
                <w:rFonts w:ascii="Verdana" w:eastAsia="Times New Roman" w:hAnsi="Verdana" w:cs="Times New Roman"/>
                <w:lang w:eastAsia="en-GB"/>
              </w:rPr>
            </w:pPr>
            <w:r>
              <w:rPr>
                <w:rFonts w:ascii="Verdana" w:eastAsia="Times New Roman" w:hAnsi="Verdana" w:cs="Times New Roman"/>
                <w:lang w:eastAsia="en-GB"/>
              </w:rPr>
              <w:t>Ada Ulusoy</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1B299CEF" w:rsidR="00EB5320" w:rsidRPr="002022C4" w:rsidRDefault="693C0E3F" w:rsidP="1895ADEC">
            <w:pPr>
              <w:ind w:left="170"/>
              <w:rPr>
                <w:rFonts w:ascii="Verdana" w:eastAsia="Verdana" w:hAnsi="Verdana" w:cs="Verdana"/>
              </w:rPr>
            </w:pPr>
            <w:r w:rsidRPr="1895ADEC">
              <w:rPr>
                <w:rFonts w:ascii="Verdana" w:eastAsia="Verdana" w:hAnsi="Verdana" w:cs="Verdana"/>
                <w:color w:val="000000" w:themeColor="text1"/>
              </w:rPr>
              <w:t>N/A, please upload to groupshub for digital sign-off by SUSU Activities team</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E3CB50D" w14:textId="166E7B28" w:rsidR="00625383" w:rsidRDefault="007D3159" w:rsidP="6E0808A5">
      <w:pPr>
        <w:rPr>
          <w:b/>
        </w:rPr>
      </w:pPr>
      <w:r>
        <w:rPr>
          <w:b/>
        </w:rPr>
        <w:t>15</w:t>
      </w:r>
      <w:r w:rsidR="00625383" w:rsidRPr="00625383">
        <w:rPr>
          <w:b/>
        </w:rPr>
        <w:t xml:space="preserve"> people, including committee</w:t>
      </w:r>
      <w:r>
        <w:rPr>
          <w:b/>
        </w:rPr>
        <w:t xml:space="preserve"> members</w:t>
      </w:r>
      <w:r w:rsidR="00625383">
        <w:rPr>
          <w:b/>
        </w:rPr>
        <w:t>, v</w:t>
      </w:r>
      <w:r w:rsidR="00625383" w:rsidRPr="00625383">
        <w:rPr>
          <w:b/>
        </w:rPr>
        <w:t>isiting the Court and returning same day</w:t>
      </w:r>
    </w:p>
    <w:p w14:paraId="780C392A" w14:textId="1E823C81" w:rsidR="007D3159" w:rsidRDefault="00C710D6" w:rsidP="6E0808A5">
      <w:pPr>
        <w:rPr>
          <w:b/>
        </w:rPr>
      </w:pPr>
      <w:r>
        <w:rPr>
          <w:b/>
        </w:rPr>
        <w:t>Everyone will be emailed about prohibited items prior to visiting. Security staff on site will do security checks</w:t>
      </w:r>
      <w:r w:rsidR="00AE654C">
        <w:rPr>
          <w:b/>
        </w:rPr>
        <w:t xml:space="preserve"> for everyone entering the building. Any prohibited items will be kept by the Court, who will give a receipt to the participant so that they may collect the item on their way out. Committee is aware of the complaint process for any mistreatment during security checks and will act promptly to protect attendees. All participants will be made aware of items that can and cannot be brought into court prior to the day.</w:t>
      </w:r>
    </w:p>
    <w:p w14:paraId="15E71A5E" w14:textId="2B7F2547" w:rsidR="007D3159" w:rsidRDefault="007D3159" w:rsidP="6E0808A5">
      <w:pPr>
        <w:rPr>
          <w:b/>
        </w:rPr>
      </w:pPr>
      <w:r>
        <w:rPr>
          <w:b/>
        </w:rPr>
        <w:t>Participants provided with address, routes and a map upon booking a ticket. Will come to court by themselves.</w:t>
      </w:r>
    </w:p>
    <w:p w14:paraId="2157C428" w14:textId="74A3D86D" w:rsidR="00AE654C" w:rsidRDefault="00AE654C" w:rsidP="6E0808A5">
      <w:pPr>
        <w:rPr>
          <w:b/>
        </w:rPr>
      </w:pPr>
      <w:r>
        <w:rPr>
          <w:b/>
        </w:rPr>
        <w:t>Participants will meet up at the Court on the day, all will be made aware of the importance of punctuality. There will be a member of committee present at all times.</w:t>
      </w:r>
    </w:p>
    <w:p w14:paraId="266C561F" w14:textId="4DAB4B8E" w:rsidR="00321A91" w:rsidRDefault="00AE654C">
      <w:pPr>
        <w:rPr>
          <w:b/>
        </w:rPr>
      </w:pPr>
      <w:r>
        <w:rPr>
          <w:b/>
        </w:rPr>
        <w:t>Building has disabled access and toilet facilities.</w:t>
      </w:r>
    </w:p>
    <w:p w14:paraId="7120266B" w14:textId="20202691" w:rsidR="00AE654C" w:rsidRDefault="00AE654C">
      <w:pPr>
        <w:rPr>
          <w:b/>
        </w:rPr>
      </w:pPr>
      <w:r>
        <w:rPr>
          <w:b/>
        </w:rPr>
        <w:t>Attendees made aware of the Court’s facilities and security requirements via email.</w:t>
      </w:r>
    </w:p>
    <w:p w14:paraId="42219B44" w14:textId="11507E03" w:rsidR="007539A1" w:rsidRDefault="007539A1">
      <w:pPr>
        <w:rPr>
          <w:b/>
        </w:rPr>
      </w:pPr>
      <w:r>
        <w:rPr>
          <w:b/>
        </w:rPr>
        <w:t>Venue has security protocols involving fire incidents, safety, security, etc. They will be giving a tour.</w:t>
      </w:r>
    </w:p>
    <w:p w14:paraId="1F58E4A6" w14:textId="77777777" w:rsidR="00BA4869" w:rsidRDefault="00BA4869">
      <w:pPr>
        <w:rPr>
          <w:b/>
        </w:rPr>
      </w:pPr>
    </w:p>
    <w:p w14:paraId="2E1E8412" w14:textId="791FF1DB" w:rsidR="007539A1" w:rsidRPr="00AE654C" w:rsidRDefault="007539A1">
      <w:pPr>
        <w:rPr>
          <w:b/>
        </w:rPr>
      </w:pPr>
      <w:r>
        <w:rPr>
          <w:b/>
        </w:rPr>
        <w:t xml:space="preserve">CONTACT DETAILS:   </w:t>
      </w:r>
      <w:r w:rsidRPr="007539A1">
        <w:rPr>
          <w:b/>
        </w:rPr>
        <w:t>023 80213253</w:t>
      </w:r>
      <w:r>
        <w:rPr>
          <w:b/>
        </w:rPr>
        <w:t xml:space="preserve">   OR   </w:t>
      </w:r>
      <w:r w:rsidRPr="007539A1">
        <w:rPr>
          <w:b/>
        </w:rPr>
        <w:t>023 8021 3200</w:t>
      </w:r>
      <w:r>
        <w:rPr>
          <w:b/>
        </w:rPr>
        <w:t xml:space="preserve">.       </w:t>
      </w:r>
      <w:r w:rsidRPr="007539A1">
        <w:rPr>
          <w:b/>
        </w:rPr>
        <w:t>wayne.ghosh2@justice.gov.uk</w:t>
      </w:r>
    </w:p>
    <w:p w14:paraId="059BD929" w14:textId="77777777" w:rsidR="00321A91" w:rsidRDefault="00321A91">
      <w:pPr>
        <w:rPr>
          <w:b/>
          <w:color w:val="FF0000"/>
        </w:rPr>
      </w:pPr>
    </w:p>
    <w:p w14:paraId="58E1D09F" w14:textId="77777777" w:rsidR="00321A91" w:rsidRPr="00321A91" w:rsidRDefault="00321A91">
      <w:pPr>
        <w:rPr>
          <w:b/>
          <w:color w:val="FF0000"/>
        </w:rPr>
      </w:pPr>
    </w:p>
    <w:tbl>
      <w:tblPr>
        <w:tblStyle w:val="TableGrid"/>
        <w:tblW w:w="5000" w:type="pct"/>
        <w:shd w:val="clear" w:color="auto" w:fill="F2F2F2" w:themeFill="background1" w:themeFillShade="F2"/>
        <w:tblLook w:val="04A0" w:firstRow="1" w:lastRow="0" w:firstColumn="1" w:lastColumn="0" w:noHBand="0" w:noVBand="1"/>
      </w:tblPr>
      <w:tblGrid>
        <w:gridCol w:w="2331"/>
        <w:gridCol w:w="1848"/>
        <w:gridCol w:w="1825"/>
        <w:gridCol w:w="489"/>
        <w:gridCol w:w="489"/>
        <w:gridCol w:w="489"/>
        <w:gridCol w:w="3093"/>
        <w:gridCol w:w="489"/>
        <w:gridCol w:w="489"/>
        <w:gridCol w:w="489"/>
        <w:gridCol w:w="3358"/>
      </w:tblGrid>
      <w:tr w:rsidR="00C642F4" w14:paraId="3C5F040F" w14:textId="77777777" w:rsidTr="3E3592D8">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ED67CE">
        <w:trPr>
          <w:tblHeader/>
        </w:trPr>
        <w:tc>
          <w:tcPr>
            <w:tcW w:w="195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8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569"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FF75AB" w14:paraId="3C5F041F" w14:textId="77777777" w:rsidTr="00ED67CE">
        <w:trPr>
          <w:tblHeader/>
        </w:trPr>
        <w:tc>
          <w:tcPr>
            <w:tcW w:w="757" w:type="pct"/>
            <w:vMerge w:val="restart"/>
            <w:shd w:val="clear" w:color="auto" w:fill="F2F2F2" w:themeFill="background1" w:themeFillShade="F2"/>
          </w:tcPr>
          <w:p w14:paraId="3C5F0414" w14:textId="77777777" w:rsidR="00CE1AAA" w:rsidRDefault="00CE1AAA" w:rsidP="00321A91">
            <w:r w:rsidRPr="00957A37">
              <w:rPr>
                <w:rFonts w:ascii="Lucida Sans" w:hAnsi="Lucida Sans"/>
                <w:b/>
              </w:rPr>
              <w:t>Hazard</w:t>
            </w:r>
          </w:p>
        </w:tc>
        <w:tc>
          <w:tcPr>
            <w:tcW w:w="60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1A91"/>
        </w:tc>
        <w:tc>
          <w:tcPr>
            <w:tcW w:w="592"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1A91"/>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05"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092" w:type="pct"/>
            <w:vMerge w:val="restart"/>
            <w:shd w:val="clear" w:color="auto" w:fill="F2F2F2" w:themeFill="background1" w:themeFillShade="F2"/>
          </w:tcPr>
          <w:p w14:paraId="3C5F041E" w14:textId="77777777" w:rsidR="00CE1AAA" w:rsidRDefault="00CE1AAA" w:rsidP="00321A91">
            <w:r w:rsidRPr="00957A37">
              <w:rPr>
                <w:rFonts w:ascii="Lucida Sans" w:hAnsi="Lucida Sans"/>
                <w:b/>
              </w:rPr>
              <w:t>Further controls (use the risk hierarchy)</w:t>
            </w:r>
          </w:p>
        </w:tc>
      </w:tr>
      <w:tr w:rsidR="00FF75AB" w14:paraId="3C5F042B" w14:textId="77777777" w:rsidTr="00ED67CE">
        <w:trPr>
          <w:cantSplit/>
          <w:trHeight w:val="1510"/>
          <w:tblHeader/>
        </w:trPr>
        <w:tc>
          <w:tcPr>
            <w:tcW w:w="757" w:type="pct"/>
            <w:vMerge/>
          </w:tcPr>
          <w:p w14:paraId="3C5F0420" w14:textId="77777777" w:rsidR="00CE1AAA" w:rsidRDefault="00CE1AAA"/>
        </w:tc>
        <w:tc>
          <w:tcPr>
            <w:tcW w:w="600" w:type="pct"/>
            <w:vMerge/>
          </w:tcPr>
          <w:p w14:paraId="3C5F0421" w14:textId="77777777" w:rsidR="00CE1AAA" w:rsidRDefault="00CE1AAA"/>
        </w:tc>
        <w:tc>
          <w:tcPr>
            <w:tcW w:w="592"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05"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092" w:type="pct"/>
            <w:vMerge/>
          </w:tcPr>
          <w:p w14:paraId="3C5F042A" w14:textId="77777777" w:rsidR="00CE1AAA" w:rsidRDefault="00CE1AAA"/>
        </w:tc>
      </w:tr>
      <w:tr w:rsidR="00FF75AB" w14:paraId="3C5F0437" w14:textId="77777777" w:rsidTr="00ED67CE">
        <w:trPr>
          <w:cantSplit/>
          <w:trHeight w:val="1296"/>
        </w:trPr>
        <w:tc>
          <w:tcPr>
            <w:tcW w:w="757" w:type="pct"/>
            <w:shd w:val="clear" w:color="auto" w:fill="FFFFFF" w:themeFill="background1"/>
          </w:tcPr>
          <w:p w14:paraId="3C5F042C" w14:textId="277F1C9A" w:rsidR="006762D2" w:rsidRDefault="6D526F7D" w:rsidP="321BD48B">
            <w:pPr>
              <w:rPr>
                <w:rFonts w:eastAsiaTheme="minorEastAsia"/>
              </w:rPr>
            </w:pPr>
            <w:r w:rsidRPr="321BD48B">
              <w:rPr>
                <w:rFonts w:eastAsiaTheme="minorEastAsia"/>
              </w:rPr>
              <w:t xml:space="preserve">Slips, Trips, Falls </w:t>
            </w:r>
          </w:p>
        </w:tc>
        <w:tc>
          <w:tcPr>
            <w:tcW w:w="600" w:type="pct"/>
            <w:shd w:val="clear" w:color="auto" w:fill="FFFFFF" w:themeFill="background1"/>
          </w:tcPr>
          <w:p w14:paraId="3C5F042D" w14:textId="07E827D6" w:rsidR="006762D2" w:rsidRDefault="6D526F7D" w:rsidP="321BD48B">
            <w:pPr>
              <w:rPr>
                <w:rFonts w:eastAsiaTheme="minorEastAsia"/>
              </w:rPr>
            </w:pPr>
            <w:r w:rsidRPr="321BD48B">
              <w:rPr>
                <w:rFonts w:eastAsiaTheme="minorEastAsia"/>
              </w:rPr>
              <w:t>Accident and/or Injury</w:t>
            </w:r>
          </w:p>
        </w:tc>
        <w:tc>
          <w:tcPr>
            <w:tcW w:w="592" w:type="pct"/>
            <w:shd w:val="clear" w:color="auto" w:fill="FFFFFF" w:themeFill="background1"/>
          </w:tcPr>
          <w:p w14:paraId="27C40CD1" w14:textId="612E1D92" w:rsidR="006762D2" w:rsidRDefault="00343FD6" w:rsidP="007D3159">
            <w:r>
              <w:t>User</w:t>
            </w:r>
          </w:p>
          <w:p w14:paraId="5C00F27E" w14:textId="77777777" w:rsidR="006762D2" w:rsidRDefault="6D526F7D" w:rsidP="007D3159">
            <w:r w:rsidRPr="007D3159">
              <w:rPr>
                <w:rFonts w:eastAsiaTheme="minorEastAsia"/>
              </w:rPr>
              <w:t>Members of the public</w:t>
            </w:r>
          </w:p>
          <w:p w14:paraId="3C5F042E" w14:textId="2B63C070" w:rsidR="00321A91" w:rsidRDefault="00321A91" w:rsidP="00F22F73">
            <w:pPr>
              <w:pStyle w:val="ListParagraph"/>
              <w:rPr>
                <w:rFonts w:eastAsiaTheme="minorEastAsia"/>
              </w:rPr>
            </w:pPr>
          </w:p>
        </w:tc>
        <w:tc>
          <w:tcPr>
            <w:tcW w:w="159" w:type="pct"/>
            <w:shd w:val="clear" w:color="auto" w:fill="FFFFFF" w:themeFill="background1"/>
          </w:tcPr>
          <w:p w14:paraId="6E55CB0C" w14:textId="77777777" w:rsidR="00F744F5" w:rsidRDefault="00F744F5" w:rsidP="321BD48B">
            <w:pPr>
              <w:rPr>
                <w:rFonts w:eastAsiaTheme="minorEastAsia"/>
                <w:b/>
                <w:bCs/>
              </w:rPr>
            </w:pPr>
          </w:p>
          <w:p w14:paraId="3C5F042F" w14:textId="33215E49" w:rsidR="00CE1AAA"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6C5B8E42" w14:textId="77777777" w:rsidR="00F744F5" w:rsidRDefault="00F744F5" w:rsidP="321BD48B">
            <w:pPr>
              <w:rPr>
                <w:rFonts w:eastAsiaTheme="minorEastAsia"/>
                <w:b/>
                <w:bCs/>
              </w:rPr>
            </w:pPr>
          </w:p>
          <w:p w14:paraId="3C5F0430" w14:textId="222AD7A2" w:rsidR="00CE1AAA" w:rsidRPr="00957A37" w:rsidRDefault="5E4F3D65" w:rsidP="321BD48B">
            <w:pPr>
              <w:rPr>
                <w:rFonts w:eastAsiaTheme="minorEastAsia"/>
                <w:b/>
                <w:bCs/>
              </w:rPr>
            </w:pPr>
            <w:r w:rsidRPr="321BD48B">
              <w:rPr>
                <w:rFonts w:eastAsiaTheme="minorEastAsia"/>
                <w:b/>
                <w:bCs/>
              </w:rPr>
              <w:t>3</w:t>
            </w:r>
          </w:p>
        </w:tc>
        <w:tc>
          <w:tcPr>
            <w:tcW w:w="159" w:type="pct"/>
            <w:shd w:val="clear" w:color="auto" w:fill="FFFFFF" w:themeFill="background1"/>
          </w:tcPr>
          <w:p w14:paraId="0F6D6068" w14:textId="77777777" w:rsidR="00F744F5" w:rsidRDefault="00F744F5" w:rsidP="321BD48B">
            <w:pPr>
              <w:rPr>
                <w:rFonts w:eastAsiaTheme="minorEastAsia"/>
                <w:b/>
                <w:bCs/>
              </w:rPr>
            </w:pPr>
          </w:p>
          <w:p w14:paraId="3C5F0431" w14:textId="609F35C5" w:rsidR="00CE1AAA" w:rsidRPr="00957A37" w:rsidRDefault="5E4F3D65" w:rsidP="321BD48B">
            <w:pPr>
              <w:rPr>
                <w:rFonts w:eastAsiaTheme="minorEastAsia"/>
                <w:b/>
                <w:bCs/>
              </w:rPr>
            </w:pPr>
            <w:r w:rsidRPr="321BD48B">
              <w:rPr>
                <w:rFonts w:eastAsiaTheme="minorEastAsia"/>
                <w:b/>
                <w:bCs/>
              </w:rPr>
              <w:t>3</w:t>
            </w:r>
          </w:p>
        </w:tc>
        <w:tc>
          <w:tcPr>
            <w:tcW w:w="1005" w:type="pct"/>
            <w:shd w:val="clear" w:color="auto" w:fill="FFFFFF" w:themeFill="background1"/>
          </w:tcPr>
          <w:p w14:paraId="55B7D32D" w14:textId="77777777" w:rsidR="00CE1AAA" w:rsidRPr="00F22F73" w:rsidRDefault="00CE1AAA" w:rsidP="00F22F73">
            <w:pPr>
              <w:rPr>
                <w:rFonts w:eastAsiaTheme="minorEastAsia"/>
                <w:b/>
                <w:bCs/>
              </w:rPr>
            </w:pPr>
          </w:p>
          <w:p w14:paraId="0F471B58" w14:textId="24B38760" w:rsidR="006762D2" w:rsidRDefault="6D526F7D" w:rsidP="00F22F73">
            <w:pPr>
              <w:pStyle w:val="ListParagraph"/>
              <w:numPr>
                <w:ilvl w:val="0"/>
                <w:numId w:val="16"/>
              </w:numPr>
            </w:pPr>
            <w:r w:rsidRPr="321BD48B">
              <w:rPr>
                <w:rFonts w:eastAsiaTheme="minorEastAsia"/>
              </w:rPr>
              <w:t>Group sizes reduced to ensure no large groups are formed</w:t>
            </w:r>
            <w:r w:rsidR="76BCF56C" w:rsidRPr="321BD48B">
              <w:rPr>
                <w:rFonts w:eastAsiaTheme="minorEastAsia"/>
              </w:rPr>
              <w:t xml:space="preserve">. </w:t>
            </w:r>
          </w:p>
          <w:p w14:paraId="1EB4A922" w14:textId="77777777" w:rsidR="002E2C00" w:rsidRPr="00135DFE" w:rsidRDefault="550992A8" w:rsidP="00F22F73">
            <w:pPr>
              <w:pStyle w:val="ListParagraph"/>
              <w:numPr>
                <w:ilvl w:val="0"/>
                <w:numId w:val="16"/>
              </w:numPr>
              <w:rPr>
                <w:color w:val="000000"/>
                <w:lang w:eastAsia="en-GB"/>
              </w:rPr>
            </w:pPr>
            <w:r w:rsidRPr="321BD48B">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3C5F0432" w14:textId="6B872A89" w:rsidR="002E2C00" w:rsidRPr="006762D2" w:rsidRDefault="002E2C00" w:rsidP="321BD48B">
            <w:pPr>
              <w:pStyle w:val="ListParagraph"/>
              <w:rPr>
                <w:rFonts w:eastAsiaTheme="minorEastAsia"/>
              </w:rPr>
            </w:pPr>
          </w:p>
        </w:tc>
        <w:tc>
          <w:tcPr>
            <w:tcW w:w="159" w:type="pct"/>
            <w:shd w:val="clear" w:color="auto" w:fill="FFFFFF" w:themeFill="background1"/>
          </w:tcPr>
          <w:p w14:paraId="721834F1" w14:textId="77777777" w:rsidR="00F744F5" w:rsidRDefault="00F744F5" w:rsidP="321BD48B">
            <w:pPr>
              <w:rPr>
                <w:rFonts w:eastAsiaTheme="minorEastAsia"/>
                <w:b/>
                <w:bCs/>
              </w:rPr>
            </w:pPr>
          </w:p>
          <w:p w14:paraId="3C5F0433" w14:textId="56DEB130" w:rsidR="00CE1AAA"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25B4067A" w14:textId="77777777" w:rsidR="00F744F5" w:rsidRDefault="00F744F5" w:rsidP="321BD48B">
            <w:pPr>
              <w:rPr>
                <w:rFonts w:eastAsiaTheme="minorEastAsia"/>
                <w:b/>
                <w:bCs/>
              </w:rPr>
            </w:pPr>
          </w:p>
          <w:p w14:paraId="3C5F0434" w14:textId="38406A7C" w:rsidR="00CE1AAA" w:rsidRPr="00957A37" w:rsidRDefault="5E4F3D65" w:rsidP="321BD48B">
            <w:pPr>
              <w:rPr>
                <w:rFonts w:eastAsiaTheme="minorEastAsia"/>
                <w:b/>
                <w:bCs/>
              </w:rPr>
            </w:pPr>
            <w:r w:rsidRPr="321BD48B">
              <w:rPr>
                <w:rFonts w:eastAsiaTheme="minorEastAsia"/>
                <w:b/>
                <w:bCs/>
              </w:rPr>
              <w:t>3</w:t>
            </w:r>
          </w:p>
        </w:tc>
        <w:tc>
          <w:tcPr>
            <w:tcW w:w="159" w:type="pct"/>
            <w:shd w:val="clear" w:color="auto" w:fill="FFFFFF" w:themeFill="background1"/>
          </w:tcPr>
          <w:p w14:paraId="066932CB" w14:textId="77777777" w:rsidR="00F744F5" w:rsidRDefault="00F744F5" w:rsidP="321BD48B">
            <w:pPr>
              <w:rPr>
                <w:rFonts w:eastAsiaTheme="minorEastAsia"/>
                <w:b/>
                <w:bCs/>
              </w:rPr>
            </w:pPr>
          </w:p>
          <w:p w14:paraId="3C5F0435" w14:textId="1A41EE0B" w:rsidR="00CE1AAA" w:rsidRPr="00957A37" w:rsidRDefault="5E4F3D65" w:rsidP="321BD48B">
            <w:pPr>
              <w:rPr>
                <w:rFonts w:eastAsiaTheme="minorEastAsia"/>
                <w:b/>
                <w:bCs/>
              </w:rPr>
            </w:pPr>
            <w:r w:rsidRPr="321BD48B">
              <w:rPr>
                <w:rFonts w:eastAsiaTheme="minorEastAsia"/>
                <w:b/>
                <w:bCs/>
              </w:rPr>
              <w:t>3</w:t>
            </w:r>
          </w:p>
        </w:tc>
        <w:tc>
          <w:tcPr>
            <w:tcW w:w="1092" w:type="pct"/>
            <w:shd w:val="clear" w:color="auto" w:fill="FFFFFF" w:themeFill="background1"/>
          </w:tcPr>
          <w:p w14:paraId="3B77C840" w14:textId="77777777" w:rsidR="00CE1AAA" w:rsidRPr="00F22F73" w:rsidRDefault="00CE1AAA" w:rsidP="00F22F73">
            <w:pPr>
              <w:pStyle w:val="ListParagraph"/>
              <w:rPr>
                <w:rFonts w:eastAsiaTheme="minorEastAsia"/>
              </w:rPr>
            </w:pPr>
          </w:p>
          <w:p w14:paraId="26F13928" w14:textId="675FA89A" w:rsidR="005D6322" w:rsidRDefault="02A78C80" w:rsidP="643F9554">
            <w:pPr>
              <w:pStyle w:val="ListParagraph"/>
              <w:numPr>
                <w:ilvl w:val="0"/>
                <w:numId w:val="17"/>
              </w:numPr>
              <w:rPr>
                <w:rFonts w:eastAsiaTheme="minorEastAsia"/>
              </w:rPr>
            </w:pPr>
            <w:r w:rsidRPr="643F9554">
              <w:rPr>
                <w:rFonts w:eastAsiaTheme="minorEastAsia"/>
              </w:rPr>
              <w:t xml:space="preserve">Should injury occur, </w:t>
            </w:r>
            <w:r w:rsidR="00321A91" w:rsidRPr="643F9554">
              <w:rPr>
                <w:rFonts w:eastAsiaTheme="minorEastAsia"/>
              </w:rPr>
              <w:t xml:space="preserve">Committee </w:t>
            </w:r>
            <w:r w:rsidRPr="643F9554">
              <w:rPr>
                <w:rFonts w:eastAsiaTheme="minorEastAsia"/>
              </w:rPr>
              <w:t>to contact appropriate emergency services</w:t>
            </w:r>
          </w:p>
          <w:p w14:paraId="12BE9AF2" w14:textId="2C130497" w:rsidR="5AEAD1A4" w:rsidRDefault="5AEAD1A4" w:rsidP="00F22F73">
            <w:pPr>
              <w:pStyle w:val="ListParagraph"/>
              <w:numPr>
                <w:ilvl w:val="0"/>
                <w:numId w:val="17"/>
              </w:numPr>
            </w:pPr>
            <w:r w:rsidRPr="321BD48B">
              <w:rPr>
                <w:rFonts w:eastAsiaTheme="minorEastAsia"/>
              </w:rPr>
              <w:t>Organisers to bring a first aid kit for minor injuries</w:t>
            </w:r>
          </w:p>
          <w:p w14:paraId="3C5F0436" w14:textId="5CF50732" w:rsidR="005D6322" w:rsidRDefault="00321A91" w:rsidP="00F22F73">
            <w:pPr>
              <w:pStyle w:val="ListParagraph"/>
              <w:numPr>
                <w:ilvl w:val="0"/>
                <w:numId w:val="17"/>
              </w:numPr>
            </w:pPr>
            <w:r w:rsidRPr="643F9554">
              <w:rPr>
                <w:rFonts w:eastAsiaTheme="minorEastAsia"/>
              </w:rPr>
              <w:t xml:space="preserve">Committee to </w:t>
            </w:r>
            <w:r w:rsidR="5891BCF7" w:rsidRPr="643F9554">
              <w:rPr>
                <w:rFonts w:eastAsiaTheme="minorEastAsia"/>
              </w:rPr>
              <w:t xml:space="preserve">complete SUSU Incident report as soon as possible – </w:t>
            </w:r>
            <w:hyperlink r:id="rId11">
              <w:r w:rsidR="5891BCF7" w:rsidRPr="643F9554">
                <w:rPr>
                  <w:rStyle w:val="Hyperlink"/>
                  <w:rFonts w:eastAsiaTheme="minorEastAsia"/>
                </w:rPr>
                <w:t>available here</w:t>
              </w:r>
            </w:hyperlink>
          </w:p>
        </w:tc>
      </w:tr>
      <w:tr w:rsidR="00FF75AB" w14:paraId="6D60F319" w14:textId="77777777" w:rsidTr="00ED67CE">
        <w:trPr>
          <w:cantSplit/>
          <w:trHeight w:val="1296"/>
        </w:trPr>
        <w:tc>
          <w:tcPr>
            <w:tcW w:w="757" w:type="pct"/>
            <w:shd w:val="clear" w:color="auto" w:fill="FFFFFF" w:themeFill="background1"/>
          </w:tcPr>
          <w:p w14:paraId="1A48DBCA" w14:textId="406B968F" w:rsidR="009C07DB" w:rsidRPr="005A607F" w:rsidRDefault="188F1EC6" w:rsidP="321BD48B">
            <w:pPr>
              <w:rPr>
                <w:rFonts w:eastAsiaTheme="minorEastAsia"/>
              </w:rPr>
            </w:pPr>
            <w:r w:rsidRPr="321BD48B">
              <w:rPr>
                <w:rFonts w:eastAsiaTheme="minorEastAsia"/>
              </w:rPr>
              <w:lastRenderedPageBreak/>
              <w:t>Individuals getting lost</w:t>
            </w:r>
            <w:r w:rsidR="00343FD6">
              <w:rPr>
                <w:rFonts w:eastAsiaTheme="minorEastAsia"/>
              </w:rPr>
              <w:t xml:space="preserve"> </w:t>
            </w:r>
            <w:r w:rsidRPr="321BD48B">
              <w:rPr>
                <w:rFonts w:eastAsiaTheme="minorEastAsia"/>
              </w:rPr>
              <w:t xml:space="preserve">on the </w:t>
            </w:r>
            <w:r w:rsidR="00343FD6">
              <w:rPr>
                <w:rFonts w:eastAsiaTheme="minorEastAsia"/>
              </w:rPr>
              <w:t>way</w:t>
            </w:r>
            <w:r w:rsidRPr="321BD48B">
              <w:rPr>
                <w:rFonts w:eastAsiaTheme="minorEastAsia"/>
              </w:rPr>
              <w:t xml:space="preserve">. </w:t>
            </w:r>
          </w:p>
        </w:tc>
        <w:tc>
          <w:tcPr>
            <w:tcW w:w="600" w:type="pct"/>
            <w:shd w:val="clear" w:color="auto" w:fill="FFFFFF" w:themeFill="background1"/>
          </w:tcPr>
          <w:p w14:paraId="7824A30E" w14:textId="51765E79" w:rsidR="009C07DB" w:rsidRPr="005A607F" w:rsidRDefault="00343FD6" w:rsidP="321BD48B">
            <w:pPr>
              <w:rPr>
                <w:rFonts w:eastAsiaTheme="minorEastAsia"/>
              </w:rPr>
            </w:pPr>
            <w:r>
              <w:rPr>
                <w:rFonts w:eastAsiaTheme="minorEastAsia"/>
              </w:rPr>
              <w:t>Arriving late, missing the tour and the court sit-in</w:t>
            </w:r>
            <w:r w:rsidR="188F1EC6" w:rsidRPr="321BD48B">
              <w:rPr>
                <w:rFonts w:eastAsiaTheme="minorEastAsia"/>
              </w:rPr>
              <w:t xml:space="preserve"> </w:t>
            </w:r>
          </w:p>
        </w:tc>
        <w:tc>
          <w:tcPr>
            <w:tcW w:w="592" w:type="pct"/>
            <w:shd w:val="clear" w:color="auto" w:fill="FFFFFF" w:themeFill="background1"/>
          </w:tcPr>
          <w:p w14:paraId="309045A6" w14:textId="1B33B2D5" w:rsidR="009C07DB" w:rsidRPr="005A607F" w:rsidRDefault="188F1EC6" w:rsidP="321BD48B">
            <w:pPr>
              <w:rPr>
                <w:rFonts w:eastAsiaTheme="minorEastAsia"/>
              </w:rPr>
            </w:pPr>
            <w:r w:rsidRPr="321BD48B">
              <w:rPr>
                <w:rFonts w:eastAsiaTheme="minorEastAsia"/>
              </w:rPr>
              <w:t>User</w:t>
            </w:r>
          </w:p>
        </w:tc>
        <w:tc>
          <w:tcPr>
            <w:tcW w:w="159" w:type="pct"/>
            <w:shd w:val="clear" w:color="auto" w:fill="FFFFFF" w:themeFill="background1"/>
          </w:tcPr>
          <w:p w14:paraId="29CCCAFF" w14:textId="3D549E3C" w:rsidR="009C07DB" w:rsidRPr="005A607F" w:rsidRDefault="188F1EC6" w:rsidP="321BD48B">
            <w:pPr>
              <w:rPr>
                <w:rFonts w:eastAsiaTheme="minorEastAsia"/>
                <w:b/>
                <w:bCs/>
              </w:rPr>
            </w:pPr>
            <w:r w:rsidRPr="321BD48B">
              <w:rPr>
                <w:rFonts w:eastAsiaTheme="minorEastAsia"/>
                <w:b/>
                <w:bCs/>
              </w:rPr>
              <w:t>2</w:t>
            </w:r>
          </w:p>
        </w:tc>
        <w:tc>
          <w:tcPr>
            <w:tcW w:w="159" w:type="pct"/>
            <w:shd w:val="clear" w:color="auto" w:fill="FFFFFF" w:themeFill="background1"/>
          </w:tcPr>
          <w:p w14:paraId="30945C60" w14:textId="724746ED" w:rsidR="009C07DB" w:rsidRPr="005A607F" w:rsidRDefault="188F1EC6" w:rsidP="321BD48B">
            <w:pPr>
              <w:rPr>
                <w:rFonts w:eastAsiaTheme="minorEastAsia"/>
                <w:b/>
                <w:bCs/>
              </w:rPr>
            </w:pPr>
            <w:r w:rsidRPr="321BD48B">
              <w:rPr>
                <w:rFonts w:eastAsiaTheme="minorEastAsia"/>
                <w:b/>
                <w:bCs/>
              </w:rPr>
              <w:t>3</w:t>
            </w:r>
          </w:p>
        </w:tc>
        <w:tc>
          <w:tcPr>
            <w:tcW w:w="159" w:type="pct"/>
            <w:shd w:val="clear" w:color="auto" w:fill="FFFFFF" w:themeFill="background1"/>
          </w:tcPr>
          <w:p w14:paraId="46A88A25" w14:textId="3378D7DA" w:rsidR="009C07DB" w:rsidRPr="005A607F" w:rsidRDefault="188F1EC6" w:rsidP="321BD48B">
            <w:pPr>
              <w:rPr>
                <w:rFonts w:eastAsiaTheme="minorEastAsia"/>
                <w:b/>
                <w:bCs/>
              </w:rPr>
            </w:pPr>
            <w:r w:rsidRPr="321BD48B">
              <w:rPr>
                <w:rFonts w:eastAsiaTheme="minorEastAsia"/>
                <w:b/>
                <w:bCs/>
              </w:rPr>
              <w:t>6</w:t>
            </w:r>
          </w:p>
        </w:tc>
        <w:tc>
          <w:tcPr>
            <w:tcW w:w="1005" w:type="pct"/>
            <w:shd w:val="clear" w:color="auto" w:fill="FFFFFF" w:themeFill="background1"/>
          </w:tcPr>
          <w:p w14:paraId="4AC87AEB" w14:textId="462CCA16" w:rsidR="009C07DB" w:rsidRPr="00343FD6" w:rsidRDefault="00343FD6" w:rsidP="00343FD6">
            <w:pPr>
              <w:pStyle w:val="ListParagraph"/>
              <w:numPr>
                <w:ilvl w:val="0"/>
                <w:numId w:val="16"/>
              </w:numPr>
              <w:rPr>
                <w:rFonts w:cstheme="minorHAnsi"/>
                <w:b/>
                <w:bCs/>
              </w:rPr>
            </w:pPr>
            <w:r>
              <w:rPr>
                <w:rFonts w:cstheme="minorHAnsi"/>
              </w:rPr>
              <w:t>Participants made aware of how to get to the court and encouraged to come early. Email including routes to take from varying places in the city, as well as a map.</w:t>
            </w:r>
          </w:p>
        </w:tc>
        <w:tc>
          <w:tcPr>
            <w:tcW w:w="159" w:type="pct"/>
            <w:shd w:val="clear" w:color="auto" w:fill="FFFFFF" w:themeFill="background1"/>
          </w:tcPr>
          <w:p w14:paraId="08205C2C" w14:textId="440E60AB" w:rsidR="009C07DB" w:rsidRPr="005A607F" w:rsidRDefault="188F1EC6" w:rsidP="321BD48B">
            <w:pPr>
              <w:rPr>
                <w:rFonts w:eastAsiaTheme="minorEastAsia"/>
                <w:b/>
                <w:bCs/>
              </w:rPr>
            </w:pPr>
            <w:r w:rsidRPr="321BD48B">
              <w:rPr>
                <w:rFonts w:eastAsiaTheme="minorEastAsia"/>
                <w:b/>
                <w:bCs/>
              </w:rPr>
              <w:t>1</w:t>
            </w:r>
          </w:p>
        </w:tc>
        <w:tc>
          <w:tcPr>
            <w:tcW w:w="159" w:type="pct"/>
            <w:shd w:val="clear" w:color="auto" w:fill="FFFFFF" w:themeFill="background1"/>
          </w:tcPr>
          <w:p w14:paraId="5C7CAC72" w14:textId="769F5B4E" w:rsidR="009C07DB" w:rsidRPr="005A607F" w:rsidRDefault="188F1EC6" w:rsidP="321BD48B">
            <w:pPr>
              <w:rPr>
                <w:rFonts w:eastAsiaTheme="minorEastAsia"/>
                <w:b/>
                <w:bCs/>
              </w:rPr>
            </w:pPr>
            <w:r w:rsidRPr="321BD48B">
              <w:rPr>
                <w:rFonts w:eastAsiaTheme="minorEastAsia"/>
                <w:b/>
                <w:bCs/>
              </w:rPr>
              <w:t>2</w:t>
            </w:r>
          </w:p>
        </w:tc>
        <w:tc>
          <w:tcPr>
            <w:tcW w:w="159" w:type="pct"/>
            <w:shd w:val="clear" w:color="auto" w:fill="FFFFFF" w:themeFill="background1"/>
          </w:tcPr>
          <w:p w14:paraId="35F06E8D" w14:textId="5A7EC1B6" w:rsidR="009C07DB" w:rsidRPr="005A607F" w:rsidRDefault="188F1EC6" w:rsidP="321BD48B">
            <w:pPr>
              <w:rPr>
                <w:rFonts w:eastAsiaTheme="minorEastAsia"/>
                <w:b/>
                <w:bCs/>
              </w:rPr>
            </w:pPr>
            <w:r w:rsidRPr="321BD48B">
              <w:rPr>
                <w:rFonts w:eastAsiaTheme="minorEastAsia"/>
                <w:b/>
                <w:bCs/>
              </w:rPr>
              <w:t>2</w:t>
            </w:r>
          </w:p>
        </w:tc>
        <w:tc>
          <w:tcPr>
            <w:tcW w:w="1092" w:type="pct"/>
            <w:shd w:val="clear" w:color="auto" w:fill="FFFFFF" w:themeFill="background1"/>
          </w:tcPr>
          <w:p w14:paraId="291B7F59" w14:textId="77777777" w:rsidR="009C07DB" w:rsidRPr="00343FD6" w:rsidRDefault="00343FD6" w:rsidP="00343FD6">
            <w:pPr>
              <w:pStyle w:val="ListParagraph"/>
              <w:numPr>
                <w:ilvl w:val="0"/>
                <w:numId w:val="17"/>
              </w:numPr>
            </w:pPr>
            <w:r>
              <w:rPr>
                <w:rFonts w:eastAsiaTheme="minorEastAsia"/>
              </w:rPr>
              <w:t>Anyone not having arrived by the time agreed will be called. A member of the committee will stay outside the court for another 10 minutes in case of late arrival.</w:t>
            </w:r>
          </w:p>
          <w:p w14:paraId="63CDE898" w14:textId="52273FBF" w:rsidR="00343FD6" w:rsidRPr="005A607F" w:rsidRDefault="00343FD6" w:rsidP="00343FD6">
            <w:pPr>
              <w:pStyle w:val="ListParagraph"/>
              <w:numPr>
                <w:ilvl w:val="0"/>
                <w:numId w:val="17"/>
              </w:numPr>
            </w:pPr>
            <w:r>
              <w:t>Punctuality encouraged</w:t>
            </w:r>
          </w:p>
        </w:tc>
      </w:tr>
      <w:tr w:rsidR="00FF75AB" w14:paraId="0C117490" w14:textId="77777777" w:rsidTr="00ED67CE">
        <w:trPr>
          <w:cantSplit/>
          <w:trHeight w:val="1905"/>
        </w:trPr>
        <w:tc>
          <w:tcPr>
            <w:tcW w:w="757" w:type="pct"/>
            <w:shd w:val="clear" w:color="auto" w:fill="FFFFFF" w:themeFill="background1"/>
          </w:tcPr>
          <w:p w14:paraId="67843D76" w14:textId="2CDEB11E" w:rsidR="00980BA8" w:rsidRPr="005A607F" w:rsidRDefault="00321A91" w:rsidP="321BD48B">
            <w:pPr>
              <w:rPr>
                <w:rFonts w:eastAsiaTheme="minorEastAsia"/>
                <w:color w:val="000000"/>
                <w:lang w:eastAsia="en-GB"/>
              </w:rPr>
            </w:pPr>
            <w:r w:rsidRPr="321BD48B">
              <w:rPr>
                <w:rFonts w:eastAsiaTheme="minorEastAsia"/>
                <w:color w:val="000000" w:themeColor="text1"/>
                <w:lang w:eastAsia="en-GB"/>
              </w:rPr>
              <w:t>Travelling around location</w:t>
            </w:r>
          </w:p>
        </w:tc>
        <w:tc>
          <w:tcPr>
            <w:tcW w:w="600" w:type="pct"/>
            <w:shd w:val="clear" w:color="auto" w:fill="FFFFFF" w:themeFill="background1"/>
          </w:tcPr>
          <w:p w14:paraId="5736B7A0" w14:textId="125BAEAA" w:rsidR="00980BA8" w:rsidRPr="005A607F" w:rsidRDefault="00860C4A" w:rsidP="321BD48B">
            <w:pPr>
              <w:rPr>
                <w:rFonts w:eastAsiaTheme="minorEastAsia"/>
                <w:color w:val="000000"/>
                <w:lang w:eastAsia="en-GB"/>
              </w:rPr>
            </w:pPr>
            <w:r>
              <w:rPr>
                <w:rFonts w:eastAsiaTheme="minorEastAsia"/>
                <w:color w:val="000000"/>
                <w:lang w:eastAsia="en-GB"/>
              </w:rPr>
              <w:t>Getting lost from the group</w:t>
            </w:r>
          </w:p>
        </w:tc>
        <w:tc>
          <w:tcPr>
            <w:tcW w:w="592" w:type="pct"/>
            <w:shd w:val="clear" w:color="auto" w:fill="FFFFFF" w:themeFill="background1"/>
          </w:tcPr>
          <w:p w14:paraId="692F5435" w14:textId="7098DD72" w:rsidR="00980BA8" w:rsidRPr="005A607F" w:rsidRDefault="00860C4A" w:rsidP="00860C4A">
            <w:r>
              <w:t>User</w:t>
            </w:r>
          </w:p>
        </w:tc>
        <w:tc>
          <w:tcPr>
            <w:tcW w:w="159" w:type="pct"/>
            <w:shd w:val="clear" w:color="auto" w:fill="FFFFFF" w:themeFill="background1"/>
          </w:tcPr>
          <w:p w14:paraId="57BE6259" w14:textId="101FBF03" w:rsidR="00980BA8" w:rsidRPr="005A607F" w:rsidRDefault="00860C4A" w:rsidP="321BD48B">
            <w:pPr>
              <w:rPr>
                <w:rFonts w:eastAsiaTheme="minorEastAsia"/>
                <w:b/>
                <w:bCs/>
              </w:rPr>
            </w:pPr>
            <w:r>
              <w:rPr>
                <w:rFonts w:eastAsiaTheme="minorEastAsia"/>
                <w:b/>
                <w:bCs/>
              </w:rPr>
              <w:t>2</w:t>
            </w:r>
          </w:p>
        </w:tc>
        <w:tc>
          <w:tcPr>
            <w:tcW w:w="159" w:type="pct"/>
            <w:shd w:val="clear" w:color="auto" w:fill="FFFFFF" w:themeFill="background1"/>
          </w:tcPr>
          <w:p w14:paraId="3DCFDC28" w14:textId="711AF0CF" w:rsidR="00980BA8" w:rsidRPr="005A607F" w:rsidRDefault="060AC39E" w:rsidP="321BD48B">
            <w:pPr>
              <w:rPr>
                <w:rFonts w:eastAsiaTheme="minorEastAsia"/>
                <w:b/>
                <w:bCs/>
              </w:rPr>
            </w:pPr>
            <w:r w:rsidRPr="321BD48B">
              <w:rPr>
                <w:rFonts w:eastAsiaTheme="minorEastAsia"/>
                <w:b/>
                <w:bCs/>
              </w:rPr>
              <w:t>2</w:t>
            </w:r>
          </w:p>
        </w:tc>
        <w:tc>
          <w:tcPr>
            <w:tcW w:w="159" w:type="pct"/>
            <w:shd w:val="clear" w:color="auto" w:fill="FFFFFF" w:themeFill="background1"/>
          </w:tcPr>
          <w:p w14:paraId="6A3DAC9E" w14:textId="00404607" w:rsidR="00980BA8" w:rsidRPr="005A607F" w:rsidRDefault="00860C4A" w:rsidP="321BD48B">
            <w:pPr>
              <w:rPr>
                <w:rFonts w:eastAsiaTheme="minorEastAsia"/>
                <w:b/>
                <w:bCs/>
              </w:rPr>
            </w:pPr>
            <w:r>
              <w:rPr>
                <w:rFonts w:eastAsiaTheme="minorEastAsia"/>
                <w:b/>
                <w:bCs/>
              </w:rPr>
              <w:t>4</w:t>
            </w:r>
          </w:p>
        </w:tc>
        <w:tc>
          <w:tcPr>
            <w:tcW w:w="1005" w:type="pct"/>
            <w:shd w:val="clear" w:color="auto" w:fill="FFFFFF" w:themeFill="background1"/>
          </w:tcPr>
          <w:p w14:paraId="577171FB" w14:textId="77777777" w:rsidR="00980BA8" w:rsidRPr="00860C4A" w:rsidRDefault="00860C4A" w:rsidP="00860C4A">
            <w:pPr>
              <w:pStyle w:val="ListParagraph"/>
              <w:numPr>
                <w:ilvl w:val="0"/>
                <w:numId w:val="16"/>
              </w:numPr>
              <w:rPr>
                <w:rFonts w:ascii="Calibri" w:eastAsia="Times New Roman" w:hAnsi="Calibri" w:cs="Times New Roman"/>
                <w:color w:val="000000"/>
                <w:lang w:eastAsia="en-GB"/>
              </w:rPr>
            </w:pPr>
            <w:r>
              <w:rPr>
                <w:rFonts w:eastAsiaTheme="minorEastAsia"/>
                <w:color w:val="000000" w:themeColor="text1"/>
                <w:lang w:eastAsia="en-GB"/>
              </w:rPr>
              <w:t>Small participant group</w:t>
            </w:r>
          </w:p>
          <w:p w14:paraId="3AD204B1" w14:textId="77777777" w:rsidR="00860C4A" w:rsidRPr="00860C4A" w:rsidRDefault="00860C4A" w:rsidP="00860C4A">
            <w:pPr>
              <w:pStyle w:val="ListParagraph"/>
              <w:numPr>
                <w:ilvl w:val="0"/>
                <w:numId w:val="16"/>
              </w:numPr>
              <w:rPr>
                <w:rFonts w:ascii="Calibri" w:eastAsia="Times New Roman" w:hAnsi="Calibri" w:cs="Times New Roman"/>
                <w:color w:val="000000"/>
                <w:lang w:eastAsia="en-GB"/>
              </w:rPr>
            </w:pPr>
            <w:r>
              <w:rPr>
                <w:rFonts w:ascii="Calibri" w:eastAsia="Times New Roman" w:hAnsi="Calibri" w:cs="Times New Roman"/>
                <w:color w:val="000000" w:themeColor="text1"/>
                <w:lang w:eastAsia="en-GB"/>
              </w:rPr>
              <w:t>Everyone encouraged to stay together</w:t>
            </w:r>
          </w:p>
          <w:p w14:paraId="5B140B2E" w14:textId="6D2476F6" w:rsidR="00860C4A" w:rsidRPr="00860C4A" w:rsidRDefault="00860C4A" w:rsidP="00860C4A">
            <w:pPr>
              <w:pStyle w:val="ListParagraph"/>
              <w:numPr>
                <w:ilvl w:val="0"/>
                <w:numId w:val="16"/>
              </w:numPr>
              <w:rPr>
                <w:rFonts w:ascii="Calibri" w:eastAsia="Times New Roman" w:hAnsi="Calibri" w:cs="Times New Roman"/>
                <w:color w:val="000000"/>
                <w:lang w:eastAsia="en-GB"/>
              </w:rPr>
            </w:pPr>
            <w:r>
              <w:rPr>
                <w:rFonts w:ascii="Calibri" w:eastAsia="Times New Roman" w:hAnsi="Calibri" w:cs="Times New Roman"/>
                <w:color w:val="000000" w:themeColor="text1"/>
                <w:lang w:eastAsia="en-GB"/>
              </w:rPr>
              <w:t>Member</w:t>
            </w:r>
            <w:r w:rsidR="00095636">
              <w:rPr>
                <w:rFonts w:ascii="Calibri" w:eastAsia="Times New Roman" w:hAnsi="Calibri" w:cs="Times New Roman"/>
                <w:color w:val="000000" w:themeColor="text1"/>
                <w:lang w:eastAsia="en-GB"/>
              </w:rPr>
              <w:t>s</w:t>
            </w:r>
            <w:r>
              <w:rPr>
                <w:rFonts w:ascii="Calibri" w:eastAsia="Times New Roman" w:hAnsi="Calibri" w:cs="Times New Roman"/>
                <w:color w:val="000000" w:themeColor="text1"/>
                <w:lang w:eastAsia="en-GB"/>
              </w:rPr>
              <w:t xml:space="preserve"> of committee</w:t>
            </w:r>
            <w:r w:rsidR="00095636">
              <w:rPr>
                <w:rFonts w:ascii="Calibri" w:eastAsia="Times New Roman" w:hAnsi="Calibri" w:cs="Times New Roman"/>
                <w:color w:val="000000" w:themeColor="text1"/>
                <w:lang w:eastAsia="en-GB"/>
              </w:rPr>
              <w:t xml:space="preserve"> keeping headcount and checking on everyone</w:t>
            </w:r>
            <w:r>
              <w:rPr>
                <w:rFonts w:ascii="Calibri" w:eastAsia="Times New Roman" w:hAnsi="Calibri" w:cs="Times New Roman"/>
                <w:color w:val="000000" w:themeColor="text1"/>
                <w:lang w:eastAsia="en-GB"/>
              </w:rPr>
              <w:t xml:space="preserve"> </w:t>
            </w:r>
          </w:p>
        </w:tc>
        <w:tc>
          <w:tcPr>
            <w:tcW w:w="159" w:type="pct"/>
            <w:shd w:val="clear" w:color="auto" w:fill="FFFFFF" w:themeFill="background1"/>
          </w:tcPr>
          <w:p w14:paraId="2AFDBF20" w14:textId="7C26BF53" w:rsidR="00980BA8" w:rsidRPr="005A607F" w:rsidRDefault="00095636" w:rsidP="321BD48B">
            <w:pPr>
              <w:rPr>
                <w:rFonts w:eastAsiaTheme="minorEastAsia"/>
                <w:b/>
                <w:bCs/>
              </w:rPr>
            </w:pPr>
            <w:r>
              <w:rPr>
                <w:rFonts w:eastAsiaTheme="minorEastAsia"/>
                <w:b/>
                <w:bCs/>
              </w:rPr>
              <w:t>1</w:t>
            </w:r>
          </w:p>
        </w:tc>
        <w:tc>
          <w:tcPr>
            <w:tcW w:w="159" w:type="pct"/>
            <w:shd w:val="clear" w:color="auto" w:fill="FFFFFF" w:themeFill="background1"/>
          </w:tcPr>
          <w:p w14:paraId="6399F92D" w14:textId="29A222D4" w:rsidR="00980BA8" w:rsidRPr="005A607F" w:rsidRDefault="060AC39E" w:rsidP="321BD48B">
            <w:pPr>
              <w:rPr>
                <w:rFonts w:eastAsiaTheme="minorEastAsia"/>
                <w:b/>
                <w:bCs/>
              </w:rPr>
            </w:pPr>
            <w:r w:rsidRPr="321BD48B">
              <w:rPr>
                <w:rFonts w:eastAsiaTheme="minorEastAsia"/>
                <w:b/>
                <w:bCs/>
              </w:rPr>
              <w:t>1</w:t>
            </w:r>
          </w:p>
        </w:tc>
        <w:tc>
          <w:tcPr>
            <w:tcW w:w="159" w:type="pct"/>
            <w:shd w:val="clear" w:color="auto" w:fill="FFFFFF" w:themeFill="background1"/>
          </w:tcPr>
          <w:p w14:paraId="24F92949" w14:textId="51F989B3" w:rsidR="00980BA8" w:rsidRPr="005A607F" w:rsidRDefault="00095636" w:rsidP="3E3592D8">
            <w:pPr>
              <w:rPr>
                <w:rFonts w:eastAsiaTheme="minorEastAsia"/>
                <w:b/>
                <w:bCs/>
              </w:rPr>
            </w:pPr>
            <w:r>
              <w:rPr>
                <w:rFonts w:eastAsiaTheme="minorEastAsia"/>
                <w:b/>
                <w:bCs/>
              </w:rPr>
              <w:t>1</w:t>
            </w:r>
          </w:p>
        </w:tc>
        <w:tc>
          <w:tcPr>
            <w:tcW w:w="1092" w:type="pct"/>
            <w:shd w:val="clear" w:color="auto" w:fill="FFFFFF" w:themeFill="background1"/>
          </w:tcPr>
          <w:p w14:paraId="416CD13A" w14:textId="77777777" w:rsidR="007D3159" w:rsidRDefault="007D3159" w:rsidP="007D3159">
            <w:pPr>
              <w:pStyle w:val="ListParagraph"/>
              <w:numPr>
                <w:ilvl w:val="0"/>
                <w:numId w:val="17"/>
              </w:numPr>
              <w:rPr>
                <w:color w:val="000000"/>
                <w:lang w:eastAsia="en-GB"/>
              </w:rPr>
            </w:pPr>
            <w:r>
              <w:rPr>
                <w:color w:val="000000"/>
                <w:lang w:eastAsia="en-GB"/>
              </w:rPr>
              <w:t>Security immediately made aware</w:t>
            </w:r>
          </w:p>
          <w:p w14:paraId="05B1AB9E" w14:textId="45B57FE4" w:rsidR="00FF75AB" w:rsidRPr="007D3159" w:rsidRDefault="00FF75AB" w:rsidP="007D3159">
            <w:pPr>
              <w:pStyle w:val="ListParagraph"/>
              <w:numPr>
                <w:ilvl w:val="0"/>
                <w:numId w:val="17"/>
              </w:numPr>
              <w:rPr>
                <w:color w:val="000000"/>
                <w:lang w:eastAsia="en-GB"/>
              </w:rPr>
            </w:pPr>
            <w:r>
              <w:rPr>
                <w:color w:val="000000"/>
                <w:lang w:eastAsia="en-GB"/>
              </w:rPr>
              <w:t>Member of committee to stay with the court’s security until user is found</w:t>
            </w:r>
          </w:p>
        </w:tc>
      </w:tr>
      <w:tr w:rsidR="00FF75AB" w14:paraId="3C5F045B" w14:textId="77777777" w:rsidTr="00ED67CE">
        <w:trPr>
          <w:cantSplit/>
          <w:trHeight w:val="1296"/>
        </w:trPr>
        <w:tc>
          <w:tcPr>
            <w:tcW w:w="757" w:type="pct"/>
            <w:shd w:val="clear" w:color="auto" w:fill="FFFFFF" w:themeFill="background1"/>
          </w:tcPr>
          <w:p w14:paraId="3C5F0450" w14:textId="5325D953" w:rsidR="005D6322" w:rsidRDefault="07AA59B5" w:rsidP="321BD48B">
            <w:pPr>
              <w:rPr>
                <w:rFonts w:eastAsiaTheme="minorEastAsia"/>
                <w:color w:val="000000" w:themeColor="text1"/>
                <w:lang w:eastAsia="en-GB"/>
              </w:rPr>
            </w:pPr>
            <w:r w:rsidRPr="321BD48B">
              <w:rPr>
                <w:rFonts w:eastAsiaTheme="minorEastAsia"/>
                <w:color w:val="000000" w:themeColor="text1"/>
                <w:lang w:eastAsia="en-GB"/>
              </w:rPr>
              <w:lastRenderedPageBreak/>
              <w:t>Loss of valuables</w:t>
            </w:r>
          </w:p>
        </w:tc>
        <w:tc>
          <w:tcPr>
            <w:tcW w:w="600" w:type="pct"/>
            <w:shd w:val="clear" w:color="auto" w:fill="FFFFFF" w:themeFill="background1"/>
          </w:tcPr>
          <w:p w14:paraId="3C5F0451" w14:textId="5706A533"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Lost items</w:t>
            </w:r>
          </w:p>
        </w:tc>
        <w:tc>
          <w:tcPr>
            <w:tcW w:w="592" w:type="pct"/>
            <w:shd w:val="clear" w:color="auto" w:fill="FFFFFF" w:themeFill="background1"/>
          </w:tcPr>
          <w:p w14:paraId="70A702D6" w14:textId="2DD611A0" w:rsidR="002E2C00" w:rsidRDefault="007D3159" w:rsidP="007D3159">
            <w:r>
              <w:rPr>
                <w:rFonts w:eastAsiaTheme="minorEastAsia"/>
              </w:rPr>
              <w:t>User</w:t>
            </w:r>
          </w:p>
          <w:p w14:paraId="3C5F0452" w14:textId="54307AE9" w:rsidR="002E2C00" w:rsidRDefault="002E2C00" w:rsidP="321BD48B">
            <w:pPr>
              <w:pStyle w:val="ListParagraph"/>
              <w:rPr>
                <w:rFonts w:eastAsiaTheme="minorEastAsia"/>
              </w:rPr>
            </w:pPr>
          </w:p>
        </w:tc>
        <w:tc>
          <w:tcPr>
            <w:tcW w:w="159" w:type="pct"/>
            <w:shd w:val="clear" w:color="auto" w:fill="FFFFFF" w:themeFill="background1"/>
          </w:tcPr>
          <w:p w14:paraId="25B17524" w14:textId="77777777" w:rsidR="00CE1AAA" w:rsidRDefault="00CE1AAA" w:rsidP="321BD48B">
            <w:pPr>
              <w:rPr>
                <w:rFonts w:eastAsiaTheme="minorEastAsia"/>
                <w:b/>
                <w:bCs/>
              </w:rPr>
            </w:pPr>
          </w:p>
          <w:p w14:paraId="3C5F0453" w14:textId="7A7D719D" w:rsidR="00F744F5" w:rsidRPr="00957A37" w:rsidRDefault="5E4F3D65" w:rsidP="321BD48B">
            <w:pPr>
              <w:rPr>
                <w:rFonts w:eastAsiaTheme="minorEastAsia"/>
                <w:b/>
                <w:bCs/>
              </w:rPr>
            </w:pPr>
            <w:r w:rsidRPr="321BD48B">
              <w:rPr>
                <w:rFonts w:eastAsiaTheme="minorEastAsia"/>
                <w:b/>
                <w:bCs/>
              </w:rPr>
              <w:t>2</w:t>
            </w:r>
          </w:p>
        </w:tc>
        <w:tc>
          <w:tcPr>
            <w:tcW w:w="159" w:type="pct"/>
            <w:shd w:val="clear" w:color="auto" w:fill="FFFFFF" w:themeFill="background1"/>
          </w:tcPr>
          <w:p w14:paraId="07BE2578" w14:textId="77777777" w:rsidR="00CE1AAA" w:rsidRDefault="00CE1AAA" w:rsidP="321BD48B">
            <w:pPr>
              <w:rPr>
                <w:rFonts w:eastAsiaTheme="minorEastAsia"/>
                <w:b/>
                <w:bCs/>
              </w:rPr>
            </w:pPr>
          </w:p>
          <w:p w14:paraId="3C5F0454" w14:textId="39334978"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11F9792A" w14:textId="77777777" w:rsidR="00CE1AAA" w:rsidRDefault="00CE1AAA" w:rsidP="321BD48B">
            <w:pPr>
              <w:rPr>
                <w:rFonts w:eastAsiaTheme="minorEastAsia"/>
                <w:b/>
                <w:bCs/>
              </w:rPr>
            </w:pPr>
          </w:p>
          <w:p w14:paraId="3C5F0455" w14:textId="437D4400" w:rsidR="00F744F5" w:rsidRPr="00957A37" w:rsidRDefault="000863FB" w:rsidP="321BD48B">
            <w:pPr>
              <w:rPr>
                <w:rFonts w:eastAsiaTheme="minorEastAsia"/>
                <w:b/>
                <w:bCs/>
              </w:rPr>
            </w:pPr>
            <w:r>
              <w:rPr>
                <w:rFonts w:eastAsiaTheme="minorEastAsia"/>
                <w:b/>
                <w:bCs/>
              </w:rPr>
              <w:t>4</w:t>
            </w:r>
          </w:p>
        </w:tc>
        <w:tc>
          <w:tcPr>
            <w:tcW w:w="1005" w:type="pct"/>
            <w:shd w:val="clear" w:color="auto" w:fill="FFFFFF" w:themeFill="background1"/>
          </w:tcPr>
          <w:p w14:paraId="673F2E55" w14:textId="77777777" w:rsidR="007D3159" w:rsidRPr="007D3159" w:rsidRDefault="550992A8" w:rsidP="007D3159">
            <w:pPr>
              <w:pStyle w:val="ListParagraph"/>
              <w:numPr>
                <w:ilvl w:val="0"/>
                <w:numId w:val="14"/>
              </w:numPr>
              <w:rPr>
                <w:rFonts w:ascii="Lucida Sans" w:hAnsi="Lucida Sans"/>
                <w:b/>
                <w:bCs/>
              </w:rPr>
            </w:pPr>
            <w:r w:rsidRPr="007D3159">
              <w:rPr>
                <w:rFonts w:eastAsiaTheme="minorEastAsia"/>
                <w:color w:val="000000" w:themeColor="text1"/>
                <w:lang w:eastAsia="en-GB"/>
              </w:rPr>
              <w:t>All attendees will be warned prior to the trip to keep valuables secure and hidden</w:t>
            </w:r>
          </w:p>
          <w:p w14:paraId="3B65BF3B" w14:textId="77777777" w:rsidR="007D3159" w:rsidRPr="007D3159" w:rsidRDefault="3D677D1F" w:rsidP="007D3159">
            <w:pPr>
              <w:pStyle w:val="ListParagraph"/>
              <w:numPr>
                <w:ilvl w:val="0"/>
                <w:numId w:val="14"/>
              </w:numPr>
              <w:rPr>
                <w:rFonts w:ascii="Lucida Sans" w:hAnsi="Lucida Sans"/>
                <w:b/>
                <w:bCs/>
              </w:rPr>
            </w:pPr>
            <w:r w:rsidRPr="007D3159">
              <w:rPr>
                <w:rFonts w:eastAsiaTheme="minorEastAsia"/>
              </w:rPr>
              <w:t>Stay away from large gatherings or demonstrations</w:t>
            </w:r>
            <w:r w:rsidR="18351F82" w:rsidRPr="007D3159">
              <w:rPr>
                <w:rFonts w:eastAsiaTheme="minorEastAsia"/>
              </w:rPr>
              <w:t xml:space="preserve"> </w:t>
            </w:r>
          </w:p>
          <w:p w14:paraId="3C5F0456" w14:textId="010F1A04" w:rsidR="002E2C00" w:rsidRPr="007D3159" w:rsidRDefault="18351F82" w:rsidP="007D3159">
            <w:pPr>
              <w:pStyle w:val="ListParagraph"/>
              <w:numPr>
                <w:ilvl w:val="0"/>
                <w:numId w:val="14"/>
              </w:numPr>
              <w:rPr>
                <w:rFonts w:ascii="Lucida Sans" w:hAnsi="Lucida Sans"/>
                <w:b/>
                <w:bCs/>
              </w:rPr>
            </w:pPr>
            <w:r w:rsidRPr="007D3159">
              <w:rPr>
                <w:rFonts w:eastAsiaTheme="minorEastAsia"/>
              </w:rPr>
              <w:t>Advise participants to bring a photocopy of the</w:t>
            </w:r>
            <w:r w:rsidR="007D3159" w:rsidRPr="007D3159">
              <w:rPr>
                <w:rFonts w:eastAsiaTheme="minorEastAsia"/>
              </w:rPr>
              <w:t>ir items</w:t>
            </w:r>
            <w:r w:rsidRPr="007D3159">
              <w:rPr>
                <w:rFonts w:eastAsiaTheme="minorEastAsia"/>
              </w:rPr>
              <w:t>.</w:t>
            </w:r>
          </w:p>
        </w:tc>
        <w:tc>
          <w:tcPr>
            <w:tcW w:w="159" w:type="pct"/>
            <w:shd w:val="clear" w:color="auto" w:fill="FFFFFF" w:themeFill="background1"/>
          </w:tcPr>
          <w:p w14:paraId="3C5F0457" w14:textId="0B1DC879" w:rsidR="00F744F5" w:rsidRPr="00957A37" w:rsidRDefault="000863FB" w:rsidP="321BD48B">
            <w:pPr>
              <w:rPr>
                <w:rFonts w:eastAsiaTheme="minorEastAsia"/>
                <w:b/>
                <w:bCs/>
              </w:rPr>
            </w:pPr>
            <w:r>
              <w:rPr>
                <w:rFonts w:eastAsiaTheme="minorEastAsia"/>
                <w:b/>
                <w:bCs/>
              </w:rPr>
              <w:t>1</w:t>
            </w:r>
          </w:p>
        </w:tc>
        <w:tc>
          <w:tcPr>
            <w:tcW w:w="159" w:type="pct"/>
            <w:shd w:val="clear" w:color="auto" w:fill="FFFFFF" w:themeFill="background1"/>
          </w:tcPr>
          <w:p w14:paraId="3C5F0458" w14:textId="76552FE0"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3C5F0459" w14:textId="77B2EEE9" w:rsidR="00F744F5" w:rsidRPr="00957A37" w:rsidRDefault="5E4F3D65" w:rsidP="321BD48B">
            <w:pPr>
              <w:rPr>
                <w:rFonts w:eastAsiaTheme="minorEastAsia"/>
                <w:b/>
                <w:bCs/>
              </w:rPr>
            </w:pPr>
            <w:r w:rsidRPr="321BD48B">
              <w:rPr>
                <w:rFonts w:eastAsiaTheme="minorEastAsia"/>
                <w:b/>
                <w:bCs/>
              </w:rPr>
              <w:t>2</w:t>
            </w:r>
          </w:p>
        </w:tc>
        <w:tc>
          <w:tcPr>
            <w:tcW w:w="1092" w:type="pct"/>
            <w:shd w:val="clear" w:color="auto" w:fill="FFFFFF" w:themeFill="background1"/>
          </w:tcPr>
          <w:p w14:paraId="793D3F8B" w14:textId="25D29A8B" w:rsidR="007D3159" w:rsidRDefault="5AE8FB2A" w:rsidP="007D3159">
            <w:pPr>
              <w:rPr>
                <w:rFonts w:eastAsiaTheme="minorEastAsia"/>
              </w:rPr>
            </w:pPr>
            <w:r w:rsidRPr="007D3159">
              <w:rPr>
                <w:rFonts w:eastAsiaTheme="minorEastAsia"/>
              </w:rPr>
              <w:t xml:space="preserve">Ensure </w:t>
            </w:r>
            <w:r w:rsidR="007D3159" w:rsidRPr="007D3159">
              <w:rPr>
                <w:rFonts w:eastAsiaTheme="minorEastAsia"/>
              </w:rPr>
              <w:t>participants know what items are prohibited and which are not</w:t>
            </w:r>
            <w:r w:rsidR="007D3159">
              <w:rPr>
                <w:rFonts w:eastAsiaTheme="minorEastAsia"/>
              </w:rPr>
              <w:t xml:space="preserve"> via email prior to visit</w:t>
            </w:r>
          </w:p>
          <w:p w14:paraId="2F490463" w14:textId="6A116FEC" w:rsidR="002E2C00" w:rsidRDefault="007D3159" w:rsidP="007D3159">
            <w:r>
              <w:rPr>
                <w:rFonts w:eastAsiaTheme="minorEastAsia"/>
              </w:rPr>
              <w:t>E</w:t>
            </w:r>
            <w:r w:rsidRPr="007D3159">
              <w:rPr>
                <w:rFonts w:eastAsiaTheme="minorEastAsia"/>
              </w:rPr>
              <w:t>nsure they keep the receipt if an item is temporarily confiscated</w:t>
            </w:r>
            <w:r>
              <w:rPr>
                <w:rFonts w:eastAsiaTheme="minorEastAsia"/>
              </w:rPr>
              <w:t>.</w:t>
            </w:r>
          </w:p>
          <w:p w14:paraId="3C5F045A" w14:textId="739050D2" w:rsidR="002E2C00" w:rsidRDefault="002E2C00" w:rsidP="321BD48B">
            <w:pPr>
              <w:rPr>
                <w:rFonts w:eastAsiaTheme="minorEastAsia"/>
              </w:rPr>
            </w:pPr>
          </w:p>
        </w:tc>
      </w:tr>
      <w:tr w:rsidR="00FF75AB" w14:paraId="3C5F0473" w14:textId="77777777" w:rsidTr="00ED67CE">
        <w:trPr>
          <w:cantSplit/>
          <w:trHeight w:val="1296"/>
        </w:trPr>
        <w:tc>
          <w:tcPr>
            <w:tcW w:w="757" w:type="pct"/>
            <w:shd w:val="clear" w:color="auto" w:fill="FFFFFF" w:themeFill="background1"/>
          </w:tcPr>
          <w:p w14:paraId="3C5F0468" w14:textId="2B1E0988" w:rsidR="005D1D23" w:rsidRDefault="0022DB3B" w:rsidP="321BD48B">
            <w:pPr>
              <w:rPr>
                <w:rFonts w:eastAsiaTheme="minorEastAsia"/>
              </w:rPr>
            </w:pPr>
            <w:r w:rsidRPr="321BD48B">
              <w:rPr>
                <w:rFonts w:eastAsiaTheme="minorEastAsia"/>
              </w:rPr>
              <w:lastRenderedPageBreak/>
              <w:t>Inappropriate behaviour</w:t>
            </w:r>
            <w:r w:rsidR="6B908785" w:rsidRPr="321BD48B">
              <w:rPr>
                <w:rFonts w:eastAsiaTheme="minorEastAsia"/>
              </w:rPr>
              <w:t xml:space="preserve"> – from others or students </w:t>
            </w:r>
          </w:p>
        </w:tc>
        <w:tc>
          <w:tcPr>
            <w:tcW w:w="600" w:type="pct"/>
            <w:shd w:val="clear" w:color="auto" w:fill="FFFFFF" w:themeFill="background1"/>
          </w:tcPr>
          <w:p w14:paraId="3C5F0469" w14:textId="3D76D84D" w:rsidR="005D1D23" w:rsidRDefault="0022DB3B" w:rsidP="321BD48B">
            <w:pPr>
              <w:rPr>
                <w:rFonts w:eastAsiaTheme="minorEastAsia"/>
              </w:rPr>
            </w:pPr>
            <w:r w:rsidRPr="321BD48B">
              <w:rPr>
                <w:rFonts w:eastAsiaTheme="minorEastAsia"/>
              </w:rPr>
              <w:t>Distressed students, members of the public</w:t>
            </w:r>
          </w:p>
        </w:tc>
        <w:tc>
          <w:tcPr>
            <w:tcW w:w="592" w:type="pct"/>
            <w:shd w:val="clear" w:color="auto" w:fill="FFFFFF" w:themeFill="background1"/>
          </w:tcPr>
          <w:p w14:paraId="0B3FE36D" w14:textId="1BC314D8" w:rsidR="005D1D23" w:rsidRDefault="00FF75AB" w:rsidP="007D3159">
            <w:r>
              <w:t>User</w:t>
            </w:r>
          </w:p>
          <w:p w14:paraId="3C5F046A" w14:textId="7031A07A" w:rsidR="005D1D23" w:rsidRDefault="0022DB3B" w:rsidP="007D3159">
            <w:r w:rsidRPr="007D3159">
              <w:rPr>
                <w:rFonts w:eastAsiaTheme="minorEastAsia"/>
              </w:rPr>
              <w:t>Members of the public</w:t>
            </w:r>
          </w:p>
        </w:tc>
        <w:tc>
          <w:tcPr>
            <w:tcW w:w="159" w:type="pct"/>
            <w:shd w:val="clear" w:color="auto" w:fill="FFFFFF" w:themeFill="background1"/>
          </w:tcPr>
          <w:p w14:paraId="3C5F046B" w14:textId="03381918" w:rsidR="005D1D23" w:rsidRPr="00957A37" w:rsidRDefault="00785BA6" w:rsidP="321BD48B">
            <w:pPr>
              <w:rPr>
                <w:rFonts w:eastAsiaTheme="minorEastAsia"/>
                <w:b/>
                <w:bCs/>
              </w:rPr>
            </w:pPr>
            <w:r>
              <w:rPr>
                <w:rFonts w:eastAsiaTheme="minorEastAsia"/>
                <w:b/>
                <w:bCs/>
              </w:rPr>
              <w:t>2</w:t>
            </w:r>
          </w:p>
        </w:tc>
        <w:tc>
          <w:tcPr>
            <w:tcW w:w="159" w:type="pct"/>
            <w:shd w:val="clear" w:color="auto" w:fill="FFFFFF" w:themeFill="background1"/>
          </w:tcPr>
          <w:p w14:paraId="3C5F046C" w14:textId="70D1AEFA" w:rsidR="005D1D23" w:rsidRPr="00957A37" w:rsidRDefault="00785BA6" w:rsidP="321BD48B">
            <w:pPr>
              <w:rPr>
                <w:rFonts w:eastAsiaTheme="minorEastAsia"/>
                <w:b/>
                <w:bCs/>
              </w:rPr>
            </w:pPr>
            <w:r>
              <w:rPr>
                <w:rFonts w:eastAsiaTheme="minorEastAsia"/>
                <w:b/>
                <w:bCs/>
              </w:rPr>
              <w:t>3</w:t>
            </w:r>
          </w:p>
        </w:tc>
        <w:tc>
          <w:tcPr>
            <w:tcW w:w="159" w:type="pct"/>
            <w:shd w:val="clear" w:color="auto" w:fill="FFFFFF" w:themeFill="background1"/>
          </w:tcPr>
          <w:p w14:paraId="3C5F046D" w14:textId="2DD6F458" w:rsidR="005D1D23" w:rsidRPr="00957A37" w:rsidRDefault="00785BA6" w:rsidP="321BD48B">
            <w:pPr>
              <w:rPr>
                <w:rFonts w:eastAsiaTheme="minorEastAsia"/>
                <w:b/>
                <w:bCs/>
              </w:rPr>
            </w:pPr>
            <w:r>
              <w:rPr>
                <w:rFonts w:eastAsiaTheme="minorEastAsia"/>
                <w:b/>
                <w:bCs/>
              </w:rPr>
              <w:t>6</w:t>
            </w:r>
          </w:p>
        </w:tc>
        <w:tc>
          <w:tcPr>
            <w:tcW w:w="1005" w:type="pct"/>
            <w:shd w:val="clear" w:color="auto" w:fill="FFFFFF" w:themeFill="background1"/>
          </w:tcPr>
          <w:p w14:paraId="3AE64D40" w14:textId="77777777" w:rsidR="00CE1AAA" w:rsidRPr="00F22F73" w:rsidRDefault="00CE1AAA" w:rsidP="00981D71">
            <w:pPr>
              <w:pStyle w:val="ListParagraph"/>
              <w:rPr>
                <w:rFonts w:eastAsiaTheme="minorEastAsia"/>
                <w:b/>
                <w:bCs/>
              </w:rPr>
            </w:pPr>
          </w:p>
          <w:p w14:paraId="2E431CCD" w14:textId="5A1CFA64" w:rsidR="005D1D23" w:rsidRPr="005D1D23" w:rsidRDefault="72225A19" w:rsidP="00F22F73">
            <w:pPr>
              <w:pStyle w:val="ListParagraph"/>
              <w:numPr>
                <w:ilvl w:val="0"/>
                <w:numId w:val="16"/>
              </w:numPr>
              <w:rPr>
                <w:rFonts w:ascii="Lucida Sans" w:hAnsi="Lucida Sans"/>
                <w:b/>
                <w:bCs/>
              </w:rPr>
            </w:pPr>
            <w:r w:rsidRPr="321BD48B">
              <w:rPr>
                <w:rFonts w:eastAsiaTheme="minorEastAsia"/>
              </w:rPr>
              <w:t>Should inappropriate behaviour occur, students can contact both SUSU and/or appropriate emergency services</w:t>
            </w:r>
          </w:p>
          <w:p w14:paraId="3C5F046E" w14:textId="00A17338" w:rsidR="005D1D23" w:rsidRPr="005D1D23" w:rsidRDefault="005D1D23" w:rsidP="00F22F73">
            <w:pPr>
              <w:pStyle w:val="ListParagraph"/>
              <w:numPr>
                <w:ilvl w:val="0"/>
                <w:numId w:val="16"/>
              </w:numPr>
              <w:rPr>
                <w:b/>
                <w:bCs/>
                <w:color w:val="0078D4"/>
              </w:rPr>
            </w:pPr>
          </w:p>
        </w:tc>
        <w:tc>
          <w:tcPr>
            <w:tcW w:w="159" w:type="pct"/>
            <w:shd w:val="clear" w:color="auto" w:fill="FFFFFF" w:themeFill="background1"/>
          </w:tcPr>
          <w:p w14:paraId="668E154F" w14:textId="77777777" w:rsidR="00CE1AAA" w:rsidRDefault="00CE1AAA" w:rsidP="321BD48B">
            <w:pPr>
              <w:rPr>
                <w:rFonts w:eastAsiaTheme="minorEastAsia"/>
                <w:b/>
                <w:bCs/>
              </w:rPr>
            </w:pPr>
          </w:p>
          <w:p w14:paraId="3C5F046F" w14:textId="73D47653" w:rsidR="005D1D23" w:rsidRPr="00957A37"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38CC4D4E" w14:textId="77777777" w:rsidR="00CE1AAA" w:rsidRDefault="00CE1AAA" w:rsidP="321BD48B">
            <w:pPr>
              <w:rPr>
                <w:rFonts w:eastAsiaTheme="minorEastAsia"/>
                <w:b/>
                <w:bCs/>
              </w:rPr>
            </w:pPr>
          </w:p>
          <w:p w14:paraId="3C5F0470" w14:textId="0C3CD73F" w:rsidR="005D1D23" w:rsidRPr="00957A37" w:rsidRDefault="00785BA6" w:rsidP="321BD48B">
            <w:pPr>
              <w:rPr>
                <w:rFonts w:eastAsiaTheme="minorEastAsia"/>
                <w:b/>
                <w:bCs/>
              </w:rPr>
            </w:pPr>
            <w:r>
              <w:rPr>
                <w:rFonts w:eastAsiaTheme="minorEastAsia"/>
                <w:b/>
                <w:bCs/>
              </w:rPr>
              <w:t>3</w:t>
            </w:r>
          </w:p>
        </w:tc>
        <w:tc>
          <w:tcPr>
            <w:tcW w:w="159" w:type="pct"/>
            <w:shd w:val="clear" w:color="auto" w:fill="FFFFFF" w:themeFill="background1"/>
          </w:tcPr>
          <w:p w14:paraId="792556B9" w14:textId="77777777" w:rsidR="00CE1AAA" w:rsidRDefault="00CE1AAA" w:rsidP="321BD48B">
            <w:pPr>
              <w:rPr>
                <w:rFonts w:eastAsiaTheme="minorEastAsia"/>
                <w:b/>
                <w:bCs/>
              </w:rPr>
            </w:pPr>
          </w:p>
          <w:p w14:paraId="3C5F0471" w14:textId="12D5FBFA" w:rsidR="005D1D23" w:rsidRPr="00957A37" w:rsidRDefault="00785BA6" w:rsidP="321BD48B">
            <w:pPr>
              <w:rPr>
                <w:rFonts w:eastAsiaTheme="minorEastAsia"/>
                <w:b/>
                <w:bCs/>
              </w:rPr>
            </w:pPr>
            <w:r>
              <w:rPr>
                <w:rFonts w:eastAsiaTheme="minorEastAsia"/>
                <w:b/>
                <w:bCs/>
              </w:rPr>
              <w:t>3</w:t>
            </w:r>
          </w:p>
        </w:tc>
        <w:tc>
          <w:tcPr>
            <w:tcW w:w="1092" w:type="pct"/>
            <w:shd w:val="clear" w:color="auto" w:fill="FFFFFF" w:themeFill="background1"/>
          </w:tcPr>
          <w:p w14:paraId="3547EB76" w14:textId="77777777" w:rsidR="00CE1AAA" w:rsidRPr="00F22F73" w:rsidRDefault="00CE1AAA" w:rsidP="643F9554">
            <w:pPr>
              <w:pStyle w:val="ListParagraph"/>
              <w:rPr>
                <w:rFonts w:eastAsiaTheme="minorEastAsia"/>
              </w:rPr>
            </w:pPr>
          </w:p>
          <w:p w14:paraId="79A8771B" w14:textId="531C9FE4" w:rsidR="005D1D23" w:rsidRDefault="01065600" w:rsidP="00F22F73">
            <w:pPr>
              <w:pStyle w:val="ListParagraph"/>
              <w:numPr>
                <w:ilvl w:val="0"/>
                <w:numId w:val="17"/>
              </w:numPr>
            </w:pPr>
            <w:r w:rsidRPr="643F9554">
              <w:rPr>
                <w:rFonts w:eastAsiaTheme="minorEastAsia"/>
              </w:rPr>
              <w:t>Ensure participants are aware that they are responsible for own behaviour (e.g. if arrested), share SUSU expect respect policy in advance of trip</w:t>
            </w:r>
          </w:p>
          <w:p w14:paraId="10992D9F" w14:textId="52275B5A" w:rsidR="005D1D23" w:rsidRDefault="01065600" w:rsidP="643F9554">
            <w:pPr>
              <w:pStyle w:val="ListParagraph"/>
              <w:numPr>
                <w:ilvl w:val="0"/>
                <w:numId w:val="17"/>
              </w:numPr>
              <w:rPr>
                <w:rFonts w:eastAsiaTheme="minorEastAsia"/>
              </w:rPr>
            </w:pPr>
            <w:r w:rsidRPr="643F9554">
              <w:rPr>
                <w:rFonts w:eastAsiaTheme="minorEastAsia"/>
              </w:rPr>
              <w:t>Ensure participants have appropriate insurance and access to mobile phone</w:t>
            </w:r>
          </w:p>
          <w:p w14:paraId="7A8E64DC" w14:textId="418E6377" w:rsidR="005D1D23" w:rsidRDefault="1A1861DC"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4941AD13" w14:textId="5CF50732" w:rsidR="005D1D23" w:rsidRDefault="1A1861DC" w:rsidP="643F9554">
            <w:pPr>
              <w:pStyle w:val="ListParagraph"/>
              <w:numPr>
                <w:ilvl w:val="0"/>
                <w:numId w:val="17"/>
              </w:numPr>
            </w:pPr>
            <w:r w:rsidRPr="643F9554">
              <w:rPr>
                <w:rFonts w:eastAsiaTheme="minorEastAsia"/>
              </w:rPr>
              <w:t xml:space="preserve">Committee to complete SUSU Incident report as soon as possible – </w:t>
            </w:r>
            <w:hyperlink r:id="rId12">
              <w:r w:rsidRPr="643F9554">
                <w:rPr>
                  <w:rStyle w:val="Hyperlink"/>
                  <w:rFonts w:eastAsiaTheme="minorEastAsia"/>
                </w:rPr>
                <w:t>available here</w:t>
              </w:r>
            </w:hyperlink>
          </w:p>
          <w:p w14:paraId="3C5F0472" w14:textId="2FBB55DD" w:rsidR="005D1D23" w:rsidRDefault="005D1D23" w:rsidP="643F9554">
            <w:pPr>
              <w:pStyle w:val="ListParagraph"/>
              <w:rPr>
                <w:rFonts w:eastAsiaTheme="minorEastAsia"/>
              </w:rPr>
            </w:pPr>
          </w:p>
        </w:tc>
      </w:tr>
      <w:tr w:rsidR="00FF75AB" w14:paraId="3BCE66F3" w14:textId="77777777" w:rsidTr="00ED67CE">
        <w:trPr>
          <w:cantSplit/>
          <w:trHeight w:val="1296"/>
        </w:trPr>
        <w:tc>
          <w:tcPr>
            <w:tcW w:w="757" w:type="pct"/>
            <w:shd w:val="clear" w:color="auto" w:fill="FFFFFF" w:themeFill="background1"/>
          </w:tcPr>
          <w:p w14:paraId="1433852F" w14:textId="4A06A9BC" w:rsidR="1D7DC0A2" w:rsidRDefault="1D7DC0A2" w:rsidP="321BD48B">
            <w:pPr>
              <w:rPr>
                <w:rFonts w:eastAsiaTheme="minorEastAsia"/>
              </w:rPr>
            </w:pPr>
            <w:r w:rsidRPr="321BD48B">
              <w:rPr>
                <w:rFonts w:eastAsiaTheme="minorEastAsia"/>
              </w:rPr>
              <w:lastRenderedPageBreak/>
              <w:t xml:space="preserve">Medical Emergency </w:t>
            </w:r>
          </w:p>
        </w:tc>
        <w:tc>
          <w:tcPr>
            <w:tcW w:w="600" w:type="pct"/>
            <w:shd w:val="clear" w:color="auto" w:fill="FFFFFF" w:themeFill="background1"/>
          </w:tcPr>
          <w:p w14:paraId="54A8BF3D" w14:textId="55E6C412" w:rsidR="1D7DC0A2" w:rsidRDefault="1D7DC0A2" w:rsidP="321BD48B">
            <w:r w:rsidRPr="321BD48B">
              <w:rPr>
                <w:rFonts w:ascii="Calibri" w:eastAsia="Calibri" w:hAnsi="Calibri" w:cs="Calibri"/>
              </w:rPr>
              <w:t>Participants may sustain injury due to; pre-existing medical conditions, an incident whilst travelling, or as a result of a poor response to a previous medical situation.</w:t>
            </w:r>
          </w:p>
        </w:tc>
        <w:tc>
          <w:tcPr>
            <w:tcW w:w="592" w:type="pct"/>
            <w:shd w:val="clear" w:color="auto" w:fill="FFFFFF" w:themeFill="background1"/>
          </w:tcPr>
          <w:p w14:paraId="1E363959" w14:textId="4073C88E" w:rsidR="1D7DC0A2" w:rsidRDefault="00FF75AB" w:rsidP="321BD48B">
            <w:pPr>
              <w:rPr>
                <w:rFonts w:eastAsiaTheme="minorEastAsia"/>
              </w:rPr>
            </w:pPr>
            <w:r>
              <w:rPr>
                <w:rFonts w:eastAsiaTheme="minorEastAsia"/>
              </w:rPr>
              <w:t>User</w:t>
            </w:r>
          </w:p>
        </w:tc>
        <w:tc>
          <w:tcPr>
            <w:tcW w:w="159" w:type="pct"/>
            <w:shd w:val="clear" w:color="auto" w:fill="FFFFFF" w:themeFill="background1"/>
          </w:tcPr>
          <w:p w14:paraId="274E87B9" w14:textId="20BA8B2E" w:rsidR="1D7DC0A2" w:rsidRDefault="1D7DC0A2" w:rsidP="321BD48B">
            <w:pPr>
              <w:rPr>
                <w:rFonts w:eastAsiaTheme="minorEastAsia"/>
                <w:b/>
                <w:bCs/>
              </w:rPr>
            </w:pPr>
            <w:r w:rsidRPr="321BD48B">
              <w:rPr>
                <w:rFonts w:eastAsiaTheme="minorEastAsia"/>
                <w:b/>
                <w:bCs/>
              </w:rPr>
              <w:t>3</w:t>
            </w:r>
          </w:p>
        </w:tc>
        <w:tc>
          <w:tcPr>
            <w:tcW w:w="159" w:type="pct"/>
            <w:shd w:val="clear" w:color="auto" w:fill="FFFFFF" w:themeFill="background1"/>
          </w:tcPr>
          <w:p w14:paraId="70DE896F" w14:textId="2359F8EF" w:rsidR="1D7DC0A2" w:rsidRDefault="1D7DC0A2" w:rsidP="321BD48B">
            <w:pPr>
              <w:rPr>
                <w:rFonts w:eastAsiaTheme="minorEastAsia"/>
                <w:b/>
                <w:bCs/>
              </w:rPr>
            </w:pPr>
            <w:r w:rsidRPr="321BD48B">
              <w:rPr>
                <w:rFonts w:eastAsiaTheme="minorEastAsia"/>
                <w:b/>
                <w:bCs/>
              </w:rPr>
              <w:t>5</w:t>
            </w:r>
          </w:p>
        </w:tc>
        <w:tc>
          <w:tcPr>
            <w:tcW w:w="159" w:type="pct"/>
            <w:shd w:val="clear" w:color="auto" w:fill="FFFFFF" w:themeFill="background1"/>
          </w:tcPr>
          <w:p w14:paraId="20A9D3AE" w14:textId="217566C9" w:rsidR="1D7DC0A2" w:rsidRDefault="1D7DC0A2" w:rsidP="321BD48B">
            <w:pPr>
              <w:rPr>
                <w:rFonts w:eastAsiaTheme="minorEastAsia"/>
                <w:b/>
                <w:bCs/>
              </w:rPr>
            </w:pPr>
            <w:r w:rsidRPr="321BD48B">
              <w:rPr>
                <w:rFonts w:eastAsiaTheme="minorEastAsia"/>
                <w:b/>
                <w:bCs/>
              </w:rPr>
              <w:t>15</w:t>
            </w:r>
          </w:p>
        </w:tc>
        <w:tc>
          <w:tcPr>
            <w:tcW w:w="1005" w:type="pct"/>
            <w:shd w:val="clear" w:color="auto" w:fill="FFFFFF" w:themeFill="background1"/>
          </w:tcPr>
          <w:p w14:paraId="0F9B31FE" w14:textId="1CF0263F" w:rsidR="1D7DC0A2" w:rsidRDefault="1D7DC0A2" w:rsidP="00F22F73">
            <w:pPr>
              <w:pStyle w:val="ListParagraph"/>
              <w:numPr>
                <w:ilvl w:val="0"/>
                <w:numId w:val="16"/>
              </w:numPr>
            </w:pPr>
            <w:r w:rsidRPr="321BD48B">
              <w:rPr>
                <w:rFonts w:ascii="Calibri" w:eastAsia="Calibri" w:hAnsi="Calibri" w:cs="Calibri"/>
              </w:rPr>
              <w:t>advise participants; to bring their personal medication, what numbers to ring in an emergency, and that the priority is to first seek medical attention in country (not to call home first!)</w:t>
            </w:r>
          </w:p>
          <w:p w14:paraId="18A264EA" w14:textId="45671BA0" w:rsidR="1D7DC0A2" w:rsidRDefault="1D7DC0A2" w:rsidP="00F22F73">
            <w:pPr>
              <w:pStyle w:val="ListParagraph"/>
              <w:numPr>
                <w:ilvl w:val="0"/>
                <w:numId w:val="16"/>
              </w:numPr>
            </w:pPr>
            <w:r w:rsidRPr="321BD48B">
              <w:rPr>
                <w:rFonts w:ascii="Calibri" w:eastAsia="Calibri" w:hAnsi="Calibri" w:cs="Calibri"/>
              </w:rPr>
              <w:t>Advice participants to bring enough medication for trip duration and include ingredients list, packaging (to support in country medical team if required)</w:t>
            </w:r>
          </w:p>
          <w:p w14:paraId="1528175E" w14:textId="1521B961" w:rsidR="1A6D6BAA" w:rsidRDefault="1A6D6BAA" w:rsidP="00F22F73">
            <w:pPr>
              <w:pStyle w:val="ListParagraph"/>
              <w:numPr>
                <w:ilvl w:val="0"/>
                <w:numId w:val="16"/>
              </w:numPr>
              <w:rPr>
                <w:b/>
                <w:bCs/>
              </w:rPr>
            </w:pPr>
            <w:r w:rsidRPr="321BD48B">
              <w:rPr>
                <w:rFonts w:ascii="Calibri" w:eastAsia="Calibri" w:hAnsi="Calibri" w:cs="Calibri"/>
              </w:rPr>
              <w:t>Next of kin and medical details have been collected in case they are needed for medical reasons- stored securely following GDPR Guideline</w:t>
            </w:r>
            <w:r w:rsidRPr="321BD48B">
              <w:rPr>
                <w:rFonts w:ascii="Calibri" w:eastAsia="Calibri" w:hAnsi="Calibri" w:cs="Calibri"/>
                <w:b/>
                <w:bCs/>
              </w:rPr>
              <w:t xml:space="preserve">s </w:t>
            </w:r>
          </w:p>
          <w:p w14:paraId="44B123B3" w14:textId="14B00ABB" w:rsidR="40BBAF11" w:rsidRDefault="40BBAF11" w:rsidP="00F22F73">
            <w:pPr>
              <w:pStyle w:val="ListParagraph"/>
              <w:numPr>
                <w:ilvl w:val="0"/>
                <w:numId w:val="16"/>
              </w:numPr>
            </w:pPr>
            <w:r w:rsidRPr="321BD48B">
              <w:rPr>
                <w:rFonts w:ascii="Calibri" w:eastAsia="Calibri" w:hAnsi="Calibri" w:cs="Calibri"/>
              </w:rPr>
              <w:t xml:space="preserve">Organisers to familiarise self and brief participants on local medical facilities </w:t>
            </w:r>
          </w:p>
        </w:tc>
        <w:tc>
          <w:tcPr>
            <w:tcW w:w="159" w:type="pct"/>
            <w:shd w:val="clear" w:color="auto" w:fill="FFFFFF" w:themeFill="background1"/>
          </w:tcPr>
          <w:p w14:paraId="4658F2F9" w14:textId="6171CD5B" w:rsidR="1D7DC0A2" w:rsidRDefault="1D7DC0A2" w:rsidP="321BD48B">
            <w:pPr>
              <w:rPr>
                <w:rFonts w:eastAsiaTheme="minorEastAsia"/>
                <w:b/>
                <w:bCs/>
              </w:rPr>
            </w:pPr>
            <w:r w:rsidRPr="321BD48B">
              <w:rPr>
                <w:rFonts w:eastAsiaTheme="minorEastAsia"/>
                <w:b/>
                <w:bCs/>
              </w:rPr>
              <w:t>2</w:t>
            </w:r>
          </w:p>
        </w:tc>
        <w:tc>
          <w:tcPr>
            <w:tcW w:w="159" w:type="pct"/>
            <w:shd w:val="clear" w:color="auto" w:fill="FFFFFF" w:themeFill="background1"/>
          </w:tcPr>
          <w:p w14:paraId="598C0626" w14:textId="1770B6AD" w:rsidR="1D7DC0A2" w:rsidRDefault="1D7DC0A2" w:rsidP="321BD48B">
            <w:pPr>
              <w:rPr>
                <w:rFonts w:eastAsiaTheme="minorEastAsia"/>
                <w:b/>
                <w:bCs/>
              </w:rPr>
            </w:pPr>
            <w:r w:rsidRPr="321BD48B">
              <w:rPr>
                <w:rFonts w:eastAsiaTheme="minorEastAsia"/>
                <w:b/>
                <w:bCs/>
              </w:rPr>
              <w:t>5</w:t>
            </w:r>
          </w:p>
        </w:tc>
        <w:tc>
          <w:tcPr>
            <w:tcW w:w="159" w:type="pct"/>
            <w:shd w:val="clear" w:color="auto" w:fill="FFFFFF" w:themeFill="background1"/>
          </w:tcPr>
          <w:p w14:paraId="3E6C6039" w14:textId="4B5EE7D6" w:rsidR="1D7DC0A2" w:rsidRDefault="1D7DC0A2" w:rsidP="321BD48B">
            <w:pPr>
              <w:rPr>
                <w:rFonts w:eastAsiaTheme="minorEastAsia"/>
                <w:b/>
                <w:bCs/>
              </w:rPr>
            </w:pPr>
            <w:r w:rsidRPr="321BD48B">
              <w:rPr>
                <w:rFonts w:eastAsiaTheme="minorEastAsia"/>
                <w:b/>
                <w:bCs/>
              </w:rPr>
              <w:t>10</w:t>
            </w:r>
          </w:p>
        </w:tc>
        <w:tc>
          <w:tcPr>
            <w:tcW w:w="1092" w:type="pct"/>
            <w:shd w:val="clear" w:color="auto" w:fill="FFFFFF" w:themeFill="background1"/>
          </w:tcPr>
          <w:p w14:paraId="1BB3377C" w14:textId="4DBCDA7C" w:rsidR="1D7DC0A2" w:rsidRDefault="00AF7BBA" w:rsidP="00F22F73">
            <w:pPr>
              <w:pStyle w:val="ListParagraph"/>
              <w:numPr>
                <w:ilvl w:val="0"/>
                <w:numId w:val="17"/>
              </w:numPr>
            </w:pPr>
            <w:r w:rsidRPr="643F9554">
              <w:rPr>
                <w:rFonts w:eastAsiaTheme="minorEastAsia"/>
              </w:rPr>
              <w:t xml:space="preserve">Ensure each participant has booked appropriate insurance for the duration of the trip and has access to insurance details </w:t>
            </w:r>
          </w:p>
          <w:p w14:paraId="455638CF" w14:textId="27D56719" w:rsidR="1F8A1F4C" w:rsidRDefault="2ACC889A" w:rsidP="00F22F73">
            <w:pPr>
              <w:pStyle w:val="ListParagraph"/>
              <w:numPr>
                <w:ilvl w:val="0"/>
                <w:numId w:val="17"/>
              </w:numPr>
            </w:pPr>
            <w:r w:rsidRPr="643F9554">
              <w:rPr>
                <w:rFonts w:eastAsiaTheme="minorEastAsia"/>
              </w:rPr>
              <w:t xml:space="preserve">Encourage participants to </w:t>
            </w:r>
            <w:r>
              <w:t>Check legal restrictions on import /export controls on</w:t>
            </w:r>
            <w:r w:rsidR="4BD41C9A">
              <w:t xml:space="preserve"> medications</w:t>
            </w:r>
          </w:p>
          <w:p w14:paraId="2F11B8F6" w14:textId="4161FB07" w:rsidR="1F8A1F4C" w:rsidRDefault="43246263" w:rsidP="643F9554">
            <w:pPr>
              <w:pStyle w:val="ListParagraph"/>
              <w:numPr>
                <w:ilvl w:val="0"/>
                <w:numId w:val="17"/>
              </w:numPr>
              <w:rPr>
                <w:rFonts w:eastAsiaTheme="minorEastAsia"/>
              </w:rPr>
            </w:pPr>
            <w:r w:rsidRPr="643F9554">
              <w:rPr>
                <w:rFonts w:eastAsiaTheme="minorEastAsia"/>
              </w:rPr>
              <w:t>Should an incident occur, Committee to contact appropriate emergency services</w:t>
            </w:r>
          </w:p>
          <w:p w14:paraId="3D1D2EBD" w14:textId="418E6377" w:rsidR="1F8A1F4C" w:rsidRDefault="43246263" w:rsidP="643F9554">
            <w:pPr>
              <w:pStyle w:val="ListParagraph"/>
              <w:numPr>
                <w:ilvl w:val="0"/>
                <w:numId w:val="17"/>
              </w:numPr>
              <w:rPr>
                <w:rFonts w:eastAsiaTheme="minorEastAsia"/>
              </w:rPr>
            </w:pPr>
            <w:r w:rsidRPr="643F9554">
              <w:rPr>
                <w:rFonts w:eastAsiaTheme="minorEastAsia"/>
              </w:rPr>
              <w:t xml:space="preserve">Committee to have local British Consulate number available - </w:t>
            </w:r>
          </w:p>
          <w:p w14:paraId="2E87967A" w14:textId="2C130497" w:rsidR="1F8A1F4C" w:rsidRDefault="43246263" w:rsidP="643F9554">
            <w:pPr>
              <w:pStyle w:val="ListParagraph"/>
              <w:numPr>
                <w:ilvl w:val="0"/>
                <w:numId w:val="17"/>
              </w:numPr>
              <w:rPr>
                <w:rFonts w:eastAsiaTheme="minorEastAsia"/>
              </w:rPr>
            </w:pPr>
            <w:r w:rsidRPr="643F9554">
              <w:rPr>
                <w:rFonts w:eastAsiaTheme="minorEastAsia"/>
              </w:rPr>
              <w:t>Organisers to bring a first aid kit for minor injuries</w:t>
            </w:r>
          </w:p>
          <w:p w14:paraId="34999C1B" w14:textId="5CF50732" w:rsidR="1F8A1F4C" w:rsidRDefault="43246263" w:rsidP="643F9554">
            <w:pPr>
              <w:pStyle w:val="ListParagraph"/>
              <w:numPr>
                <w:ilvl w:val="0"/>
                <w:numId w:val="17"/>
              </w:numPr>
            </w:pPr>
            <w:r w:rsidRPr="643F9554">
              <w:rPr>
                <w:rFonts w:eastAsiaTheme="minorEastAsia"/>
              </w:rPr>
              <w:t xml:space="preserve">Committee to complete SUSU Incident report as soon as possible – </w:t>
            </w:r>
            <w:hyperlink r:id="rId13">
              <w:r w:rsidRPr="643F9554">
                <w:rPr>
                  <w:rStyle w:val="Hyperlink"/>
                  <w:rFonts w:eastAsiaTheme="minorEastAsia"/>
                </w:rPr>
                <w:t>available here</w:t>
              </w:r>
            </w:hyperlink>
          </w:p>
          <w:p w14:paraId="0BA825EA" w14:textId="7B383FBD" w:rsidR="1F8A1F4C" w:rsidRDefault="1F8A1F4C" w:rsidP="643F9554">
            <w:pPr>
              <w:pStyle w:val="ListParagraph"/>
            </w:pPr>
          </w:p>
        </w:tc>
      </w:tr>
      <w:tr w:rsidR="00ED67CE" w14:paraId="55270722" w14:textId="77777777" w:rsidTr="00ED67CE">
        <w:trPr>
          <w:cantSplit/>
          <w:trHeight w:val="1296"/>
        </w:trPr>
        <w:tc>
          <w:tcPr>
            <w:tcW w:w="757" w:type="pct"/>
            <w:shd w:val="clear" w:color="auto" w:fill="FFFFFF" w:themeFill="background1"/>
          </w:tcPr>
          <w:p w14:paraId="089A011E" w14:textId="17BFD830" w:rsidR="00ED67CE" w:rsidRPr="321BD48B" w:rsidRDefault="00ED67CE" w:rsidP="321BD48B">
            <w:pPr>
              <w:rPr>
                <w:rFonts w:eastAsiaTheme="minorEastAsia"/>
              </w:rPr>
            </w:pPr>
            <w:r>
              <w:rPr>
                <w:rFonts w:eastAsiaTheme="minorEastAsia"/>
              </w:rPr>
              <w:t>Fire safety</w:t>
            </w:r>
          </w:p>
        </w:tc>
        <w:tc>
          <w:tcPr>
            <w:tcW w:w="600" w:type="pct"/>
            <w:shd w:val="clear" w:color="auto" w:fill="FFFFFF" w:themeFill="background1"/>
          </w:tcPr>
          <w:p w14:paraId="1729A255" w14:textId="1FF38ACA" w:rsidR="00ED67CE" w:rsidRPr="321BD48B" w:rsidRDefault="00ED67CE" w:rsidP="321BD48B">
            <w:pPr>
              <w:rPr>
                <w:rFonts w:ascii="Calibri" w:eastAsia="Calibri" w:hAnsi="Calibri" w:cs="Calibri"/>
              </w:rPr>
            </w:pPr>
            <w:r>
              <w:rPr>
                <w:rFonts w:ascii="Calibri" w:eastAsia="Calibri" w:hAnsi="Calibri" w:cs="Calibri"/>
              </w:rPr>
              <w:t>Smoke inhalation, burns. Risk of extreme harm.</w:t>
            </w:r>
          </w:p>
        </w:tc>
        <w:tc>
          <w:tcPr>
            <w:tcW w:w="592" w:type="pct"/>
            <w:shd w:val="clear" w:color="auto" w:fill="FFFFFF" w:themeFill="background1"/>
          </w:tcPr>
          <w:p w14:paraId="334566D4" w14:textId="5F6FEF6D" w:rsidR="00ED67CE" w:rsidRDefault="00ED67CE" w:rsidP="321BD48B">
            <w:pPr>
              <w:rPr>
                <w:rFonts w:eastAsiaTheme="minorEastAsia"/>
              </w:rPr>
            </w:pPr>
            <w:r>
              <w:rPr>
                <w:rFonts w:eastAsiaTheme="minorEastAsia"/>
              </w:rPr>
              <w:t>All participants and organisers</w:t>
            </w:r>
          </w:p>
        </w:tc>
        <w:tc>
          <w:tcPr>
            <w:tcW w:w="159" w:type="pct"/>
            <w:shd w:val="clear" w:color="auto" w:fill="FFFFFF" w:themeFill="background1"/>
          </w:tcPr>
          <w:p w14:paraId="0886A597" w14:textId="644112B2" w:rsidR="00ED67CE" w:rsidRPr="321BD48B" w:rsidRDefault="00ED67CE" w:rsidP="321BD48B">
            <w:pPr>
              <w:rPr>
                <w:rFonts w:eastAsiaTheme="minorEastAsia"/>
                <w:b/>
                <w:bCs/>
              </w:rPr>
            </w:pPr>
            <w:r>
              <w:rPr>
                <w:rFonts w:eastAsiaTheme="minorEastAsia"/>
                <w:b/>
                <w:bCs/>
              </w:rPr>
              <w:t>1</w:t>
            </w:r>
          </w:p>
        </w:tc>
        <w:tc>
          <w:tcPr>
            <w:tcW w:w="159" w:type="pct"/>
            <w:shd w:val="clear" w:color="auto" w:fill="FFFFFF" w:themeFill="background1"/>
          </w:tcPr>
          <w:p w14:paraId="308B4BC7" w14:textId="2F77184C" w:rsidR="00ED67CE" w:rsidRPr="321BD48B" w:rsidRDefault="00ED67CE" w:rsidP="321BD48B">
            <w:pPr>
              <w:rPr>
                <w:rFonts w:eastAsiaTheme="minorEastAsia"/>
                <w:b/>
                <w:bCs/>
              </w:rPr>
            </w:pPr>
            <w:r>
              <w:rPr>
                <w:rFonts w:eastAsiaTheme="minorEastAsia"/>
                <w:b/>
                <w:bCs/>
              </w:rPr>
              <w:t>5</w:t>
            </w:r>
          </w:p>
        </w:tc>
        <w:tc>
          <w:tcPr>
            <w:tcW w:w="159" w:type="pct"/>
            <w:shd w:val="clear" w:color="auto" w:fill="FFFFFF" w:themeFill="background1"/>
          </w:tcPr>
          <w:p w14:paraId="6AE6D46D" w14:textId="06EBE917" w:rsidR="00ED67CE" w:rsidRPr="321BD48B" w:rsidRDefault="00ED67CE" w:rsidP="321BD48B">
            <w:pPr>
              <w:rPr>
                <w:rFonts w:eastAsiaTheme="minorEastAsia"/>
                <w:b/>
                <w:bCs/>
              </w:rPr>
            </w:pPr>
            <w:r>
              <w:rPr>
                <w:rFonts w:eastAsiaTheme="minorEastAsia"/>
                <w:b/>
                <w:bCs/>
              </w:rPr>
              <w:t>5</w:t>
            </w:r>
          </w:p>
        </w:tc>
        <w:tc>
          <w:tcPr>
            <w:tcW w:w="1005" w:type="pct"/>
            <w:shd w:val="clear" w:color="auto" w:fill="FFFFFF" w:themeFill="background1"/>
          </w:tcPr>
          <w:p w14:paraId="223A5DD7" w14:textId="77777777" w:rsidR="00ED67CE" w:rsidRDefault="00ED67CE" w:rsidP="00ED67CE">
            <w:pPr>
              <w:rPr>
                <w:rFonts w:ascii="Calibri" w:eastAsia="Calibri" w:hAnsi="Calibri" w:cs="Calibri"/>
              </w:rPr>
            </w:pPr>
            <w:r w:rsidRPr="00ED67CE">
              <w:rPr>
                <w:rFonts w:ascii="Calibri" w:eastAsia="Calibri" w:hAnsi="Calibri" w:cs="Calibri"/>
              </w:rPr>
              <w:t>Those leading the session must ensure they are aware of and fully understand the venue or location’s fire procedures.</w:t>
            </w:r>
          </w:p>
          <w:p w14:paraId="023C627D" w14:textId="77777777" w:rsidR="00ED67CE" w:rsidRDefault="00ED67CE" w:rsidP="00ED67CE">
            <w:pPr>
              <w:rPr>
                <w:rFonts w:ascii="Calibri" w:eastAsia="Calibri" w:hAnsi="Calibri" w:cs="Calibri"/>
              </w:rPr>
            </w:pPr>
          </w:p>
          <w:p w14:paraId="393D8685" w14:textId="77777777" w:rsidR="00ED67CE" w:rsidRDefault="00ED67CE" w:rsidP="00ED67CE">
            <w:pPr>
              <w:rPr>
                <w:rFonts w:ascii="Calibri" w:eastAsia="Calibri" w:hAnsi="Calibri" w:cs="Calibri"/>
              </w:rPr>
            </w:pPr>
            <w:r w:rsidRPr="00ED67CE">
              <w:rPr>
                <w:rFonts w:ascii="Calibri" w:eastAsia="Calibri" w:hAnsi="Calibri" w:cs="Calibri"/>
              </w:rPr>
              <w:lastRenderedPageBreak/>
              <w:t>Those leading must make sure that all exit routes are clearly highlighted and report any issues immediately to the venue.</w:t>
            </w:r>
          </w:p>
          <w:p w14:paraId="2B99E630" w14:textId="77777777" w:rsidR="00ED67CE" w:rsidRDefault="00ED67CE" w:rsidP="00ED67CE">
            <w:pPr>
              <w:rPr>
                <w:rFonts w:ascii="Calibri" w:eastAsia="Calibri" w:hAnsi="Calibri" w:cs="Calibri"/>
              </w:rPr>
            </w:pPr>
          </w:p>
          <w:p w14:paraId="59F217FE" w14:textId="77777777" w:rsidR="00ED67CE" w:rsidRDefault="00ED67CE" w:rsidP="00ED67CE">
            <w:pPr>
              <w:rPr>
                <w:rFonts w:ascii="Calibri" w:eastAsia="Calibri" w:hAnsi="Calibri" w:cs="Calibri"/>
              </w:rPr>
            </w:pPr>
            <w:r w:rsidRPr="00ED67CE">
              <w:rPr>
                <w:rFonts w:ascii="Calibri" w:eastAsia="Calibri" w:hAnsi="Calibri" w:cs="Calibri"/>
              </w:rPr>
              <w:t>Highlight to all the participants the nearest emergency exit routes at the start of a session, and the importance of leaving calmly in case of an emergency.</w:t>
            </w:r>
          </w:p>
          <w:p w14:paraId="119FB594" w14:textId="77777777" w:rsidR="00ED67CE" w:rsidRDefault="00ED67CE" w:rsidP="00ED67CE">
            <w:pPr>
              <w:rPr>
                <w:rFonts w:ascii="Calibri" w:eastAsia="Calibri" w:hAnsi="Calibri" w:cs="Calibri"/>
              </w:rPr>
            </w:pPr>
          </w:p>
          <w:p w14:paraId="140F36C1" w14:textId="77777777" w:rsidR="00ED67CE" w:rsidRDefault="00ED67CE" w:rsidP="00ED67CE">
            <w:pPr>
              <w:rPr>
                <w:rFonts w:ascii="Calibri" w:eastAsia="Calibri" w:hAnsi="Calibri" w:cs="Calibri"/>
              </w:rPr>
            </w:pPr>
            <w:r w:rsidRPr="00ED67CE">
              <w:rPr>
                <w:rFonts w:ascii="Calibri" w:eastAsia="Calibri" w:hAnsi="Calibri" w:cs="Calibri"/>
              </w:rPr>
              <w:t>Avoid build-up of debris in the activity area.</w:t>
            </w:r>
          </w:p>
          <w:p w14:paraId="6DA584C3" w14:textId="77777777" w:rsidR="00ED67CE" w:rsidRDefault="00ED67CE" w:rsidP="00ED67CE">
            <w:pPr>
              <w:rPr>
                <w:rFonts w:ascii="Calibri" w:eastAsia="Calibri" w:hAnsi="Calibri" w:cs="Calibri"/>
              </w:rPr>
            </w:pPr>
          </w:p>
          <w:p w14:paraId="34705036" w14:textId="01E33031" w:rsidR="00ED67CE" w:rsidRPr="00ED67CE" w:rsidRDefault="00ED67CE" w:rsidP="00ED67CE">
            <w:pPr>
              <w:rPr>
                <w:rFonts w:ascii="Calibri" w:eastAsia="Calibri" w:hAnsi="Calibri" w:cs="Calibri"/>
              </w:rPr>
            </w:pPr>
            <w:r w:rsidRPr="00ED67CE">
              <w:rPr>
                <w:rFonts w:ascii="Calibri" w:eastAsia="Calibri" w:hAnsi="Calibri" w:cs="Calibri"/>
              </w:rPr>
              <w:t>Consider accessibility requirements.</w:t>
            </w:r>
          </w:p>
        </w:tc>
        <w:tc>
          <w:tcPr>
            <w:tcW w:w="159" w:type="pct"/>
            <w:shd w:val="clear" w:color="auto" w:fill="FFFFFF" w:themeFill="background1"/>
          </w:tcPr>
          <w:p w14:paraId="53C1EFC6" w14:textId="03BC8B51" w:rsidR="00ED67CE" w:rsidRPr="321BD48B" w:rsidRDefault="00ED67CE" w:rsidP="321BD48B">
            <w:pPr>
              <w:rPr>
                <w:rFonts w:eastAsiaTheme="minorEastAsia"/>
                <w:b/>
                <w:bCs/>
              </w:rPr>
            </w:pPr>
            <w:r>
              <w:rPr>
                <w:rFonts w:eastAsiaTheme="minorEastAsia"/>
                <w:b/>
                <w:bCs/>
              </w:rPr>
              <w:lastRenderedPageBreak/>
              <w:t>1</w:t>
            </w:r>
          </w:p>
        </w:tc>
        <w:tc>
          <w:tcPr>
            <w:tcW w:w="159" w:type="pct"/>
            <w:shd w:val="clear" w:color="auto" w:fill="FFFFFF" w:themeFill="background1"/>
          </w:tcPr>
          <w:p w14:paraId="521855B2" w14:textId="733948CA" w:rsidR="00ED67CE" w:rsidRPr="321BD48B" w:rsidRDefault="00ED67CE" w:rsidP="321BD48B">
            <w:pPr>
              <w:rPr>
                <w:rFonts w:eastAsiaTheme="minorEastAsia"/>
                <w:b/>
                <w:bCs/>
              </w:rPr>
            </w:pPr>
            <w:r>
              <w:rPr>
                <w:rFonts w:eastAsiaTheme="minorEastAsia"/>
                <w:b/>
                <w:bCs/>
              </w:rPr>
              <w:t>4</w:t>
            </w:r>
          </w:p>
        </w:tc>
        <w:tc>
          <w:tcPr>
            <w:tcW w:w="159" w:type="pct"/>
            <w:shd w:val="clear" w:color="auto" w:fill="FFFFFF" w:themeFill="background1"/>
          </w:tcPr>
          <w:p w14:paraId="0A9C748B" w14:textId="77AA5E36" w:rsidR="00ED67CE" w:rsidRPr="321BD48B" w:rsidRDefault="00ED67CE" w:rsidP="321BD48B">
            <w:pPr>
              <w:rPr>
                <w:rFonts w:eastAsiaTheme="minorEastAsia"/>
                <w:b/>
                <w:bCs/>
              </w:rPr>
            </w:pPr>
            <w:r>
              <w:rPr>
                <w:rFonts w:eastAsiaTheme="minorEastAsia"/>
                <w:b/>
                <w:bCs/>
              </w:rPr>
              <w:t>4</w:t>
            </w:r>
          </w:p>
        </w:tc>
        <w:tc>
          <w:tcPr>
            <w:tcW w:w="1092" w:type="pct"/>
            <w:shd w:val="clear" w:color="auto" w:fill="FFFFFF" w:themeFill="background1"/>
          </w:tcPr>
          <w:p w14:paraId="591C381A" w14:textId="77777777" w:rsidR="00ED67CE" w:rsidRDefault="00ED67CE" w:rsidP="00ED67CE">
            <w:pPr>
              <w:rPr>
                <w:rFonts w:eastAsiaTheme="minorEastAsia"/>
              </w:rPr>
            </w:pPr>
            <w:r w:rsidRPr="00ED67CE">
              <w:rPr>
                <w:rFonts w:eastAsiaTheme="minorEastAsia"/>
              </w:rPr>
              <w:t>In case of an emergency, pull nearest fire alarm and ensure all participants leave the venue calmly and safely.</w:t>
            </w:r>
          </w:p>
          <w:p w14:paraId="047F553C" w14:textId="77777777" w:rsidR="00ED67CE" w:rsidRDefault="00ED67CE" w:rsidP="00ED67CE">
            <w:pPr>
              <w:rPr>
                <w:rFonts w:eastAsiaTheme="minorEastAsia"/>
              </w:rPr>
            </w:pPr>
          </w:p>
          <w:p w14:paraId="1DCB86AF" w14:textId="77777777" w:rsidR="00ED67CE" w:rsidRDefault="00ED67CE" w:rsidP="00ED67CE">
            <w:pPr>
              <w:rPr>
                <w:rFonts w:eastAsiaTheme="minorEastAsia"/>
              </w:rPr>
            </w:pPr>
            <w:r w:rsidRPr="00ED67CE">
              <w:rPr>
                <w:rFonts w:eastAsiaTheme="minorEastAsia"/>
              </w:rPr>
              <w:lastRenderedPageBreak/>
              <w:t xml:space="preserve">Once in a safe position to do so, call the emergency services on 999. </w:t>
            </w:r>
          </w:p>
          <w:p w14:paraId="61A4E1AD" w14:textId="77777777" w:rsidR="00ED67CE" w:rsidRDefault="00ED67CE" w:rsidP="00ED67CE">
            <w:pPr>
              <w:rPr>
                <w:rFonts w:eastAsiaTheme="minorEastAsia"/>
              </w:rPr>
            </w:pPr>
          </w:p>
          <w:p w14:paraId="008260DE" w14:textId="77777777" w:rsidR="00ED67CE" w:rsidRDefault="00ED67CE" w:rsidP="00ED67CE">
            <w:pPr>
              <w:rPr>
                <w:rFonts w:eastAsiaTheme="minorEastAsia"/>
              </w:rPr>
            </w:pPr>
            <w:r w:rsidRPr="00ED67CE">
              <w:rPr>
                <w:rFonts w:eastAsiaTheme="minorEastAsia"/>
              </w:rPr>
              <w:t>Any incidents need to be reported as soon as possible ensuring duty manager/health and safety officers have been informed.</w:t>
            </w:r>
          </w:p>
          <w:p w14:paraId="152291AE" w14:textId="77777777" w:rsidR="00ED67CE" w:rsidRDefault="00ED67CE" w:rsidP="00ED67CE">
            <w:pPr>
              <w:rPr>
                <w:rFonts w:eastAsiaTheme="minorEastAsia"/>
              </w:rPr>
            </w:pPr>
          </w:p>
          <w:p w14:paraId="4B9A90BE" w14:textId="24CADA39" w:rsidR="00ED67CE" w:rsidRPr="00ED67CE" w:rsidRDefault="00ED67CE" w:rsidP="00ED67CE">
            <w:pPr>
              <w:rPr>
                <w:rFonts w:eastAsiaTheme="minorEastAsia"/>
              </w:rPr>
            </w:pPr>
            <w:r w:rsidRPr="00ED67CE">
              <w:rPr>
                <w:rFonts w:eastAsiaTheme="minorEastAsia"/>
              </w:rPr>
              <w:t>Follow SUSU incident report policy.</w:t>
            </w:r>
          </w:p>
          <w:p w14:paraId="2F2FBB09" w14:textId="77777777" w:rsidR="00ED67CE" w:rsidRPr="00ED67CE" w:rsidRDefault="00ED67CE" w:rsidP="00ED67CE">
            <w:pPr>
              <w:rPr>
                <w:rFonts w:eastAsiaTheme="minorEastAsia"/>
              </w:rPr>
            </w:pPr>
          </w:p>
        </w:tc>
      </w:tr>
    </w:tbl>
    <w:p w14:paraId="3C5F0481" w14:textId="77777777" w:rsidR="00CE1AAA" w:rsidRDefault="00CE1AAA" w:rsidP="321BD48B">
      <w:pPr>
        <w:rPr>
          <w:rFonts w:eastAsiaTheme="minorEastAsia"/>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4740"/>
        <w:gridCol w:w="2171"/>
        <w:gridCol w:w="114"/>
        <w:gridCol w:w="1289"/>
        <w:gridCol w:w="970"/>
        <w:gridCol w:w="4222"/>
        <w:gridCol w:w="1697"/>
      </w:tblGrid>
      <w:tr w:rsidR="00C642F4" w:rsidRPr="00957A37" w14:paraId="3C5F0483" w14:textId="77777777" w:rsidTr="643F9554">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E0D75FD" w:rsidP="321BD48B">
            <w:pPr>
              <w:autoSpaceDE w:val="0"/>
              <w:autoSpaceDN w:val="0"/>
              <w:adjustRightInd w:val="0"/>
              <w:spacing w:after="0" w:line="240" w:lineRule="auto"/>
              <w:outlineLvl w:val="0"/>
              <w:rPr>
                <w:rFonts w:eastAsiaTheme="minorEastAsia"/>
                <w:b/>
                <w:bCs/>
                <w:color w:val="000000"/>
              </w:rPr>
            </w:pPr>
            <w:r w:rsidRPr="321BD48B">
              <w:rPr>
                <w:rFonts w:eastAsiaTheme="minorEastAsia"/>
                <w:b/>
                <w:bCs/>
                <w:i/>
                <w:iCs/>
              </w:rPr>
              <w:t>PART B – Action Plan</w:t>
            </w:r>
          </w:p>
        </w:tc>
      </w:tr>
      <w:tr w:rsidR="00C642F4" w:rsidRPr="00957A37" w14:paraId="3C5F0485" w14:textId="77777777" w:rsidTr="643F9554">
        <w:trPr>
          <w:cantSplit/>
        </w:trPr>
        <w:tc>
          <w:tcPr>
            <w:tcW w:w="5000" w:type="pct"/>
            <w:gridSpan w:val="8"/>
            <w:tcBorders>
              <w:top w:val="nil"/>
              <w:left w:val="nil"/>
              <w:right w:val="nil"/>
            </w:tcBorders>
          </w:tcPr>
          <w:p w14:paraId="3C5F0484"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Risk Assessment Action Plan</w:t>
            </w:r>
          </w:p>
        </w:tc>
      </w:tr>
      <w:tr w:rsidR="00C642F4" w:rsidRPr="00957A37" w14:paraId="3C5F048C" w14:textId="77777777" w:rsidTr="643F9554">
        <w:tc>
          <w:tcPr>
            <w:tcW w:w="189" w:type="pct"/>
            <w:shd w:val="clear" w:color="auto" w:fill="E0E0E0"/>
          </w:tcPr>
          <w:p w14:paraId="3C5F0486"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Part no.</w:t>
            </w:r>
          </w:p>
        </w:tc>
        <w:tc>
          <w:tcPr>
            <w:tcW w:w="1500" w:type="pct"/>
            <w:shd w:val="clear" w:color="auto" w:fill="E0E0E0"/>
          </w:tcPr>
          <w:p w14:paraId="3C5F0487"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Action to be taken, incl. Cost</w:t>
            </w:r>
          </w:p>
        </w:tc>
        <w:tc>
          <w:tcPr>
            <w:tcW w:w="687" w:type="pct"/>
            <w:shd w:val="clear" w:color="auto" w:fill="E0E0E0"/>
          </w:tcPr>
          <w:p w14:paraId="3C5F0488"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By whom</w:t>
            </w:r>
          </w:p>
        </w:tc>
        <w:tc>
          <w:tcPr>
            <w:tcW w:w="444" w:type="pct"/>
            <w:gridSpan w:val="2"/>
            <w:shd w:val="clear" w:color="auto" w:fill="E0E0E0"/>
          </w:tcPr>
          <w:p w14:paraId="3C5F0489"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Target date</w:t>
            </w:r>
          </w:p>
        </w:tc>
        <w:tc>
          <w:tcPr>
            <w:tcW w:w="307" w:type="pct"/>
            <w:tcBorders>
              <w:right w:val="single" w:sz="18" w:space="0" w:color="auto"/>
            </w:tcBorders>
            <w:shd w:val="clear" w:color="auto" w:fill="E0E0E0"/>
          </w:tcPr>
          <w:p w14:paraId="3C5F048A"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Review date</w:t>
            </w:r>
          </w:p>
        </w:tc>
        <w:tc>
          <w:tcPr>
            <w:tcW w:w="1873" w:type="pct"/>
            <w:gridSpan w:val="2"/>
            <w:tcBorders>
              <w:left w:val="single" w:sz="18" w:space="0" w:color="auto"/>
            </w:tcBorders>
            <w:shd w:val="clear" w:color="auto" w:fill="E0E0E0"/>
          </w:tcPr>
          <w:p w14:paraId="3C5F048B"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Outcome at review date</w:t>
            </w:r>
          </w:p>
        </w:tc>
      </w:tr>
      <w:tr w:rsidR="00C642F4" w:rsidRPr="00957A37" w14:paraId="3C5F04A1" w14:textId="77777777" w:rsidTr="643F9554">
        <w:trPr>
          <w:trHeight w:val="574"/>
        </w:trPr>
        <w:tc>
          <w:tcPr>
            <w:tcW w:w="189" w:type="pct"/>
          </w:tcPr>
          <w:p w14:paraId="3C5F049B" w14:textId="553E292A" w:rsidR="00C642F4" w:rsidRPr="00957A37" w:rsidRDefault="00FF75AB" w:rsidP="321BD48B">
            <w:pPr>
              <w:autoSpaceDE w:val="0"/>
              <w:autoSpaceDN w:val="0"/>
              <w:adjustRightInd w:val="0"/>
              <w:spacing w:after="0" w:line="240" w:lineRule="auto"/>
              <w:jc w:val="center"/>
              <w:outlineLvl w:val="0"/>
              <w:rPr>
                <w:rFonts w:eastAsiaTheme="minorEastAsia"/>
                <w:color w:val="000000"/>
              </w:rPr>
            </w:pPr>
            <w:r>
              <w:rPr>
                <w:rFonts w:eastAsiaTheme="minorEastAsia"/>
                <w:color w:val="000000"/>
              </w:rPr>
              <w:lastRenderedPageBreak/>
              <w:t>1</w:t>
            </w:r>
          </w:p>
        </w:tc>
        <w:tc>
          <w:tcPr>
            <w:tcW w:w="1500" w:type="pct"/>
          </w:tcPr>
          <w:p w14:paraId="3C5F049C" w14:textId="4CBE19D5"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 xml:space="preserve">Participant briefing on </w:t>
            </w:r>
            <w:r w:rsidR="007D3159">
              <w:rPr>
                <w:rFonts w:eastAsiaTheme="minorEastAsia"/>
                <w:color w:val="000000" w:themeColor="text1"/>
              </w:rPr>
              <w:t>prohibited items and court etiquet</w:t>
            </w:r>
            <w:r w:rsidR="00FF75AB">
              <w:rPr>
                <w:rFonts w:eastAsiaTheme="minorEastAsia"/>
                <w:color w:val="000000" w:themeColor="text1"/>
              </w:rPr>
              <w:t>t</w:t>
            </w:r>
            <w:r w:rsidR="007D3159">
              <w:rPr>
                <w:rFonts w:eastAsiaTheme="minorEastAsia"/>
                <w:color w:val="000000" w:themeColor="text1"/>
              </w:rPr>
              <w:t>e</w:t>
            </w:r>
            <w:r w:rsidRPr="321BD48B">
              <w:rPr>
                <w:rFonts w:eastAsiaTheme="minorEastAsia"/>
                <w:color w:val="000000" w:themeColor="text1"/>
              </w:rPr>
              <w:t xml:space="preserve"> before trip e.g. emails</w:t>
            </w:r>
          </w:p>
        </w:tc>
        <w:tc>
          <w:tcPr>
            <w:tcW w:w="687" w:type="pct"/>
          </w:tcPr>
          <w:p w14:paraId="3C5F049D" w14:textId="3A43482C" w:rsidR="00C642F4" w:rsidRPr="007D3159" w:rsidRDefault="007D3159" w:rsidP="321BD48B">
            <w:pPr>
              <w:autoSpaceDE w:val="0"/>
              <w:autoSpaceDN w:val="0"/>
              <w:adjustRightInd w:val="0"/>
              <w:spacing w:after="0" w:line="240" w:lineRule="auto"/>
              <w:outlineLvl w:val="0"/>
              <w:rPr>
                <w:rFonts w:eastAsiaTheme="minorEastAsia"/>
              </w:rPr>
            </w:pPr>
            <w:r w:rsidRPr="007D3159">
              <w:rPr>
                <w:rFonts w:ascii="Calibri" w:eastAsia="Calibri" w:hAnsi="Calibri" w:cs="Calibri"/>
              </w:rPr>
              <w:t>Event Officers</w:t>
            </w:r>
          </w:p>
        </w:tc>
        <w:tc>
          <w:tcPr>
            <w:tcW w:w="444" w:type="pct"/>
            <w:gridSpan w:val="2"/>
          </w:tcPr>
          <w:p w14:paraId="3C5F049E" w14:textId="031641C2" w:rsidR="00C642F4" w:rsidRPr="00957A37" w:rsidRDefault="007D3159" w:rsidP="321BD48B">
            <w:pPr>
              <w:autoSpaceDE w:val="0"/>
              <w:autoSpaceDN w:val="0"/>
              <w:adjustRightInd w:val="0"/>
              <w:spacing w:after="0" w:line="240" w:lineRule="auto"/>
              <w:outlineLvl w:val="0"/>
              <w:rPr>
                <w:rFonts w:eastAsiaTheme="minorEastAsia"/>
                <w:color w:val="000000"/>
              </w:rPr>
            </w:pPr>
            <w:r>
              <w:rPr>
                <w:rFonts w:eastAsiaTheme="minorEastAsia"/>
                <w:color w:val="000000"/>
              </w:rPr>
              <w:t>13/10</w:t>
            </w:r>
          </w:p>
        </w:tc>
        <w:tc>
          <w:tcPr>
            <w:tcW w:w="307" w:type="pct"/>
            <w:tcBorders>
              <w:right w:val="single" w:sz="18" w:space="0" w:color="auto"/>
            </w:tcBorders>
          </w:tcPr>
          <w:p w14:paraId="3C5F049F"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A0" w14:textId="77777777" w:rsidR="00C642F4" w:rsidRPr="00957A37" w:rsidRDefault="00C642F4" w:rsidP="321BD48B">
            <w:pPr>
              <w:autoSpaceDE w:val="0"/>
              <w:autoSpaceDN w:val="0"/>
              <w:adjustRightInd w:val="0"/>
              <w:spacing w:after="0" w:line="240" w:lineRule="auto"/>
              <w:outlineLvl w:val="0"/>
              <w:rPr>
                <w:rFonts w:eastAsiaTheme="minorEastAsia"/>
                <w:color w:val="000000"/>
              </w:rPr>
            </w:pPr>
          </w:p>
        </w:tc>
      </w:tr>
      <w:tr w:rsidR="00FF75AB" w:rsidRPr="00957A37" w14:paraId="7C5BD261" w14:textId="77777777" w:rsidTr="643F9554">
        <w:trPr>
          <w:trHeight w:val="574"/>
        </w:trPr>
        <w:tc>
          <w:tcPr>
            <w:tcW w:w="189" w:type="pct"/>
          </w:tcPr>
          <w:p w14:paraId="6CB85E85" w14:textId="69A2DE4E" w:rsidR="00FF75AB" w:rsidRDefault="00FF75AB" w:rsidP="321BD48B">
            <w:pPr>
              <w:autoSpaceDE w:val="0"/>
              <w:autoSpaceDN w:val="0"/>
              <w:adjustRightInd w:val="0"/>
              <w:spacing w:after="0" w:line="240" w:lineRule="auto"/>
              <w:jc w:val="center"/>
              <w:outlineLvl w:val="0"/>
              <w:rPr>
                <w:rFonts w:eastAsiaTheme="minorEastAsia"/>
                <w:color w:val="000000"/>
              </w:rPr>
            </w:pPr>
            <w:r>
              <w:rPr>
                <w:rFonts w:eastAsiaTheme="minorEastAsia"/>
                <w:color w:val="000000"/>
              </w:rPr>
              <w:t>2</w:t>
            </w:r>
          </w:p>
        </w:tc>
        <w:tc>
          <w:tcPr>
            <w:tcW w:w="1500" w:type="pct"/>
          </w:tcPr>
          <w:p w14:paraId="780F00F6" w14:textId="10C31ED2" w:rsidR="00FF75AB" w:rsidRPr="321BD48B" w:rsidRDefault="00FF75AB" w:rsidP="321BD48B">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SUSU Incident report filled out on any issue with the students or the court</w:t>
            </w:r>
          </w:p>
        </w:tc>
        <w:tc>
          <w:tcPr>
            <w:tcW w:w="687" w:type="pct"/>
          </w:tcPr>
          <w:p w14:paraId="72A4C5E4" w14:textId="42FF440B" w:rsidR="00FF75AB" w:rsidRPr="007D3159" w:rsidRDefault="00FF75AB" w:rsidP="321BD48B">
            <w:pPr>
              <w:autoSpaceDE w:val="0"/>
              <w:autoSpaceDN w:val="0"/>
              <w:adjustRightInd w:val="0"/>
              <w:spacing w:after="0" w:line="240" w:lineRule="auto"/>
              <w:outlineLvl w:val="0"/>
              <w:rPr>
                <w:rFonts w:ascii="Calibri" w:eastAsia="Calibri" w:hAnsi="Calibri" w:cs="Calibri"/>
              </w:rPr>
            </w:pPr>
            <w:r>
              <w:rPr>
                <w:rFonts w:ascii="Calibri" w:eastAsia="Calibri" w:hAnsi="Calibri" w:cs="Calibri"/>
              </w:rPr>
              <w:t>Welfare Officer</w:t>
            </w:r>
          </w:p>
        </w:tc>
        <w:tc>
          <w:tcPr>
            <w:tcW w:w="444" w:type="pct"/>
            <w:gridSpan w:val="2"/>
          </w:tcPr>
          <w:p w14:paraId="3648A4A7" w14:textId="72B41834" w:rsidR="00FF75AB" w:rsidRDefault="00FF75AB" w:rsidP="321BD48B">
            <w:pPr>
              <w:autoSpaceDE w:val="0"/>
              <w:autoSpaceDN w:val="0"/>
              <w:adjustRightInd w:val="0"/>
              <w:spacing w:after="0" w:line="240" w:lineRule="auto"/>
              <w:outlineLvl w:val="0"/>
              <w:rPr>
                <w:rFonts w:eastAsiaTheme="minorEastAsia"/>
                <w:color w:val="000000"/>
              </w:rPr>
            </w:pPr>
            <w:r>
              <w:rPr>
                <w:rFonts w:eastAsiaTheme="minorEastAsia"/>
                <w:color w:val="000000"/>
              </w:rPr>
              <w:t>15/10</w:t>
            </w:r>
          </w:p>
        </w:tc>
        <w:tc>
          <w:tcPr>
            <w:tcW w:w="307" w:type="pct"/>
            <w:tcBorders>
              <w:right w:val="single" w:sz="18" w:space="0" w:color="auto"/>
            </w:tcBorders>
          </w:tcPr>
          <w:p w14:paraId="1BE17901" w14:textId="77777777" w:rsidR="00FF75AB" w:rsidRPr="00957A37" w:rsidRDefault="00FF75AB" w:rsidP="321BD48B">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3EBE924" w14:textId="77777777" w:rsidR="00FF75AB" w:rsidRPr="00957A37" w:rsidRDefault="00FF75AB" w:rsidP="321BD48B">
            <w:pPr>
              <w:autoSpaceDE w:val="0"/>
              <w:autoSpaceDN w:val="0"/>
              <w:adjustRightInd w:val="0"/>
              <w:spacing w:after="0" w:line="240" w:lineRule="auto"/>
              <w:outlineLvl w:val="0"/>
              <w:rPr>
                <w:rFonts w:eastAsiaTheme="minorEastAsia"/>
                <w:color w:val="000000"/>
              </w:rPr>
            </w:pPr>
          </w:p>
        </w:tc>
      </w:tr>
      <w:tr w:rsidR="00F22F73" w:rsidRPr="00957A37" w14:paraId="3C5F04C2" w14:textId="77777777" w:rsidTr="643F9554">
        <w:trPr>
          <w:cantSplit/>
        </w:trPr>
        <w:tc>
          <w:tcPr>
            <w:tcW w:w="2820" w:type="pct"/>
            <w:gridSpan w:val="5"/>
            <w:tcBorders>
              <w:bottom w:val="nil"/>
            </w:tcBorders>
          </w:tcPr>
          <w:p w14:paraId="1066F705" w14:textId="3AB20B0E" w:rsidR="005A0218" w:rsidRPr="00957A37" w:rsidRDefault="00F22F73" w:rsidP="005A0218">
            <w:pPr>
              <w:spacing w:after="0" w:line="240" w:lineRule="auto"/>
              <w:rPr>
                <w:rFonts w:eastAsiaTheme="minorEastAsia"/>
                <w:color w:val="000000"/>
              </w:rPr>
            </w:pPr>
            <w:r>
              <w:rPr>
                <w:rFonts w:ascii="Lucida Sans" w:eastAsia="Lucida Sans" w:hAnsi="Lucida Sans" w:cs="Lucida Sans"/>
                <w:color w:val="000000"/>
              </w:rPr>
              <w:t xml:space="preserve">Responsible committee member signature: </w:t>
            </w:r>
            <w:r w:rsidR="005A0218">
              <w:rPr>
                <w:rFonts w:ascii="Lucida Sans" w:eastAsia="Lucida Sans" w:hAnsi="Lucida Sans" w:cs="Lucida Sans"/>
                <w:color w:val="000000"/>
              </w:rPr>
              <w:t>Kieran Meah</w:t>
            </w:r>
          </w:p>
          <w:p w14:paraId="3C5F04C0" w14:textId="72C4B8FC" w:rsidR="00F22F73" w:rsidRPr="00957A37" w:rsidRDefault="00F22F73" w:rsidP="00F22F73">
            <w:pPr>
              <w:autoSpaceDE w:val="0"/>
              <w:autoSpaceDN w:val="0"/>
              <w:adjustRightInd w:val="0"/>
              <w:spacing w:after="0" w:line="240" w:lineRule="auto"/>
              <w:outlineLvl w:val="0"/>
              <w:rPr>
                <w:rFonts w:eastAsiaTheme="minorEastAsia"/>
                <w:color w:val="000000"/>
              </w:rPr>
            </w:pPr>
          </w:p>
        </w:tc>
        <w:tc>
          <w:tcPr>
            <w:tcW w:w="2180" w:type="pct"/>
            <w:gridSpan w:val="3"/>
            <w:tcBorders>
              <w:bottom w:val="nil"/>
            </w:tcBorders>
          </w:tcPr>
          <w:p w14:paraId="3C5F04C1" w14:textId="464737D3" w:rsidR="00F22F73" w:rsidRPr="007D3159" w:rsidRDefault="00F22F73" w:rsidP="007D3159">
            <w:pPr>
              <w:spacing w:after="0" w:line="240" w:lineRule="auto"/>
              <w:rPr>
                <w:rFonts w:ascii="Lucida Sans" w:eastAsia="Lucida Sans" w:hAnsi="Lucida Sans" w:cs="Lucida Sans"/>
                <w:color w:val="FF0000"/>
              </w:rPr>
            </w:pPr>
            <w:r>
              <w:rPr>
                <w:rFonts w:ascii="Lucida Sans" w:eastAsia="Lucida Sans" w:hAnsi="Lucida Sans" w:cs="Lucida Sans"/>
                <w:color w:val="000000"/>
              </w:rPr>
              <w:t>Responsible committee member signature</w:t>
            </w:r>
            <w:r w:rsidRPr="007D3159">
              <w:rPr>
                <w:rFonts w:ascii="Lucida Sans" w:eastAsia="Lucida Sans" w:hAnsi="Lucida Sans" w:cs="Lucida Sans"/>
              </w:rPr>
              <w:t xml:space="preserve">: </w:t>
            </w:r>
            <w:r w:rsidR="007D3159" w:rsidRPr="007D3159">
              <w:rPr>
                <w:rFonts w:ascii="Lucida Sans" w:eastAsia="Lucida Sans" w:hAnsi="Lucida Sans" w:cs="Lucida Sans"/>
              </w:rPr>
              <w:t>Carmela Ravara</w:t>
            </w:r>
          </w:p>
        </w:tc>
      </w:tr>
      <w:tr w:rsidR="00F22F73" w:rsidRPr="00957A37" w14:paraId="3C5F04C7" w14:textId="77777777" w:rsidTr="643F9554">
        <w:trPr>
          <w:cantSplit/>
          <w:trHeight w:val="606"/>
        </w:trPr>
        <w:tc>
          <w:tcPr>
            <w:tcW w:w="2412" w:type="pct"/>
            <w:gridSpan w:val="4"/>
            <w:tcBorders>
              <w:top w:val="nil"/>
              <w:right w:val="nil"/>
            </w:tcBorders>
          </w:tcPr>
          <w:p w14:paraId="3C5F04C3" w14:textId="415FA7F6"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Print name:</w:t>
            </w:r>
            <w:r w:rsidR="005A0218">
              <w:rPr>
                <w:rFonts w:ascii="Lucida Sans" w:eastAsia="Lucida Sans" w:hAnsi="Lucida Sans" w:cs="Lucida Sans"/>
                <w:color w:val="000000"/>
              </w:rPr>
              <w:t xml:space="preserve"> Kieran Meah</w:t>
            </w:r>
          </w:p>
        </w:tc>
        <w:tc>
          <w:tcPr>
            <w:tcW w:w="408" w:type="pct"/>
            <w:tcBorders>
              <w:top w:val="nil"/>
              <w:left w:val="nil"/>
            </w:tcBorders>
          </w:tcPr>
          <w:p w14:paraId="3C5F04C4" w14:textId="33296937"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Date:</w:t>
            </w:r>
            <w:r w:rsidR="005A0218">
              <w:rPr>
                <w:rFonts w:ascii="Lucida Sans" w:eastAsia="Lucida Sans" w:hAnsi="Lucida Sans" w:cs="Lucida Sans"/>
                <w:color w:val="000000"/>
              </w:rPr>
              <w:t xml:space="preserve"> 06/10/25</w:t>
            </w:r>
          </w:p>
        </w:tc>
        <w:tc>
          <w:tcPr>
            <w:tcW w:w="1643" w:type="pct"/>
            <w:gridSpan w:val="2"/>
            <w:tcBorders>
              <w:top w:val="nil"/>
              <w:right w:val="nil"/>
            </w:tcBorders>
          </w:tcPr>
          <w:p w14:paraId="3C5F04C5" w14:textId="4CC557E5"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Print name</w:t>
            </w:r>
            <w:r w:rsidR="007D3159">
              <w:rPr>
                <w:rFonts w:ascii="Lucida Sans" w:eastAsia="Lucida Sans" w:hAnsi="Lucida Sans" w:cs="Lucida Sans"/>
                <w:color w:val="000000"/>
              </w:rPr>
              <w:t>: Carmela Ravara</w:t>
            </w:r>
          </w:p>
        </w:tc>
        <w:tc>
          <w:tcPr>
            <w:tcW w:w="537" w:type="pct"/>
            <w:tcBorders>
              <w:top w:val="nil"/>
              <w:left w:val="nil"/>
            </w:tcBorders>
          </w:tcPr>
          <w:p w14:paraId="3C5F04C6" w14:textId="642CDB5E" w:rsidR="00F22F73" w:rsidRPr="00957A37" w:rsidRDefault="00F22F73" w:rsidP="00F22F7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Date:</w:t>
            </w:r>
            <w:r w:rsidR="007D3159">
              <w:rPr>
                <w:rFonts w:ascii="Lucida Sans" w:eastAsia="Lucida Sans" w:hAnsi="Lucida Sans" w:cs="Lucida Sans"/>
                <w:color w:val="000000"/>
              </w:rPr>
              <w:t xml:space="preserve"> 05/10</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95D2B">
            <w:pPr>
              <w:pStyle w:val="ListParagraph"/>
              <w:numPr>
                <w:ilvl w:val="0"/>
                <w:numId w:val="13"/>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1A91">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1A91">
            <w:pPr>
              <w:rPr>
                <w:sz w:val="24"/>
                <w:szCs w:val="24"/>
              </w:rPr>
            </w:pPr>
            <w:r w:rsidRPr="00185766">
              <w:rPr>
                <w:noProof/>
                <w:sz w:val="16"/>
                <w:szCs w:val="16"/>
                <w:lang w:val="en-US"/>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1A91">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1A91">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1A91">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1A91">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95D2B">
            <w:pPr>
              <w:pStyle w:val="ListParagraph"/>
              <w:numPr>
                <w:ilvl w:val="0"/>
                <w:numId w:val="1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1A91">
            <w:pPr>
              <w:rPr>
                <w:sz w:val="24"/>
                <w:szCs w:val="24"/>
              </w:rPr>
            </w:pPr>
          </w:p>
        </w:tc>
        <w:tc>
          <w:tcPr>
            <w:tcW w:w="5147" w:type="dxa"/>
            <w:vMerge/>
          </w:tcPr>
          <w:p w14:paraId="3C5F04E3" w14:textId="77777777" w:rsidR="00530142" w:rsidRDefault="00530142" w:rsidP="00321A91">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95D2B">
            <w:pPr>
              <w:pStyle w:val="ListParagraph"/>
              <w:numPr>
                <w:ilvl w:val="0"/>
                <w:numId w:val="1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1A91">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1A91">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tbl>
      <w:tblPr>
        <w:tblStyle w:val="TableGrid"/>
        <w:tblpPr w:leftFromText="180" w:rightFromText="180" w:vertAnchor="text" w:horzAnchor="margin" w:tblpXSpec="right" w:tblpY="-45"/>
        <w:tblW w:w="0" w:type="auto"/>
        <w:tblLook w:val="04A0" w:firstRow="1" w:lastRow="0" w:firstColumn="1" w:lastColumn="0" w:noHBand="0" w:noVBand="1"/>
      </w:tblPr>
      <w:tblGrid>
        <w:gridCol w:w="446"/>
        <w:gridCol w:w="1278"/>
        <w:gridCol w:w="3069"/>
      </w:tblGrid>
      <w:tr w:rsidR="002E2C00" w:rsidRPr="00185766" w14:paraId="2A69E4FA" w14:textId="77777777" w:rsidTr="002E2C00">
        <w:trPr>
          <w:trHeight w:val="291"/>
        </w:trPr>
        <w:tc>
          <w:tcPr>
            <w:tcW w:w="1724" w:type="dxa"/>
            <w:gridSpan w:val="2"/>
            <w:shd w:val="clear" w:color="auto" w:fill="D9D9D9" w:themeFill="background1" w:themeFillShade="D9"/>
          </w:tcPr>
          <w:p w14:paraId="4C83A2F5" w14:textId="77777777" w:rsidR="002E2C00" w:rsidRPr="00185766" w:rsidRDefault="002E2C00" w:rsidP="002E2C00">
            <w:pPr>
              <w:rPr>
                <w:rFonts w:ascii="Lucida Sans" w:hAnsi="Lucida Sans"/>
                <w:sz w:val="16"/>
                <w:szCs w:val="16"/>
              </w:rPr>
            </w:pPr>
            <w:r w:rsidRPr="00185766">
              <w:rPr>
                <w:rFonts w:ascii="Lucida Sans" w:hAnsi="Lucida Sans"/>
                <w:sz w:val="16"/>
                <w:szCs w:val="16"/>
              </w:rPr>
              <w:lastRenderedPageBreak/>
              <w:t>Impact</w:t>
            </w:r>
          </w:p>
          <w:p w14:paraId="710F81D8" w14:textId="77777777" w:rsidR="002E2C00" w:rsidRPr="00185766" w:rsidRDefault="002E2C00" w:rsidP="002E2C00">
            <w:pPr>
              <w:rPr>
                <w:rFonts w:ascii="Lucida Sans" w:hAnsi="Lucida Sans"/>
                <w:sz w:val="16"/>
                <w:szCs w:val="16"/>
              </w:rPr>
            </w:pPr>
          </w:p>
        </w:tc>
        <w:tc>
          <w:tcPr>
            <w:tcW w:w="3069" w:type="dxa"/>
            <w:shd w:val="clear" w:color="auto" w:fill="D9D9D9" w:themeFill="background1" w:themeFillShade="D9"/>
          </w:tcPr>
          <w:p w14:paraId="7AF52A6F" w14:textId="77777777" w:rsidR="002E2C00" w:rsidRPr="00185766" w:rsidRDefault="002E2C00" w:rsidP="002E2C00">
            <w:pPr>
              <w:rPr>
                <w:rFonts w:ascii="Lucida Sans" w:hAnsi="Lucida Sans"/>
                <w:sz w:val="16"/>
                <w:szCs w:val="16"/>
              </w:rPr>
            </w:pPr>
            <w:r w:rsidRPr="00185766">
              <w:rPr>
                <w:rFonts w:ascii="Lucida Sans" w:hAnsi="Lucida Sans"/>
                <w:sz w:val="16"/>
                <w:szCs w:val="16"/>
              </w:rPr>
              <w:t>Health &amp; Safety</w:t>
            </w:r>
          </w:p>
        </w:tc>
      </w:tr>
      <w:tr w:rsidR="002E2C00" w:rsidRPr="00185766" w14:paraId="032B8E55" w14:textId="77777777" w:rsidTr="002E2C00">
        <w:trPr>
          <w:trHeight w:val="291"/>
        </w:trPr>
        <w:tc>
          <w:tcPr>
            <w:tcW w:w="446" w:type="dxa"/>
          </w:tcPr>
          <w:p w14:paraId="3B822004" w14:textId="77777777" w:rsidR="002E2C00" w:rsidRPr="00185766" w:rsidRDefault="002E2C00" w:rsidP="002E2C00">
            <w:pPr>
              <w:rPr>
                <w:rFonts w:ascii="Lucida Sans" w:hAnsi="Lucida Sans"/>
                <w:sz w:val="16"/>
                <w:szCs w:val="16"/>
              </w:rPr>
            </w:pPr>
            <w:r w:rsidRPr="00185766">
              <w:rPr>
                <w:rFonts w:ascii="Lucida Sans" w:hAnsi="Lucida Sans"/>
                <w:sz w:val="16"/>
                <w:szCs w:val="16"/>
              </w:rPr>
              <w:t>1</w:t>
            </w:r>
          </w:p>
        </w:tc>
        <w:tc>
          <w:tcPr>
            <w:tcW w:w="1278" w:type="dxa"/>
          </w:tcPr>
          <w:p w14:paraId="0A130117" w14:textId="77777777" w:rsidR="002E2C00" w:rsidRPr="00185766" w:rsidRDefault="002E2C00" w:rsidP="002E2C00">
            <w:pPr>
              <w:rPr>
                <w:rFonts w:ascii="Lucida Sans" w:hAnsi="Lucida Sans"/>
                <w:sz w:val="16"/>
                <w:szCs w:val="16"/>
              </w:rPr>
            </w:pPr>
            <w:r w:rsidRPr="00185766">
              <w:rPr>
                <w:rFonts w:ascii="Lucida Sans" w:hAnsi="Lucida Sans"/>
                <w:sz w:val="16"/>
                <w:szCs w:val="16"/>
              </w:rPr>
              <w:t>Trivial - insignificant</w:t>
            </w:r>
          </w:p>
        </w:tc>
        <w:tc>
          <w:tcPr>
            <w:tcW w:w="3069" w:type="dxa"/>
          </w:tcPr>
          <w:p w14:paraId="161D7559" w14:textId="77777777" w:rsidR="002E2C00" w:rsidRPr="00185766" w:rsidRDefault="002E2C00" w:rsidP="002E2C00">
            <w:pPr>
              <w:rPr>
                <w:rFonts w:ascii="Lucida Sans" w:hAnsi="Lucida Sans"/>
                <w:sz w:val="16"/>
                <w:szCs w:val="16"/>
              </w:rPr>
            </w:pPr>
            <w:r w:rsidRPr="00185766">
              <w:rPr>
                <w:rFonts w:ascii="Lucida Sans" w:hAnsi="Lucida Sans"/>
                <w:sz w:val="16"/>
                <w:szCs w:val="16"/>
              </w:rPr>
              <w:t>Very minor injuries e.g. slight bruising</w:t>
            </w:r>
          </w:p>
        </w:tc>
      </w:tr>
      <w:tr w:rsidR="002E2C00" w:rsidRPr="00185766" w14:paraId="2013ED56" w14:textId="77777777" w:rsidTr="002E2C00">
        <w:trPr>
          <w:trHeight w:val="583"/>
        </w:trPr>
        <w:tc>
          <w:tcPr>
            <w:tcW w:w="446" w:type="dxa"/>
          </w:tcPr>
          <w:p w14:paraId="390012CB" w14:textId="77777777" w:rsidR="002E2C00" w:rsidRPr="00185766" w:rsidRDefault="002E2C00" w:rsidP="002E2C00">
            <w:pPr>
              <w:rPr>
                <w:rFonts w:ascii="Lucida Sans" w:hAnsi="Lucida Sans"/>
                <w:sz w:val="16"/>
                <w:szCs w:val="16"/>
              </w:rPr>
            </w:pPr>
            <w:r w:rsidRPr="00185766">
              <w:rPr>
                <w:rFonts w:ascii="Lucida Sans" w:hAnsi="Lucida Sans"/>
                <w:sz w:val="16"/>
                <w:szCs w:val="16"/>
              </w:rPr>
              <w:t>2</w:t>
            </w:r>
          </w:p>
        </w:tc>
        <w:tc>
          <w:tcPr>
            <w:tcW w:w="1278" w:type="dxa"/>
          </w:tcPr>
          <w:p w14:paraId="52DDCD44" w14:textId="77777777" w:rsidR="002E2C00" w:rsidRPr="00185766" w:rsidRDefault="002E2C00" w:rsidP="002E2C00">
            <w:pPr>
              <w:rPr>
                <w:rFonts w:ascii="Lucida Sans" w:hAnsi="Lucida Sans"/>
                <w:sz w:val="16"/>
                <w:szCs w:val="16"/>
              </w:rPr>
            </w:pPr>
            <w:r w:rsidRPr="00185766">
              <w:rPr>
                <w:rFonts w:ascii="Lucida Sans" w:hAnsi="Lucida Sans"/>
                <w:sz w:val="16"/>
                <w:szCs w:val="16"/>
              </w:rPr>
              <w:t>Minor</w:t>
            </w:r>
          </w:p>
        </w:tc>
        <w:tc>
          <w:tcPr>
            <w:tcW w:w="3069" w:type="dxa"/>
          </w:tcPr>
          <w:p w14:paraId="22187A2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2E2C00" w:rsidRPr="00185766" w14:paraId="48332588" w14:textId="77777777" w:rsidTr="002E2C00">
        <w:trPr>
          <w:trHeight w:val="431"/>
        </w:trPr>
        <w:tc>
          <w:tcPr>
            <w:tcW w:w="446" w:type="dxa"/>
          </w:tcPr>
          <w:p w14:paraId="3784BFAE" w14:textId="77777777" w:rsidR="002E2C00" w:rsidRPr="00185766" w:rsidRDefault="002E2C00" w:rsidP="002E2C00">
            <w:pPr>
              <w:rPr>
                <w:rFonts w:ascii="Lucida Sans" w:hAnsi="Lucida Sans"/>
                <w:sz w:val="16"/>
                <w:szCs w:val="16"/>
              </w:rPr>
            </w:pPr>
            <w:r w:rsidRPr="00185766">
              <w:rPr>
                <w:rFonts w:ascii="Lucida Sans" w:hAnsi="Lucida Sans"/>
                <w:sz w:val="16"/>
                <w:szCs w:val="16"/>
              </w:rPr>
              <w:t>3</w:t>
            </w:r>
          </w:p>
        </w:tc>
        <w:tc>
          <w:tcPr>
            <w:tcW w:w="1278" w:type="dxa"/>
          </w:tcPr>
          <w:p w14:paraId="7ABA3BF7" w14:textId="77777777" w:rsidR="002E2C00" w:rsidRPr="00185766" w:rsidRDefault="002E2C00" w:rsidP="002E2C00">
            <w:pPr>
              <w:rPr>
                <w:rFonts w:ascii="Lucida Sans" w:hAnsi="Lucida Sans"/>
                <w:sz w:val="16"/>
                <w:szCs w:val="16"/>
              </w:rPr>
            </w:pPr>
            <w:r w:rsidRPr="00185766">
              <w:rPr>
                <w:rFonts w:ascii="Lucida Sans" w:hAnsi="Lucida Sans"/>
                <w:sz w:val="16"/>
                <w:szCs w:val="16"/>
              </w:rPr>
              <w:t>Moderate</w:t>
            </w:r>
          </w:p>
        </w:tc>
        <w:tc>
          <w:tcPr>
            <w:tcW w:w="3069" w:type="dxa"/>
          </w:tcPr>
          <w:p w14:paraId="559B770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2E2C00" w:rsidRPr="00185766" w14:paraId="2F5BCECE" w14:textId="77777777" w:rsidTr="002E2C00">
        <w:trPr>
          <w:trHeight w:val="431"/>
        </w:trPr>
        <w:tc>
          <w:tcPr>
            <w:tcW w:w="446" w:type="dxa"/>
          </w:tcPr>
          <w:p w14:paraId="6D33BD40" w14:textId="77777777" w:rsidR="002E2C00" w:rsidRPr="00185766" w:rsidRDefault="002E2C00" w:rsidP="002E2C00">
            <w:pPr>
              <w:rPr>
                <w:rFonts w:ascii="Lucida Sans" w:hAnsi="Lucida Sans"/>
                <w:sz w:val="16"/>
                <w:szCs w:val="16"/>
              </w:rPr>
            </w:pPr>
            <w:r w:rsidRPr="00185766">
              <w:rPr>
                <w:rFonts w:ascii="Lucida Sans" w:hAnsi="Lucida Sans"/>
                <w:sz w:val="16"/>
                <w:szCs w:val="16"/>
              </w:rPr>
              <w:t>4</w:t>
            </w:r>
          </w:p>
        </w:tc>
        <w:tc>
          <w:tcPr>
            <w:tcW w:w="1278" w:type="dxa"/>
          </w:tcPr>
          <w:p w14:paraId="74F04133"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Major </w:t>
            </w:r>
          </w:p>
        </w:tc>
        <w:tc>
          <w:tcPr>
            <w:tcW w:w="3069" w:type="dxa"/>
          </w:tcPr>
          <w:p w14:paraId="40023298" w14:textId="77777777" w:rsidR="002E2C00" w:rsidRPr="00185766" w:rsidRDefault="002E2C00" w:rsidP="002E2C00">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2E2C00" w:rsidRPr="00185766" w14:paraId="55C50F43" w14:textId="77777777" w:rsidTr="002E2C00">
        <w:trPr>
          <w:trHeight w:val="583"/>
        </w:trPr>
        <w:tc>
          <w:tcPr>
            <w:tcW w:w="446" w:type="dxa"/>
          </w:tcPr>
          <w:p w14:paraId="701989A7" w14:textId="77777777" w:rsidR="002E2C00" w:rsidRPr="00185766" w:rsidRDefault="002E2C00" w:rsidP="002E2C00">
            <w:pPr>
              <w:rPr>
                <w:rFonts w:ascii="Lucida Sans" w:hAnsi="Lucida Sans"/>
                <w:sz w:val="16"/>
                <w:szCs w:val="16"/>
              </w:rPr>
            </w:pPr>
            <w:r w:rsidRPr="00185766">
              <w:rPr>
                <w:rFonts w:ascii="Lucida Sans" w:hAnsi="Lucida Sans"/>
                <w:sz w:val="16"/>
                <w:szCs w:val="16"/>
              </w:rPr>
              <w:t>5</w:t>
            </w:r>
          </w:p>
        </w:tc>
        <w:tc>
          <w:tcPr>
            <w:tcW w:w="1278" w:type="dxa"/>
          </w:tcPr>
          <w:p w14:paraId="1EC2BD30" w14:textId="77777777" w:rsidR="002E2C00" w:rsidRPr="00185766" w:rsidRDefault="002E2C00" w:rsidP="002E2C00">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2FE0951C"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19"/>
      <w:footerReference w:type="default" r:id="rId2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1FC5A" w14:textId="77777777" w:rsidR="00FF0B9B" w:rsidRDefault="00FF0B9B" w:rsidP="00AC47B4">
      <w:pPr>
        <w:spacing w:after="0" w:line="240" w:lineRule="auto"/>
      </w:pPr>
      <w:r>
        <w:separator/>
      </w:r>
    </w:p>
  </w:endnote>
  <w:endnote w:type="continuationSeparator" w:id="0">
    <w:p w14:paraId="1A99565D" w14:textId="77777777" w:rsidR="00FF0B9B" w:rsidRDefault="00FF0B9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5A375" w14:textId="77777777" w:rsidR="00FF0B9B" w:rsidRDefault="00FF0B9B" w:rsidP="00AC47B4">
      <w:pPr>
        <w:spacing w:after="0" w:line="240" w:lineRule="auto"/>
      </w:pPr>
      <w:r>
        <w:separator/>
      </w:r>
    </w:p>
  </w:footnote>
  <w:footnote w:type="continuationSeparator" w:id="0">
    <w:p w14:paraId="1D160F17" w14:textId="77777777" w:rsidR="00FF0B9B" w:rsidRDefault="00FF0B9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2"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4" w15:restartNumberingAfterBreak="0">
    <w:nsid w:val="209813C4"/>
    <w:multiLevelType w:val="hybridMultilevel"/>
    <w:tmpl w:val="CF16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6" w15:restartNumberingAfterBreak="0">
    <w:nsid w:val="24BB4A77"/>
    <w:multiLevelType w:val="hybridMultilevel"/>
    <w:tmpl w:val="F30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1196E"/>
    <w:multiLevelType w:val="hybridMultilevel"/>
    <w:tmpl w:val="4BE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93380"/>
    <w:multiLevelType w:val="hybridMultilevel"/>
    <w:tmpl w:val="001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35026"/>
    <w:multiLevelType w:val="hybridMultilevel"/>
    <w:tmpl w:val="F7C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1"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2"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13"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037FCF"/>
    <w:multiLevelType w:val="hybridMultilevel"/>
    <w:tmpl w:val="F722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16"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1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1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105466718">
    <w:abstractNumId w:val="10"/>
  </w:num>
  <w:num w:numId="2" w16cid:durableId="1325891478">
    <w:abstractNumId w:val="16"/>
  </w:num>
  <w:num w:numId="3" w16cid:durableId="1171262428">
    <w:abstractNumId w:val="3"/>
  </w:num>
  <w:num w:numId="4" w16cid:durableId="1286305053">
    <w:abstractNumId w:val="1"/>
  </w:num>
  <w:num w:numId="5" w16cid:durableId="84614728">
    <w:abstractNumId w:val="11"/>
  </w:num>
  <w:num w:numId="6" w16cid:durableId="1424376787">
    <w:abstractNumId w:val="20"/>
  </w:num>
  <w:num w:numId="7" w16cid:durableId="194581821">
    <w:abstractNumId w:val="15"/>
  </w:num>
  <w:num w:numId="8" w16cid:durableId="809321016">
    <w:abstractNumId w:val="0"/>
  </w:num>
  <w:num w:numId="9" w16cid:durableId="87893961">
    <w:abstractNumId w:val="12"/>
  </w:num>
  <w:num w:numId="10" w16cid:durableId="1226455775">
    <w:abstractNumId w:val="18"/>
  </w:num>
  <w:num w:numId="11" w16cid:durableId="1100371935">
    <w:abstractNumId w:val="5"/>
  </w:num>
  <w:num w:numId="12" w16cid:durableId="7995836">
    <w:abstractNumId w:val="19"/>
  </w:num>
  <w:num w:numId="13" w16cid:durableId="34045938">
    <w:abstractNumId w:val="17"/>
  </w:num>
  <w:num w:numId="14" w16cid:durableId="368722839">
    <w:abstractNumId w:val="2"/>
  </w:num>
  <w:num w:numId="15" w16cid:durableId="702294136">
    <w:abstractNumId w:val="13"/>
  </w:num>
  <w:num w:numId="16" w16cid:durableId="2004384124">
    <w:abstractNumId w:val="14"/>
  </w:num>
  <w:num w:numId="17" w16cid:durableId="149292670">
    <w:abstractNumId w:val="8"/>
  </w:num>
  <w:num w:numId="18" w16cid:durableId="1118988883">
    <w:abstractNumId w:val="9"/>
  </w:num>
  <w:num w:numId="19" w16cid:durableId="461003923">
    <w:abstractNumId w:val="7"/>
  </w:num>
  <w:num w:numId="20" w16cid:durableId="499540675">
    <w:abstractNumId w:val="6"/>
  </w:num>
  <w:num w:numId="21" w16cid:durableId="204362622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5D1D"/>
    <w:rsid w:val="00010DCA"/>
    <w:rsid w:val="00010FCB"/>
    <w:rsid w:val="000126CB"/>
    <w:rsid w:val="00012D7A"/>
    <w:rsid w:val="00024DAD"/>
    <w:rsid w:val="00027715"/>
    <w:rsid w:val="00033835"/>
    <w:rsid w:val="00034476"/>
    <w:rsid w:val="000354BA"/>
    <w:rsid w:val="0003686D"/>
    <w:rsid w:val="00040853"/>
    <w:rsid w:val="00041D73"/>
    <w:rsid w:val="0004417F"/>
    <w:rsid w:val="00044942"/>
    <w:rsid w:val="00044B80"/>
    <w:rsid w:val="00055796"/>
    <w:rsid w:val="000618BF"/>
    <w:rsid w:val="0006375A"/>
    <w:rsid w:val="000670A4"/>
    <w:rsid w:val="00070D24"/>
    <w:rsid w:val="00073C24"/>
    <w:rsid w:val="0007472F"/>
    <w:rsid w:val="00082AB9"/>
    <w:rsid w:val="0008455A"/>
    <w:rsid w:val="00085806"/>
    <w:rsid w:val="00085B98"/>
    <w:rsid w:val="000863FB"/>
    <w:rsid w:val="00094F71"/>
    <w:rsid w:val="00095636"/>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D72F2"/>
    <w:rsid w:val="000E211C"/>
    <w:rsid w:val="000E4942"/>
    <w:rsid w:val="000E59FD"/>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1AE"/>
    <w:rsid w:val="001F2C91"/>
    <w:rsid w:val="001F7CA3"/>
    <w:rsid w:val="002022C4"/>
    <w:rsid w:val="00204367"/>
    <w:rsid w:val="00206901"/>
    <w:rsid w:val="00206B86"/>
    <w:rsid w:val="00210954"/>
    <w:rsid w:val="00222C44"/>
    <w:rsid w:val="00222D79"/>
    <w:rsid w:val="00223C86"/>
    <w:rsid w:val="0022DB3B"/>
    <w:rsid w:val="00232EB0"/>
    <w:rsid w:val="00236EDC"/>
    <w:rsid w:val="00241F4E"/>
    <w:rsid w:val="00246B6F"/>
    <w:rsid w:val="00253B73"/>
    <w:rsid w:val="002564A8"/>
    <w:rsid w:val="00256722"/>
    <w:rsid w:val="002607CF"/>
    <w:rsid w:val="002635D1"/>
    <w:rsid w:val="00271C94"/>
    <w:rsid w:val="00274F2E"/>
    <w:rsid w:val="002770D4"/>
    <w:rsid w:val="002860FE"/>
    <w:rsid w:val="002871EB"/>
    <w:rsid w:val="002A1902"/>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2C00"/>
    <w:rsid w:val="002E38DC"/>
    <w:rsid w:val="002E64AC"/>
    <w:rsid w:val="002F3BF7"/>
    <w:rsid w:val="002F5C84"/>
    <w:rsid w:val="002F68E1"/>
    <w:rsid w:val="002F7755"/>
    <w:rsid w:val="003053D5"/>
    <w:rsid w:val="00305F83"/>
    <w:rsid w:val="00312ADB"/>
    <w:rsid w:val="00312C2B"/>
    <w:rsid w:val="003210A0"/>
    <w:rsid w:val="00321A91"/>
    <w:rsid w:val="00321C83"/>
    <w:rsid w:val="0032678E"/>
    <w:rsid w:val="0033042F"/>
    <w:rsid w:val="00332B4C"/>
    <w:rsid w:val="0033543E"/>
    <w:rsid w:val="00337BD9"/>
    <w:rsid w:val="0034005E"/>
    <w:rsid w:val="00341CED"/>
    <w:rsid w:val="00343FD6"/>
    <w:rsid w:val="0034511B"/>
    <w:rsid w:val="00345452"/>
    <w:rsid w:val="00346858"/>
    <w:rsid w:val="00347838"/>
    <w:rsid w:val="00355E36"/>
    <w:rsid w:val="0036014E"/>
    <w:rsid w:val="00361F09"/>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64FC"/>
    <w:rsid w:val="00461F5D"/>
    <w:rsid w:val="0047445C"/>
    <w:rsid w:val="0047550C"/>
    <w:rsid w:val="0047605E"/>
    <w:rsid w:val="004768EF"/>
    <w:rsid w:val="004779F8"/>
    <w:rsid w:val="00484EE8"/>
    <w:rsid w:val="00486BA2"/>
    <w:rsid w:val="00487488"/>
    <w:rsid w:val="00490C37"/>
    <w:rsid w:val="00491262"/>
    <w:rsid w:val="00496177"/>
    <w:rsid w:val="00496A6B"/>
    <w:rsid w:val="004A24A5"/>
    <w:rsid w:val="004A2529"/>
    <w:rsid w:val="004A34B0"/>
    <w:rsid w:val="004A4639"/>
    <w:rsid w:val="004B03B9"/>
    <w:rsid w:val="004B1961"/>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0218"/>
    <w:rsid w:val="005A607F"/>
    <w:rsid w:val="005A64A3"/>
    <w:rsid w:val="005A72DC"/>
    <w:rsid w:val="005A7977"/>
    <w:rsid w:val="005B30AB"/>
    <w:rsid w:val="005C214B"/>
    <w:rsid w:val="005C545E"/>
    <w:rsid w:val="005D0ACF"/>
    <w:rsid w:val="005D0AED"/>
    <w:rsid w:val="005D1D23"/>
    <w:rsid w:val="005D2194"/>
    <w:rsid w:val="005D6322"/>
    <w:rsid w:val="005D772F"/>
    <w:rsid w:val="005D7866"/>
    <w:rsid w:val="005E0DEF"/>
    <w:rsid w:val="005E205D"/>
    <w:rsid w:val="005E442E"/>
    <w:rsid w:val="005F0267"/>
    <w:rsid w:val="005F20B4"/>
    <w:rsid w:val="005F398C"/>
    <w:rsid w:val="00600D37"/>
    <w:rsid w:val="00602958"/>
    <w:rsid w:val="0061204B"/>
    <w:rsid w:val="00615672"/>
    <w:rsid w:val="0061632C"/>
    <w:rsid w:val="00616963"/>
    <w:rsid w:val="00621340"/>
    <w:rsid w:val="00625383"/>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2D2"/>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2136"/>
    <w:rsid w:val="0073372A"/>
    <w:rsid w:val="007361BE"/>
    <w:rsid w:val="00736CAF"/>
    <w:rsid w:val="007434AF"/>
    <w:rsid w:val="007539A1"/>
    <w:rsid w:val="00753FFD"/>
    <w:rsid w:val="00754130"/>
    <w:rsid w:val="00757F2A"/>
    <w:rsid w:val="00761A72"/>
    <w:rsid w:val="00761C74"/>
    <w:rsid w:val="00763593"/>
    <w:rsid w:val="00777628"/>
    <w:rsid w:val="00785A8F"/>
    <w:rsid w:val="00785BA6"/>
    <w:rsid w:val="0079362C"/>
    <w:rsid w:val="0079424F"/>
    <w:rsid w:val="00795D2B"/>
    <w:rsid w:val="007A2D4B"/>
    <w:rsid w:val="007A72FE"/>
    <w:rsid w:val="007B2D30"/>
    <w:rsid w:val="007C2470"/>
    <w:rsid w:val="007C29E3"/>
    <w:rsid w:val="007C3CC0"/>
    <w:rsid w:val="007C42D7"/>
    <w:rsid w:val="007C46C7"/>
    <w:rsid w:val="007C50AE"/>
    <w:rsid w:val="007D3159"/>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C4A"/>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28E"/>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0BA8"/>
    <w:rsid w:val="00981ABD"/>
    <w:rsid w:val="00981D71"/>
    <w:rsid w:val="00984F58"/>
    <w:rsid w:val="009936B2"/>
    <w:rsid w:val="00994D96"/>
    <w:rsid w:val="00996FD5"/>
    <w:rsid w:val="009A03D5"/>
    <w:rsid w:val="009A095A"/>
    <w:rsid w:val="009A2665"/>
    <w:rsid w:val="009A57C6"/>
    <w:rsid w:val="009A6BA2"/>
    <w:rsid w:val="009B252C"/>
    <w:rsid w:val="009B4008"/>
    <w:rsid w:val="009C07DB"/>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28C7"/>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54C"/>
    <w:rsid w:val="00AE68C3"/>
    <w:rsid w:val="00AE7687"/>
    <w:rsid w:val="00AE7C0B"/>
    <w:rsid w:val="00AF1D19"/>
    <w:rsid w:val="00AF5284"/>
    <w:rsid w:val="00AF7BBA"/>
    <w:rsid w:val="00B04584"/>
    <w:rsid w:val="00B05A18"/>
    <w:rsid w:val="00B06C82"/>
    <w:rsid w:val="00B07FDE"/>
    <w:rsid w:val="00B1244C"/>
    <w:rsid w:val="00B14945"/>
    <w:rsid w:val="00B16CCA"/>
    <w:rsid w:val="00B17ED6"/>
    <w:rsid w:val="00B218CA"/>
    <w:rsid w:val="00B24B7C"/>
    <w:rsid w:val="00B3132E"/>
    <w:rsid w:val="00B468E7"/>
    <w:rsid w:val="00B5426F"/>
    <w:rsid w:val="00B55DCE"/>
    <w:rsid w:val="00B56E78"/>
    <w:rsid w:val="00B62F5C"/>
    <w:rsid w:val="00B637BD"/>
    <w:rsid w:val="00B64A95"/>
    <w:rsid w:val="00B6727D"/>
    <w:rsid w:val="00B720FC"/>
    <w:rsid w:val="00B817BD"/>
    <w:rsid w:val="00B82D46"/>
    <w:rsid w:val="00B91535"/>
    <w:rsid w:val="00B97B27"/>
    <w:rsid w:val="00BA20A6"/>
    <w:rsid w:val="00BA4869"/>
    <w:rsid w:val="00BC25C1"/>
    <w:rsid w:val="00BC4701"/>
    <w:rsid w:val="00BC5128"/>
    <w:rsid w:val="00BD0504"/>
    <w:rsid w:val="00BD558D"/>
    <w:rsid w:val="00BD5887"/>
    <w:rsid w:val="00BD6E5C"/>
    <w:rsid w:val="00BF095F"/>
    <w:rsid w:val="00BF0E7F"/>
    <w:rsid w:val="00BF0ECC"/>
    <w:rsid w:val="00BF4272"/>
    <w:rsid w:val="00BF5EA3"/>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10D6"/>
    <w:rsid w:val="00C734C7"/>
    <w:rsid w:val="00C75D01"/>
    <w:rsid w:val="00C8213A"/>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19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2F1B"/>
    <w:rsid w:val="00E8309E"/>
    <w:rsid w:val="00E84519"/>
    <w:rsid w:val="00E928A8"/>
    <w:rsid w:val="00E96225"/>
    <w:rsid w:val="00EA0219"/>
    <w:rsid w:val="00EA3246"/>
    <w:rsid w:val="00EA5378"/>
    <w:rsid w:val="00EA5959"/>
    <w:rsid w:val="00EA6996"/>
    <w:rsid w:val="00EB03D4"/>
    <w:rsid w:val="00EB0C99"/>
    <w:rsid w:val="00EB2632"/>
    <w:rsid w:val="00EB5320"/>
    <w:rsid w:val="00EC07A6"/>
    <w:rsid w:val="00EC282F"/>
    <w:rsid w:val="00EC3E46"/>
    <w:rsid w:val="00EC3FA2"/>
    <w:rsid w:val="00EC480B"/>
    <w:rsid w:val="00EC657E"/>
    <w:rsid w:val="00ED3485"/>
    <w:rsid w:val="00ED67CE"/>
    <w:rsid w:val="00ED6CED"/>
    <w:rsid w:val="00EE0394"/>
    <w:rsid w:val="00EE11BF"/>
    <w:rsid w:val="00EE1602"/>
    <w:rsid w:val="00EE51A1"/>
    <w:rsid w:val="00EE5A8F"/>
    <w:rsid w:val="00EF57CA"/>
    <w:rsid w:val="00F03999"/>
    <w:rsid w:val="00F06FE5"/>
    <w:rsid w:val="00F073AE"/>
    <w:rsid w:val="00F14F58"/>
    <w:rsid w:val="00F1527D"/>
    <w:rsid w:val="00F158C6"/>
    <w:rsid w:val="00F22F73"/>
    <w:rsid w:val="00F2354A"/>
    <w:rsid w:val="00F254DC"/>
    <w:rsid w:val="00F26296"/>
    <w:rsid w:val="00F27DCB"/>
    <w:rsid w:val="00F32335"/>
    <w:rsid w:val="00F343AD"/>
    <w:rsid w:val="00F34A14"/>
    <w:rsid w:val="00F3502D"/>
    <w:rsid w:val="00F37F3F"/>
    <w:rsid w:val="00F43F59"/>
    <w:rsid w:val="00F4425B"/>
    <w:rsid w:val="00F4628B"/>
    <w:rsid w:val="00F46785"/>
    <w:rsid w:val="00F534AC"/>
    <w:rsid w:val="00F54752"/>
    <w:rsid w:val="00F63F99"/>
    <w:rsid w:val="00F679B6"/>
    <w:rsid w:val="00F67D92"/>
    <w:rsid w:val="00F705B1"/>
    <w:rsid w:val="00F7163F"/>
    <w:rsid w:val="00F744F5"/>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0B9B"/>
    <w:rsid w:val="00FF33FF"/>
    <w:rsid w:val="00FF358C"/>
    <w:rsid w:val="00FF4601"/>
    <w:rsid w:val="00FF6FC9"/>
    <w:rsid w:val="00FF74EE"/>
    <w:rsid w:val="00FF75AB"/>
    <w:rsid w:val="01065600"/>
    <w:rsid w:val="0167B86F"/>
    <w:rsid w:val="01BC9CD6"/>
    <w:rsid w:val="01C69A91"/>
    <w:rsid w:val="029D1ED6"/>
    <w:rsid w:val="02A402B7"/>
    <w:rsid w:val="02A78C80"/>
    <w:rsid w:val="02AAD334"/>
    <w:rsid w:val="0382D9C5"/>
    <w:rsid w:val="03B535F1"/>
    <w:rsid w:val="03D4B9E3"/>
    <w:rsid w:val="05EFA4B1"/>
    <w:rsid w:val="060AC39E"/>
    <w:rsid w:val="061C4003"/>
    <w:rsid w:val="06E9114A"/>
    <w:rsid w:val="0768EC68"/>
    <w:rsid w:val="07AA59B5"/>
    <w:rsid w:val="08763C36"/>
    <w:rsid w:val="08D92A76"/>
    <w:rsid w:val="08F38F26"/>
    <w:rsid w:val="093D6A06"/>
    <w:rsid w:val="0A8A8E27"/>
    <w:rsid w:val="0A9A0AF1"/>
    <w:rsid w:val="0ADC4925"/>
    <w:rsid w:val="0B7785E9"/>
    <w:rsid w:val="0C433D92"/>
    <w:rsid w:val="0C7934EA"/>
    <w:rsid w:val="0CB07A57"/>
    <w:rsid w:val="0D080F21"/>
    <w:rsid w:val="0D2C30F0"/>
    <w:rsid w:val="0D49CA1C"/>
    <w:rsid w:val="0D5DA394"/>
    <w:rsid w:val="0DAF3E8A"/>
    <w:rsid w:val="0DCB6BF4"/>
    <w:rsid w:val="0DFBE651"/>
    <w:rsid w:val="0E0D75FD"/>
    <w:rsid w:val="0EAC828A"/>
    <w:rsid w:val="0F1FA42E"/>
    <w:rsid w:val="0FA41536"/>
    <w:rsid w:val="10C3B018"/>
    <w:rsid w:val="10D6A39E"/>
    <w:rsid w:val="1256F8E4"/>
    <w:rsid w:val="13558CB8"/>
    <w:rsid w:val="147F4F2C"/>
    <w:rsid w:val="1497C8D1"/>
    <w:rsid w:val="14B0EEBD"/>
    <w:rsid w:val="14E3ACBC"/>
    <w:rsid w:val="14E707B4"/>
    <w:rsid w:val="15AEE633"/>
    <w:rsid w:val="171B6EFF"/>
    <w:rsid w:val="17FC8524"/>
    <w:rsid w:val="182329F5"/>
    <w:rsid w:val="18351F82"/>
    <w:rsid w:val="188F1EC6"/>
    <w:rsid w:val="1895ADEC"/>
    <w:rsid w:val="19936F1B"/>
    <w:rsid w:val="1A1861DC"/>
    <w:rsid w:val="1A5A89F9"/>
    <w:rsid w:val="1A6D6BAA"/>
    <w:rsid w:val="1B4D41B1"/>
    <w:rsid w:val="1C2236B8"/>
    <w:rsid w:val="1C66D9B0"/>
    <w:rsid w:val="1C8C8E4B"/>
    <w:rsid w:val="1D328071"/>
    <w:rsid w:val="1D7DC0A2"/>
    <w:rsid w:val="1DCE1DF0"/>
    <w:rsid w:val="1F8A1F4C"/>
    <w:rsid w:val="204B31D5"/>
    <w:rsid w:val="2067A46E"/>
    <w:rsid w:val="20842A18"/>
    <w:rsid w:val="20A286DF"/>
    <w:rsid w:val="20D80FB0"/>
    <w:rsid w:val="2192A7A8"/>
    <w:rsid w:val="233D124D"/>
    <w:rsid w:val="2352811C"/>
    <w:rsid w:val="239D575A"/>
    <w:rsid w:val="244DECEF"/>
    <w:rsid w:val="2452A4A2"/>
    <w:rsid w:val="25801C70"/>
    <w:rsid w:val="25A4CB2F"/>
    <w:rsid w:val="25BC09EA"/>
    <w:rsid w:val="261E7D9F"/>
    <w:rsid w:val="26205C6B"/>
    <w:rsid w:val="26FBFB46"/>
    <w:rsid w:val="28A5C8B5"/>
    <w:rsid w:val="29132FE0"/>
    <w:rsid w:val="292CC909"/>
    <w:rsid w:val="2AC0F1EA"/>
    <w:rsid w:val="2ACC889A"/>
    <w:rsid w:val="2B4467B4"/>
    <w:rsid w:val="2B48421E"/>
    <w:rsid w:val="2B615992"/>
    <w:rsid w:val="2BE26C3D"/>
    <w:rsid w:val="2C2F7C2E"/>
    <w:rsid w:val="2C704902"/>
    <w:rsid w:val="2C8BFDCF"/>
    <w:rsid w:val="2DD20F31"/>
    <w:rsid w:val="2E00DBA0"/>
    <w:rsid w:val="2E1DC4CF"/>
    <w:rsid w:val="2E423891"/>
    <w:rsid w:val="2F2BC0D3"/>
    <w:rsid w:val="2F50BC96"/>
    <w:rsid w:val="312BC725"/>
    <w:rsid w:val="321BD48B"/>
    <w:rsid w:val="329749BD"/>
    <w:rsid w:val="34225D6D"/>
    <w:rsid w:val="35112D9E"/>
    <w:rsid w:val="35EFD909"/>
    <w:rsid w:val="371C8C2C"/>
    <w:rsid w:val="37ACD6FA"/>
    <w:rsid w:val="3808C8B7"/>
    <w:rsid w:val="3A07E0B3"/>
    <w:rsid w:val="3A736960"/>
    <w:rsid w:val="3B20749E"/>
    <w:rsid w:val="3C7D039A"/>
    <w:rsid w:val="3CD3BB05"/>
    <w:rsid w:val="3D677D1F"/>
    <w:rsid w:val="3E3361CB"/>
    <w:rsid w:val="3E3592D8"/>
    <w:rsid w:val="3F11FDBA"/>
    <w:rsid w:val="3F7E2827"/>
    <w:rsid w:val="40021586"/>
    <w:rsid w:val="4022A3C6"/>
    <w:rsid w:val="403A271D"/>
    <w:rsid w:val="40467E3B"/>
    <w:rsid w:val="4075B149"/>
    <w:rsid w:val="40BBAF11"/>
    <w:rsid w:val="4215469A"/>
    <w:rsid w:val="42DE7EBF"/>
    <w:rsid w:val="42F8CCD7"/>
    <w:rsid w:val="43246263"/>
    <w:rsid w:val="432B9BE1"/>
    <w:rsid w:val="43378135"/>
    <w:rsid w:val="43484CBA"/>
    <w:rsid w:val="44300F6C"/>
    <w:rsid w:val="448A6F17"/>
    <w:rsid w:val="4564BD33"/>
    <w:rsid w:val="45DCC46F"/>
    <w:rsid w:val="46CD367F"/>
    <w:rsid w:val="46EDA814"/>
    <w:rsid w:val="476E67D1"/>
    <w:rsid w:val="479362FF"/>
    <w:rsid w:val="488FDE06"/>
    <w:rsid w:val="49153CF6"/>
    <w:rsid w:val="4A587078"/>
    <w:rsid w:val="4AF7396E"/>
    <w:rsid w:val="4B4EA2BA"/>
    <w:rsid w:val="4BD41C9A"/>
    <w:rsid w:val="4C00CD47"/>
    <w:rsid w:val="4C4AE5BD"/>
    <w:rsid w:val="4CB4D1C5"/>
    <w:rsid w:val="4CE9A2CA"/>
    <w:rsid w:val="4CF01BED"/>
    <w:rsid w:val="4D20EBD2"/>
    <w:rsid w:val="4D574109"/>
    <w:rsid w:val="4F60E9D9"/>
    <w:rsid w:val="4F78C174"/>
    <w:rsid w:val="50046E80"/>
    <w:rsid w:val="504BF945"/>
    <w:rsid w:val="5105626D"/>
    <w:rsid w:val="51502A22"/>
    <w:rsid w:val="51D868E8"/>
    <w:rsid w:val="5285D505"/>
    <w:rsid w:val="53F803E3"/>
    <w:rsid w:val="5459719B"/>
    <w:rsid w:val="550992A8"/>
    <w:rsid w:val="55505152"/>
    <w:rsid w:val="5689EE27"/>
    <w:rsid w:val="568E6DE1"/>
    <w:rsid w:val="56929B83"/>
    <w:rsid w:val="57AFFF4D"/>
    <w:rsid w:val="584EE7F1"/>
    <w:rsid w:val="5891BCF7"/>
    <w:rsid w:val="5978C587"/>
    <w:rsid w:val="59EC82CB"/>
    <w:rsid w:val="5AE8FB2A"/>
    <w:rsid w:val="5AEAD1A4"/>
    <w:rsid w:val="5BB2EC1C"/>
    <w:rsid w:val="5C5778EC"/>
    <w:rsid w:val="5D25EB6B"/>
    <w:rsid w:val="5D8C07B8"/>
    <w:rsid w:val="5DB4B24D"/>
    <w:rsid w:val="5E2A4986"/>
    <w:rsid w:val="5E4F3D65"/>
    <w:rsid w:val="5E8AF749"/>
    <w:rsid w:val="5E8F59F8"/>
    <w:rsid w:val="5F2A95AA"/>
    <w:rsid w:val="5F31F0E8"/>
    <w:rsid w:val="5F4A7438"/>
    <w:rsid w:val="5F4D5E8C"/>
    <w:rsid w:val="602FC6D2"/>
    <w:rsid w:val="603F351A"/>
    <w:rsid w:val="60583B68"/>
    <w:rsid w:val="61EDBFC8"/>
    <w:rsid w:val="61FE1709"/>
    <w:rsid w:val="623BCD9C"/>
    <w:rsid w:val="624AAEA8"/>
    <w:rsid w:val="629F5B8C"/>
    <w:rsid w:val="6315283B"/>
    <w:rsid w:val="63ED3A03"/>
    <w:rsid w:val="642B84F0"/>
    <w:rsid w:val="643F9554"/>
    <w:rsid w:val="64DC1935"/>
    <w:rsid w:val="654032FE"/>
    <w:rsid w:val="66311CEA"/>
    <w:rsid w:val="67274EC3"/>
    <w:rsid w:val="6794D4F2"/>
    <w:rsid w:val="67DCA014"/>
    <w:rsid w:val="688BF8B5"/>
    <w:rsid w:val="689E80FC"/>
    <w:rsid w:val="68AA0CA3"/>
    <w:rsid w:val="68BB3245"/>
    <w:rsid w:val="68FD774F"/>
    <w:rsid w:val="693C0E3F"/>
    <w:rsid w:val="6975EA02"/>
    <w:rsid w:val="69964C2B"/>
    <w:rsid w:val="69A2D9D2"/>
    <w:rsid w:val="69B851A2"/>
    <w:rsid w:val="6A53F323"/>
    <w:rsid w:val="6A5AC677"/>
    <w:rsid w:val="6A8A9E3E"/>
    <w:rsid w:val="6AEA9760"/>
    <w:rsid w:val="6B908785"/>
    <w:rsid w:val="6C412DD3"/>
    <w:rsid w:val="6D526F7D"/>
    <w:rsid w:val="6D711858"/>
    <w:rsid w:val="6E0808A5"/>
    <w:rsid w:val="70D5EB73"/>
    <w:rsid w:val="71260BA3"/>
    <w:rsid w:val="721422CD"/>
    <w:rsid w:val="72225A19"/>
    <w:rsid w:val="73448AFA"/>
    <w:rsid w:val="736C83F8"/>
    <w:rsid w:val="741BF3B8"/>
    <w:rsid w:val="75244DF4"/>
    <w:rsid w:val="7565F89B"/>
    <w:rsid w:val="7681FE64"/>
    <w:rsid w:val="76B3354A"/>
    <w:rsid w:val="76BCF56C"/>
    <w:rsid w:val="76D1B84C"/>
    <w:rsid w:val="7705BBAB"/>
    <w:rsid w:val="77346C4F"/>
    <w:rsid w:val="78740492"/>
    <w:rsid w:val="78785015"/>
    <w:rsid w:val="792181FA"/>
    <w:rsid w:val="7B32AA69"/>
    <w:rsid w:val="7C051681"/>
    <w:rsid w:val="7C1C8518"/>
    <w:rsid w:val="7CB8C78F"/>
    <w:rsid w:val="7D970779"/>
    <w:rsid w:val="7E0B3CA5"/>
    <w:rsid w:val="7F6EA6C5"/>
    <w:rsid w:val="7F7CA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03FA"/>
  <w15:docId w15:val="{8DE2869B-CE7A-4469-A483-49FCFD4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753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8320">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25293493">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83686100">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24182396">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86373179">
      <w:bodyDiv w:val="1"/>
      <w:marLeft w:val="0"/>
      <w:marRight w:val="0"/>
      <w:marTop w:val="0"/>
      <w:marBottom w:val="0"/>
      <w:divBdr>
        <w:top w:val="none" w:sz="0" w:space="0" w:color="auto"/>
        <w:left w:val="none" w:sz="0" w:space="0" w:color="auto"/>
        <w:bottom w:val="none" w:sz="0" w:space="0" w:color="auto"/>
        <w:right w:val="none" w:sz="0" w:space="0" w:color="auto"/>
      </w:divBdr>
    </w:div>
    <w:div w:id="1478037026">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48107943">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82786569">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 TargetMode="Externa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 TargetMode="External"/><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8B03E0-82F6-411C-B4C6-BE82EE2A6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3054</TotalTime>
  <Pages>10</Pages>
  <Words>1445</Words>
  <Characters>7388</Characters>
  <Application>Microsoft Office Word</Application>
  <DocSecurity>0</DocSecurity>
  <Lines>615</Lines>
  <Paragraphs>327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Carmela Ravara (cr8g23)</cp:lastModifiedBy>
  <cp:revision>5</cp:revision>
  <cp:lastPrinted>2016-04-18T12:10:00Z</cp:lastPrinted>
  <dcterms:created xsi:type="dcterms:W3CDTF">2025-10-05T10:15:00Z</dcterms:created>
  <dcterms:modified xsi:type="dcterms:W3CDTF">2025-10-10T17:18:00Z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