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E232F76" w:rsidR="00A156C3" w:rsidRPr="00A156C3" w:rsidRDefault="000E2B0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Verdana" w:hAnsi="Verdana" w:cs="Verdana"/>
                <w:b/>
              </w:rPr>
              <w:t xml:space="preserve">(University of Southampton Islamic </w:t>
            </w:r>
            <w:proofErr w:type="gramStart"/>
            <w:r>
              <w:rPr>
                <w:rFonts w:ascii="Verdana" w:eastAsia="Verdana" w:hAnsi="Verdana" w:cs="Verdana"/>
                <w:b/>
              </w:rPr>
              <w:t xml:space="preserve">Society)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EC0D6C">
              <w:rPr>
                <w:rFonts w:ascii="Verdana" w:eastAsia="Times New Roman" w:hAnsi="Verdana" w:cs="Times New Roman"/>
                <w:b/>
                <w:lang w:eastAsia="en-GB"/>
              </w:rPr>
              <w:t>Escape</w:t>
            </w:r>
            <w:proofErr w:type="gramEnd"/>
            <w:r w:rsidR="00EC0D6C">
              <w:rPr>
                <w:rFonts w:ascii="Verdana" w:eastAsia="Times New Roman" w:hAnsi="Verdana" w:cs="Times New Roman"/>
                <w:b/>
                <w:lang w:eastAsia="en-GB"/>
              </w:rPr>
              <w:t xml:space="preserve"> room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5E54822" w:rsidR="00A156C3" w:rsidRPr="00A156C3" w:rsidRDefault="000E2B0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73E1AB5" w:rsidR="00A156C3" w:rsidRPr="00A156C3" w:rsidRDefault="000E2B0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Verdana" w:hAnsi="Verdana" w:cs="Verdana"/>
                <w:b/>
              </w:rPr>
              <w:t>SUSU [University of Southampton Islamic Society]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4C13555" w:rsidR="00A156C3" w:rsidRPr="00A156C3" w:rsidRDefault="00EC0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Areesha Hassan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8AE0AB6" w:rsidR="00EB5320" w:rsidRPr="00B817BD" w:rsidRDefault="000E2B0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Ibrahim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Ishaq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Yahaya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5"/>
        <w:gridCol w:w="2730"/>
        <w:gridCol w:w="1945"/>
        <w:gridCol w:w="483"/>
        <w:gridCol w:w="483"/>
        <w:gridCol w:w="499"/>
        <w:gridCol w:w="3041"/>
        <w:gridCol w:w="483"/>
        <w:gridCol w:w="483"/>
        <w:gridCol w:w="499"/>
        <w:gridCol w:w="299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E2B09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E2B09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E2B09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26F6D7F5" w:rsidR="00CE1AAA" w:rsidRDefault="00EC0D6C">
            <w:r>
              <w:t>Slips and trips</w:t>
            </w:r>
            <w:r w:rsidR="00B24454">
              <w:t xml:space="preserve"> 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23ED8FA1" w:rsidR="00CE1AAA" w:rsidRDefault="00177A72">
            <w:r>
              <w:t>Twisted joints and bruises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6D0F99C3" w:rsidR="00CE1AAA" w:rsidRDefault="00880163">
            <w:r>
              <w:t>Adults attending event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FB076B1" w:rsidR="00CE1AAA" w:rsidRPr="00957A37" w:rsidRDefault="009C700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4080FEF7" w:rsidR="00CE1AAA" w:rsidRPr="00957A37" w:rsidRDefault="00C33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544A5FD" w:rsidR="00CE1AAA" w:rsidRPr="00957A37" w:rsidRDefault="009C700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8" w:type="pct"/>
            <w:shd w:val="clear" w:color="auto" w:fill="FFFFFF" w:themeFill="background1"/>
          </w:tcPr>
          <w:p w14:paraId="61E1DE28" w14:textId="77777777" w:rsidR="00880163" w:rsidRDefault="00EC0D6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Areas are well </w:t>
            </w:r>
            <w:proofErr w:type="gramStart"/>
            <w:r>
              <w:rPr>
                <w:rFonts w:ascii="Lucida Sans" w:hAnsi="Lucida Sans"/>
                <w:bCs/>
              </w:rPr>
              <w:t>lit</w:t>
            </w:r>
            <w:proofErr w:type="gramEnd"/>
            <w:r>
              <w:rPr>
                <w:rFonts w:ascii="Lucida Sans" w:hAnsi="Lucida Sans"/>
                <w:bCs/>
              </w:rPr>
              <w:t xml:space="preserve"> and </w:t>
            </w:r>
            <w:r w:rsidR="00B05330">
              <w:rPr>
                <w:rFonts w:ascii="Lucida Sans" w:hAnsi="Lucida Sans"/>
                <w:bCs/>
              </w:rPr>
              <w:t xml:space="preserve">the event is supervised by staff </w:t>
            </w:r>
          </w:p>
          <w:p w14:paraId="7D5470BF" w14:textId="77777777" w:rsidR="00E24A20" w:rsidRDefault="00E24A20">
            <w:pPr>
              <w:rPr>
                <w:rFonts w:ascii="Lucida Sans" w:hAnsi="Lucida Sans"/>
                <w:bCs/>
              </w:rPr>
            </w:pPr>
          </w:p>
          <w:p w14:paraId="0417BA3C" w14:textId="77777777" w:rsidR="00E24A20" w:rsidRDefault="00E24A20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Rooms are monitored audibly and visually from a control room.</w:t>
            </w:r>
          </w:p>
          <w:p w14:paraId="2C373A56" w14:textId="77777777" w:rsidR="000E2B09" w:rsidRDefault="000E2B09">
            <w:pPr>
              <w:rPr>
                <w:rFonts w:ascii="Lucida Sans" w:hAnsi="Lucida Sans"/>
                <w:bCs/>
              </w:rPr>
            </w:pPr>
          </w:p>
          <w:p w14:paraId="5DC5B0E2" w14:textId="77777777" w:rsidR="000E2B09" w:rsidRDefault="000E2B09" w:rsidP="000E2B0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1D504A18" w:rsidR="000E2B09" w:rsidRPr="00880163" w:rsidRDefault="000E2B09">
            <w:pPr>
              <w:rPr>
                <w:rFonts w:ascii="Lucida Sans" w:hAnsi="Lucida Sans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3F265CBB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74A5E80" w:rsidR="00CE1AAA" w:rsidRPr="00957A37" w:rsidRDefault="00240B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5A99A70F" w:rsidR="00CE1AAA" w:rsidRPr="00957A37" w:rsidRDefault="00240B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2330F4DF" w14:textId="3010469C" w:rsidR="000E2B09" w:rsidRDefault="000E2B09" w:rsidP="000E2B09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venue staff if in need</w:t>
            </w:r>
          </w:p>
          <w:p w14:paraId="2A5D083B" w14:textId="77777777" w:rsidR="000E2B09" w:rsidRDefault="000E2B09" w:rsidP="000E2B09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5500E1F4" w:rsidR="00CE1AAA" w:rsidRDefault="000E2B09" w:rsidP="000E2B09">
            <w:r>
              <w:rPr>
                <w:rFonts w:ascii="Calibri" w:eastAsia="Calibri" w:hAnsi="Calibri" w:cs="Calibri"/>
                <w:color w:val="000000"/>
              </w:rPr>
              <w:t>All incidents are to be reported on the as soon as possible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CE1AAA" w14:paraId="3C5F0443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70AD8910" w:rsidR="00CE1AAA" w:rsidRDefault="00B05330">
            <w:r>
              <w:lastRenderedPageBreak/>
              <w:t xml:space="preserve">Being locked in the room </w:t>
            </w:r>
            <w:r w:rsidR="00C333A9">
              <w:t xml:space="preserve">and unable to get out after the session is completed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2E5EB15F" w:rsidR="00CE1AAA" w:rsidRDefault="00B05330">
            <w:r>
              <w:t xml:space="preserve">Stress and panic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3F54312D" w:rsidR="00CE1AAA" w:rsidRDefault="00880163">
            <w:r>
              <w:t>Adults attending event.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4C7014B0" w:rsidR="00CE1AAA" w:rsidRPr="00957A37" w:rsidRDefault="00C33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4EE5DF7" w:rsidR="00CE1AAA" w:rsidRPr="00957A37" w:rsidRDefault="009C700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37017AA" w:rsidR="00CE1AAA" w:rsidRPr="00957A37" w:rsidRDefault="009C700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8" w:type="pct"/>
            <w:shd w:val="clear" w:color="auto" w:fill="FFFFFF" w:themeFill="background1"/>
          </w:tcPr>
          <w:p w14:paraId="4C2EFF21" w14:textId="77777777" w:rsidR="00B05330" w:rsidRDefault="00B05330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Entrance and exit doors remain unlocked during the games.</w:t>
            </w:r>
          </w:p>
          <w:p w14:paraId="588FB0F4" w14:textId="77777777" w:rsidR="00B05330" w:rsidRDefault="00B05330">
            <w:pPr>
              <w:rPr>
                <w:rFonts w:ascii="Lucida Sans" w:hAnsi="Lucida Sans"/>
                <w:bCs/>
              </w:rPr>
            </w:pPr>
          </w:p>
          <w:p w14:paraId="3C5F043E" w14:textId="6D525109" w:rsidR="00E24A20" w:rsidRPr="00880163" w:rsidRDefault="00B05330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 Internal room also have buttons inside to allow the door to be unlocked</w:t>
            </w:r>
            <w:r w:rsidR="00E24A20">
              <w:rPr>
                <w:rFonts w:ascii="Lucida Sans" w:hAnsi="Lucida Sans"/>
                <w:bCs/>
              </w:rPr>
              <w:t xml:space="preserve"> so adults can leave anytime they wish.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14566FA6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C1BDB51" w:rsidR="00CE1AAA" w:rsidRPr="00957A37" w:rsidRDefault="00240B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72776527" w:rsidR="00CE1AAA" w:rsidRPr="00957A37" w:rsidRDefault="00240B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4" w:type="pct"/>
            <w:shd w:val="clear" w:color="auto" w:fill="FFFFFF" w:themeFill="background1"/>
          </w:tcPr>
          <w:p w14:paraId="54BA8149" w14:textId="77777777" w:rsidR="000E2B09" w:rsidRDefault="000E2B09" w:rsidP="000E2B09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venue staff if in need</w:t>
            </w:r>
          </w:p>
          <w:p w14:paraId="11FEAA95" w14:textId="77777777" w:rsidR="000E2B09" w:rsidRDefault="000E2B09" w:rsidP="000E2B09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2" w14:textId="71E2E088" w:rsidR="00CE1AAA" w:rsidRDefault="000E2B09" w:rsidP="000E2B09">
            <w:r>
              <w:rPr>
                <w:rFonts w:ascii="Calibri" w:eastAsia="Calibri" w:hAnsi="Calibri" w:cs="Calibri"/>
                <w:color w:val="000000"/>
              </w:rPr>
              <w:t>All incidents are to be reported on the as soon as possible.</w:t>
            </w:r>
          </w:p>
        </w:tc>
      </w:tr>
      <w:tr w:rsidR="00EC7F01" w14:paraId="3C5F044F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67053030" w:rsidR="00EC7F01" w:rsidRDefault="00EC7F01" w:rsidP="00EC7F01"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887" w:type="pct"/>
            <w:shd w:val="clear" w:color="auto" w:fill="FFFFFF" w:themeFill="background1"/>
          </w:tcPr>
          <w:p w14:paraId="32340099" w14:textId="77777777" w:rsidR="00EC7F01" w:rsidRDefault="00EC7F01" w:rsidP="00EC7F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C5F0445" w14:textId="1007BF55" w:rsidR="00EC7F01" w:rsidRDefault="00EC7F01" w:rsidP="00EC7F01"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1443D9E0" w:rsidR="00EC7F01" w:rsidRDefault="00EC7F01" w:rsidP="00EC7F01"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43F2AAD0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746AA18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880E991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988" w:type="pct"/>
            <w:shd w:val="clear" w:color="auto" w:fill="FFFFFF" w:themeFill="background1"/>
          </w:tcPr>
          <w:p w14:paraId="2E3C9111" w14:textId="77777777" w:rsidR="00EC7F01" w:rsidRDefault="00EC7F01" w:rsidP="00EC7F01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3C5F044A" w14:textId="64960D78" w:rsidR="00EC7F01" w:rsidRPr="00177A72" w:rsidRDefault="00EC7F01" w:rsidP="00EC7F01">
            <w:pPr>
              <w:rPr>
                <w:rFonts w:ascii="Lucida Sans" w:hAnsi="Lucida Sans"/>
                <w:bCs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F54D31A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8850F9A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5C98323E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74" w:type="pct"/>
            <w:shd w:val="clear" w:color="auto" w:fill="FFFFFF" w:themeFill="background1"/>
          </w:tcPr>
          <w:p w14:paraId="1E9B8146" w14:textId="77777777" w:rsidR="00EC7F01" w:rsidRDefault="00EC7F01" w:rsidP="00EC7F01">
            <w:pPr>
              <w:numPr>
                <w:ilvl w:val="0"/>
                <w:numId w:val="4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4EBB0D15" w14:textId="77777777" w:rsidR="00EC7F01" w:rsidRDefault="00EC7F01" w:rsidP="00EC7F01">
            <w:pPr>
              <w:rPr>
                <w:rFonts w:ascii="Calibri" w:eastAsia="Calibri" w:hAnsi="Calibri" w:cs="Calibri"/>
              </w:rPr>
            </w:pPr>
          </w:p>
          <w:p w14:paraId="78F1B05F" w14:textId="77777777" w:rsidR="00EC7F01" w:rsidRDefault="00EC7F01" w:rsidP="00EC7F01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B08333B" w14:textId="77777777" w:rsidR="00EC7F01" w:rsidRDefault="00EC7F01" w:rsidP="00EC7F01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34A24F0D" w14:textId="77777777" w:rsidR="00EC7F01" w:rsidRDefault="00EC7F01" w:rsidP="00EC7F01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C5F044E" w14:textId="51BF7FDC" w:rsidR="00EC7F01" w:rsidRDefault="00EC7F01" w:rsidP="00EC7F01"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C7F01" w14:paraId="3C5F045B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3321162F" w:rsidR="00EC7F01" w:rsidRDefault="00EC7F01" w:rsidP="00EC7F01">
            <w:r>
              <w:rPr>
                <w:rFonts w:ascii="Calibri" w:eastAsia="Calibri" w:hAnsi="Calibri" w:cs="Calibri"/>
              </w:rPr>
              <w:lastRenderedPageBreak/>
              <w:t xml:space="preserve">Medical emergency </w:t>
            </w:r>
          </w:p>
        </w:tc>
        <w:tc>
          <w:tcPr>
            <w:tcW w:w="887" w:type="pct"/>
            <w:shd w:val="clear" w:color="auto" w:fill="FFFFFF" w:themeFill="background1"/>
          </w:tcPr>
          <w:p w14:paraId="1533A547" w14:textId="77777777" w:rsidR="00EC7F01" w:rsidRDefault="00EC7F01" w:rsidP="00EC7F0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79585B99" w14:textId="77777777" w:rsidR="00EC7F01" w:rsidRDefault="00EC7F01" w:rsidP="00EC7F01">
            <w:pPr>
              <w:rPr>
                <w:rFonts w:ascii="Calibri" w:eastAsia="Calibri" w:hAnsi="Calibri" w:cs="Calibri"/>
                <w:color w:val="000000"/>
              </w:rPr>
            </w:pPr>
          </w:p>
          <w:p w14:paraId="4DBEEF5F" w14:textId="77777777" w:rsidR="00EC7F01" w:rsidRDefault="00EC7F01" w:rsidP="00EC7F0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0F1F3D8" w14:textId="77777777" w:rsidR="00EC7F01" w:rsidRDefault="00EC7F01" w:rsidP="00EC7F0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4D246143" w14:textId="77777777" w:rsidR="00EC7F01" w:rsidRDefault="00EC7F01" w:rsidP="00EC7F0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3C5F0451" w14:textId="77777777" w:rsidR="00EC7F01" w:rsidRDefault="00EC7F01" w:rsidP="00EC7F01"/>
        </w:tc>
        <w:tc>
          <w:tcPr>
            <w:tcW w:w="632" w:type="pct"/>
            <w:shd w:val="clear" w:color="auto" w:fill="FFFFFF" w:themeFill="background1"/>
          </w:tcPr>
          <w:p w14:paraId="3C5F0452" w14:textId="07B41F3C" w:rsidR="00EC7F01" w:rsidRDefault="00EC7F01" w:rsidP="00EC7F01"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241EF6BF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52ECCED5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1C7AC3A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88" w:type="pct"/>
            <w:shd w:val="clear" w:color="auto" w:fill="FFFFFF" w:themeFill="background1"/>
          </w:tcPr>
          <w:p w14:paraId="442707A9" w14:textId="77777777" w:rsidR="00EC7F01" w:rsidRDefault="00EC7F01" w:rsidP="00EC7F01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2C2A21B9" w14:textId="77777777" w:rsidR="00EC7F01" w:rsidRDefault="00EC7F01" w:rsidP="00EC7F01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C5F0456" w14:textId="28921FF7" w:rsidR="00EC7F01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Reception/Venue staff for first aid support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63E11B9C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DED13C7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1B1C868C" w:rsidR="00EC7F01" w:rsidRPr="00957A37" w:rsidRDefault="00EC7F01" w:rsidP="00EC7F01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974" w:type="pct"/>
            <w:shd w:val="clear" w:color="auto" w:fill="FFFFFF" w:themeFill="background1"/>
          </w:tcPr>
          <w:p w14:paraId="306266C0" w14:textId="77777777" w:rsidR="00EC7F01" w:rsidRDefault="00EC7F01" w:rsidP="00EC7F01">
            <w:pPr>
              <w:rPr>
                <w:rFonts w:ascii="Calibri" w:eastAsia="Calibri" w:hAnsi="Calibri" w:cs="Calibri"/>
              </w:rPr>
            </w:pPr>
          </w:p>
          <w:p w14:paraId="4A0CAEF0" w14:textId="77777777" w:rsidR="00EC7F01" w:rsidRDefault="00EC7F01" w:rsidP="00EC7F01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3C5F045A" w14:textId="63A00933" w:rsidR="00EC7F01" w:rsidRDefault="00EC7F01" w:rsidP="00EC7F01"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E2B09" w14:paraId="3C5F0467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362D2E7E" w:rsidR="000E2B09" w:rsidRDefault="000E2B09" w:rsidP="000E2B09">
            <w:r>
              <w:rPr>
                <w:rFonts w:ascii="Calibri" w:eastAsia="Calibri" w:hAnsi="Calibri" w:cs="Calibri"/>
              </w:rPr>
              <w:t>Inadequate space- overcrowding, not inclusive to all members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29CB7641" w:rsidR="000E2B09" w:rsidRDefault="000E2B09" w:rsidP="000E2B09"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7D846F9B" w:rsidR="000E2B09" w:rsidRDefault="000E2B09" w:rsidP="000E2B09"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5CBA7EE6" w:rsidR="000E2B09" w:rsidRPr="00957A37" w:rsidRDefault="000E2B09" w:rsidP="000E2B09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79A3257A" w:rsidR="000E2B09" w:rsidRPr="00957A37" w:rsidRDefault="000E2B09" w:rsidP="000E2B09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2E1B70E" w:rsidR="000E2B09" w:rsidRPr="00957A37" w:rsidRDefault="000E2B09" w:rsidP="000E2B09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88" w:type="pct"/>
            <w:shd w:val="clear" w:color="auto" w:fill="FFFFFF" w:themeFill="background1"/>
          </w:tcPr>
          <w:p w14:paraId="10F33E71" w14:textId="77777777" w:rsidR="000E2B09" w:rsidRDefault="000E2B09" w:rsidP="000E2B09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5EAF1F4F" w14:textId="77777777" w:rsidR="000E2B09" w:rsidRDefault="000E2B09" w:rsidP="000E2B09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3C5F0462" w14:textId="77777777" w:rsidR="000E2B09" w:rsidRDefault="000E2B09" w:rsidP="000E2B0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F51049E" w:rsidR="000E2B09" w:rsidRPr="00957A37" w:rsidRDefault="000E2B09" w:rsidP="000E2B09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622B2951" w:rsidR="000E2B09" w:rsidRPr="00957A37" w:rsidRDefault="000E2B09" w:rsidP="000E2B09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2CDCF573" w:rsidR="000E2B09" w:rsidRPr="00957A37" w:rsidRDefault="000E2B09" w:rsidP="000E2B09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3C0FB45" w14:textId="77777777" w:rsidR="000E2B09" w:rsidRDefault="000E2B09" w:rsidP="000E2B09">
            <w:pPr>
              <w:numPr>
                <w:ilvl w:val="0"/>
                <w:numId w:val="4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3C5F0466" w14:textId="5750886D" w:rsidR="000E2B09" w:rsidRDefault="000E2B09" w:rsidP="000E2B09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E1AAA" w14:paraId="3C5F0473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11287246" w:rsidR="00CE1AAA" w:rsidRDefault="00B64321">
            <w:r>
              <w:lastRenderedPageBreak/>
              <w:t xml:space="preserve">Manual handling </w:t>
            </w:r>
          </w:p>
        </w:tc>
        <w:tc>
          <w:tcPr>
            <w:tcW w:w="887" w:type="pct"/>
            <w:shd w:val="clear" w:color="auto" w:fill="FFFFFF" w:themeFill="background1"/>
          </w:tcPr>
          <w:p w14:paraId="7C007F80" w14:textId="77777777" w:rsidR="00B64321" w:rsidRDefault="00B64321" w:rsidP="00B64321">
            <w:r>
              <w:t>Players risk injuries or back pain from handling heavy objects.</w:t>
            </w:r>
          </w:p>
          <w:p w14:paraId="3C5F0469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6A" w14:textId="0AEA8ABC" w:rsidR="00CE1AAA" w:rsidRDefault="00B64321">
            <w:r>
              <w:t xml:space="preserve">Adults attending the event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5DC82636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26EDAF4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51D2ADB6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8" w:type="pct"/>
            <w:shd w:val="clear" w:color="auto" w:fill="FFFFFF" w:themeFill="background1"/>
          </w:tcPr>
          <w:p w14:paraId="58AEEFE6" w14:textId="77777777" w:rsidR="00B64321" w:rsidRDefault="00B64321" w:rsidP="00B64321">
            <w:r>
              <w:t xml:space="preserve">Players are advised during briefing that they should NOT move or lift any heavy objects, nor force anything. </w:t>
            </w:r>
          </w:p>
          <w:p w14:paraId="7711F386" w14:textId="77777777" w:rsidR="00B64321" w:rsidRDefault="00B64321" w:rsidP="00B64321">
            <w:r>
              <w:t xml:space="preserve"> Staff monitor the game via CCTV and warn players about possible health &amp; safety risks. </w:t>
            </w:r>
          </w:p>
          <w:p w14:paraId="578A99C0" w14:textId="77777777" w:rsidR="00B64321" w:rsidRDefault="00B64321" w:rsidP="00B64321">
            <w:r>
              <w:t xml:space="preserve">Heavy items bolted to the floor or marked appropriately to discourage players from lifting/ moving them. </w:t>
            </w:r>
          </w:p>
          <w:p w14:paraId="35979DAD" w14:textId="68FD469B" w:rsidR="00B64321" w:rsidRDefault="00B64321" w:rsidP="00B64321">
            <w:r>
              <w:t xml:space="preserve"> All objects relevant to the game are easy to move/lift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1A5F0E9D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4BC05B4D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2D7B70A4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2803EC23" w14:textId="0C6D0355" w:rsidR="00B64321" w:rsidRDefault="00B64321" w:rsidP="00B64321">
            <w:pPr>
              <w:numPr>
                <w:ilvl w:val="0"/>
                <w:numId w:val="4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36B1DE1B" w14:textId="54D51AD3" w:rsidR="00B64321" w:rsidRDefault="00B64321" w:rsidP="00B64321">
            <w:pPr>
              <w:numPr>
                <w:ilvl w:val="0"/>
                <w:numId w:val="48"/>
              </w:numPr>
              <w:ind w:left="17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Incidents are to be reported on the as soon as possible ensuring the </w:t>
            </w:r>
            <w:r>
              <w:rPr>
                <w:rFonts w:ascii="Calibri" w:eastAsia="Calibri" w:hAnsi="Calibri" w:cs="Calibri"/>
                <w:color w:val="000000"/>
              </w:rPr>
              <w:t>venue staff</w:t>
            </w:r>
            <w:r>
              <w:rPr>
                <w:rFonts w:ascii="Calibri" w:eastAsia="Calibri" w:hAnsi="Calibri" w:cs="Calibri"/>
                <w:color w:val="000000"/>
              </w:rPr>
              <w:t xml:space="preserve"> have been informed.</w:t>
            </w:r>
          </w:p>
          <w:p w14:paraId="3C5F0472" w14:textId="77777777" w:rsidR="00CE1AAA" w:rsidRPr="00B64321" w:rsidRDefault="00CE1AAA" w:rsidP="00B64321">
            <w:pPr>
              <w:rPr>
                <w:rFonts w:ascii="Calibri" w:eastAsia="Calibri" w:hAnsi="Calibri" w:cs="Calibri"/>
              </w:rPr>
            </w:pPr>
          </w:p>
        </w:tc>
      </w:tr>
      <w:tr w:rsidR="00CE1AAA" w14:paraId="3C5F047F" w14:textId="77777777" w:rsidTr="000E2B09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779DDAFD" w:rsidR="00CE1AAA" w:rsidRDefault="00B64321">
            <w:r>
              <w:t>Lighting</w:t>
            </w:r>
          </w:p>
        </w:tc>
        <w:tc>
          <w:tcPr>
            <w:tcW w:w="887" w:type="pct"/>
            <w:shd w:val="clear" w:color="auto" w:fill="FFFFFF" w:themeFill="background1"/>
          </w:tcPr>
          <w:p w14:paraId="492D2155" w14:textId="77777777" w:rsidR="00B64321" w:rsidRDefault="00B64321" w:rsidP="00B64321">
            <w:r>
              <w:t>Players could suffer injuries, visual discomfort or seizures triggered by flashing lights in some of the escape units</w:t>
            </w:r>
          </w:p>
          <w:p w14:paraId="3C5F0475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76" w14:textId="46EE96E3" w:rsidR="00CE1AAA" w:rsidRDefault="00B64321">
            <w:r>
              <w:t>Adults attending the event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7ED94BA9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71389C43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23CF9893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8" w:type="pct"/>
            <w:shd w:val="clear" w:color="auto" w:fill="FFFFFF" w:themeFill="background1"/>
          </w:tcPr>
          <w:p w14:paraId="0836715A" w14:textId="77777777" w:rsidR="00B64321" w:rsidRDefault="00B64321" w:rsidP="00B643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6E1CF7F9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63BCF86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2F952843" w:rsidR="00CE1AAA" w:rsidRPr="00957A37" w:rsidRDefault="00B643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0205BAC0" w14:textId="5DDF3DE1" w:rsidR="00B64321" w:rsidRDefault="00B64321" w:rsidP="00B64321">
            <w:pPr>
              <w:numPr>
                <w:ilvl w:val="0"/>
                <w:numId w:val="4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855B9AD" w14:textId="006ECE65" w:rsidR="00B64321" w:rsidRPr="00B64321" w:rsidRDefault="00B64321" w:rsidP="00B64321">
            <w:pPr>
              <w:numPr>
                <w:ilvl w:val="0"/>
                <w:numId w:val="48"/>
              </w:numPr>
              <w:ind w:left="17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venue staff have been informed.</w:t>
            </w:r>
          </w:p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94"/>
        <w:gridCol w:w="1656"/>
        <w:gridCol w:w="1547"/>
        <w:gridCol w:w="1547"/>
        <w:gridCol w:w="3928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E2B0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1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E2B09" w:rsidRPr="00957A37" w14:paraId="3C5F0493" w14:textId="77777777" w:rsidTr="000E2B09">
        <w:trPr>
          <w:trHeight w:val="574"/>
        </w:trPr>
        <w:tc>
          <w:tcPr>
            <w:tcW w:w="218" w:type="pct"/>
          </w:tcPr>
          <w:p w14:paraId="3C5F048D" w14:textId="3A4EF2CC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23" w:type="pct"/>
          </w:tcPr>
          <w:p w14:paraId="3C5F048E" w14:textId="7E539C5B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Ensure all control measures are implemented</w:t>
            </w:r>
          </w:p>
        </w:tc>
        <w:tc>
          <w:tcPr>
            <w:tcW w:w="555" w:type="pct"/>
          </w:tcPr>
          <w:p w14:paraId="3C5F048F" w14:textId="3E179FAA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Areesha Hassan</w:t>
            </w:r>
          </w:p>
        </w:tc>
        <w:tc>
          <w:tcPr>
            <w:tcW w:w="521" w:type="pct"/>
          </w:tcPr>
          <w:p w14:paraId="3C5F0490" w14:textId="3C2406B1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5F80B3BA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2" w14:textId="73848D3C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Minimise all risk to the bare minimum</w:t>
            </w:r>
          </w:p>
        </w:tc>
      </w:tr>
      <w:tr w:rsidR="000E2B09" w:rsidRPr="00957A37" w14:paraId="3C5F049A" w14:textId="77777777" w:rsidTr="000E2B09">
        <w:trPr>
          <w:trHeight w:val="574"/>
        </w:trPr>
        <w:tc>
          <w:tcPr>
            <w:tcW w:w="218" w:type="pct"/>
          </w:tcPr>
          <w:p w14:paraId="3C5F0494" w14:textId="3F2B1D4D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23" w:type="pct"/>
          </w:tcPr>
          <w:p w14:paraId="3C5F0495" w14:textId="740FD907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55" w:type="pct"/>
          </w:tcPr>
          <w:p w14:paraId="3C5F0496" w14:textId="1F05DB61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21" w:type="pct"/>
          </w:tcPr>
          <w:p w14:paraId="3C5F0497" w14:textId="3EBDD934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144265E0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9" w14:textId="524B0EE0" w:rsidR="000E2B09" w:rsidRPr="00957A37" w:rsidRDefault="000E2B09" w:rsidP="000E2B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Follow guidelines.</w:t>
            </w:r>
          </w:p>
        </w:tc>
      </w:tr>
      <w:tr w:rsidR="00C642F4" w:rsidRPr="00957A37" w14:paraId="3C5F04A1" w14:textId="77777777" w:rsidTr="000E2B09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0E2B09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0E2B09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0E2B09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0E2B09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1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0E2B09">
        <w:trPr>
          <w:cantSplit/>
        </w:trPr>
        <w:tc>
          <w:tcPr>
            <w:tcW w:w="2816" w:type="pct"/>
            <w:gridSpan w:val="4"/>
            <w:tcBorders>
              <w:bottom w:val="nil"/>
            </w:tcBorders>
          </w:tcPr>
          <w:p w14:paraId="3C5F04BF" w14:textId="4C4FFBC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A4EA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</w:p>
          <w:p w14:paraId="3C5F04C0" w14:textId="5283C247" w:rsidR="00C642F4" w:rsidRPr="00957A37" w:rsidRDefault="005A4E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654056C" wp14:editId="35CA6BA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-151765</wp:posOffset>
                      </wp:positionV>
                      <wp:extent cx="1767205" cy="369570"/>
                      <wp:effectExtent l="38100" t="38100" r="0" b="3683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7600" cy="369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6FD0CC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5" o:spid="_x0000_s1026" type="#_x0000_t75" style="position:absolute;margin-left:173.4pt;margin-top:-12.65pt;width:140.55pt;height:3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&#13;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2184" w:type="pct"/>
            <w:gridSpan w:val="3"/>
            <w:tcBorders>
              <w:bottom w:val="nil"/>
            </w:tcBorders>
          </w:tcPr>
          <w:p w14:paraId="3C5F04C1" w14:textId="71DCD31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0015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0015F">
              <w:rPr>
                <w:rFonts w:ascii="Lucida Sans" w:eastAsia="Lucida Sans" w:hAnsi="Lucida Sans" w:cs="Lucida Sans"/>
                <w:color w:val="000000"/>
              </w:rPr>
              <w:t>Ibrahim</w:t>
            </w:r>
          </w:p>
        </w:tc>
      </w:tr>
      <w:tr w:rsidR="00C642F4" w:rsidRPr="00957A37" w14:paraId="3C5F04C7" w14:textId="77777777" w:rsidTr="000E2B09">
        <w:trPr>
          <w:cantSplit/>
          <w:trHeight w:val="606"/>
        </w:trPr>
        <w:tc>
          <w:tcPr>
            <w:tcW w:w="2313" w:type="pct"/>
            <w:gridSpan w:val="3"/>
            <w:tcBorders>
              <w:top w:val="nil"/>
              <w:right w:val="nil"/>
            </w:tcBorders>
          </w:tcPr>
          <w:p w14:paraId="3C5F04C3" w14:textId="507E9FC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24A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Areesha Hassan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4290DF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24A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0015F"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  <w:tc>
          <w:tcPr>
            <w:tcW w:w="1651" w:type="pct"/>
            <w:gridSpan w:val="2"/>
            <w:tcBorders>
              <w:top w:val="nil"/>
              <w:right w:val="nil"/>
            </w:tcBorders>
          </w:tcPr>
          <w:p w14:paraId="3C5F04C5" w14:textId="466B595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0015F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00015F">
              <w:rPr>
                <w:rFonts w:ascii="Lucida Sans" w:eastAsia="Lucida Sans" w:hAnsi="Lucida Sans" w:cs="Lucida Sans"/>
                <w:color w:val="000000"/>
              </w:rPr>
              <w:t xml:space="preserve">Ibrahim </w:t>
            </w:r>
            <w:proofErr w:type="spellStart"/>
            <w:r w:rsidR="0000015F">
              <w:rPr>
                <w:rFonts w:ascii="Lucida Sans" w:eastAsia="Lucida Sans" w:hAnsi="Lucida Sans" w:cs="Lucida Sans"/>
                <w:color w:val="000000"/>
              </w:rPr>
              <w:t>Ishaq</w:t>
            </w:r>
            <w:proofErr w:type="spellEnd"/>
            <w:r w:rsidR="0000015F">
              <w:rPr>
                <w:rFonts w:ascii="Lucida Sans" w:eastAsia="Lucida Sans" w:hAnsi="Lucida Sans" w:cs="Lucida Sans"/>
                <w:color w:val="000000"/>
              </w:rPr>
              <w:t xml:space="preserve"> Yahaya</w:t>
            </w:r>
          </w:p>
        </w:tc>
        <w:tc>
          <w:tcPr>
            <w:tcW w:w="533" w:type="pct"/>
            <w:tcBorders>
              <w:top w:val="nil"/>
              <w:left w:val="nil"/>
            </w:tcBorders>
          </w:tcPr>
          <w:p w14:paraId="3C5F04C6" w14:textId="4B23DFA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00015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0015F"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</w:tr>
    </w:tbl>
    <w:p w14:paraId="3C5F04C8" w14:textId="534B9178" w:rsidR="00C642F4" w:rsidRDefault="00C642F4"/>
    <w:p w14:paraId="3C5F04C9" w14:textId="3379DB07" w:rsidR="00C642F4" w:rsidRDefault="00C642F4"/>
    <w:p w14:paraId="3C5F04CA" w14:textId="64229066" w:rsidR="007F1D5A" w:rsidRDefault="007F1D5A" w:rsidP="00F1527D">
      <w:pPr>
        <w:rPr>
          <w:sz w:val="24"/>
          <w:szCs w:val="24"/>
        </w:rPr>
      </w:pPr>
    </w:p>
    <w:p w14:paraId="3C5F04CB" w14:textId="15188462" w:rsidR="007361BE" w:rsidRDefault="007361BE" w:rsidP="00F1527D">
      <w:pPr>
        <w:rPr>
          <w:sz w:val="24"/>
          <w:szCs w:val="24"/>
        </w:rPr>
      </w:pPr>
    </w:p>
    <w:p w14:paraId="3C5F04CC" w14:textId="21289753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528"/>
        <w:gridCol w:w="8745"/>
      </w:tblGrid>
      <w:tr w:rsidR="00C333A9" w:rsidRPr="00C333A9" w14:paraId="41E2DF5B" w14:textId="77777777" w:rsidTr="00C333A9">
        <w:trPr>
          <w:trHeight w:val="2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DF46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Impact</w:t>
            </w:r>
          </w:p>
          <w:p w14:paraId="21212EE3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859F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Health &amp; Safety</w:t>
            </w:r>
          </w:p>
        </w:tc>
      </w:tr>
      <w:tr w:rsidR="00C333A9" w:rsidRPr="00C333A9" w14:paraId="03574FA2" w14:textId="77777777" w:rsidTr="00C333A9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818C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A961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Trivial - insignificant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E00E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Very minor injuries </w:t>
            </w:r>
            <w:proofErr w:type="gramStart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 slight bruising</w:t>
            </w:r>
          </w:p>
        </w:tc>
      </w:tr>
      <w:tr w:rsidR="00C333A9" w:rsidRPr="00C333A9" w14:paraId="657758F3" w14:textId="77777777" w:rsidTr="00C333A9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A576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6EC3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Minor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3950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Injuries or illness </w:t>
            </w:r>
            <w:proofErr w:type="gramStart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 small cut or abrasion which require basic first aid treatment even in self-administered.  </w:t>
            </w:r>
          </w:p>
        </w:tc>
      </w:tr>
      <w:tr w:rsidR="00C333A9" w:rsidRPr="00C333A9" w14:paraId="0D5B6460" w14:textId="77777777" w:rsidTr="00C333A9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4688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AA98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653C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Injuries or illness </w:t>
            </w:r>
            <w:proofErr w:type="gramStart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 strain or sprain requiring first aid or medical support.  </w:t>
            </w:r>
          </w:p>
        </w:tc>
      </w:tr>
      <w:tr w:rsidR="00C333A9" w:rsidRPr="00C333A9" w14:paraId="01D1422F" w14:textId="77777777" w:rsidTr="00C333A9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657C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F8C7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Major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9CA6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Injuries or illness </w:t>
            </w:r>
            <w:proofErr w:type="gramStart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 xml:space="preserve"> broken bone requiring medical support &gt;24 hours and time off work &gt;4 weeks.</w:t>
            </w:r>
          </w:p>
        </w:tc>
      </w:tr>
      <w:tr w:rsidR="00C333A9" w:rsidRPr="00C333A9" w14:paraId="41603D16" w14:textId="77777777" w:rsidTr="00C333A9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A930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856A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Severe – extremely significant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D800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Lucida Sans" w:eastAsia="Times New Roman" w:hAnsi="Lucida Sans" w:cs="Times New Roman"/>
                <w:color w:val="000000"/>
                <w:sz w:val="16"/>
                <w:szCs w:val="16"/>
                <w:lang w:eastAsia="en-GB"/>
              </w:rPr>
              <w:t>Fatality or multiple serious injuries or illness requiring hospital admission or significant time off work.  </w:t>
            </w:r>
          </w:p>
        </w:tc>
      </w:tr>
    </w:tbl>
    <w:p w14:paraId="24143A9A" w14:textId="77777777" w:rsidR="00C333A9" w:rsidRPr="00C333A9" w:rsidRDefault="00C333A9" w:rsidP="00C3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890"/>
      </w:tblGrid>
      <w:tr w:rsidR="00C333A9" w:rsidRPr="00C333A9" w14:paraId="53A104A2" w14:textId="77777777" w:rsidTr="00C333A9">
        <w:trPr>
          <w:trHeight w:val="4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F5F8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Likelihood</w:t>
            </w:r>
          </w:p>
        </w:tc>
      </w:tr>
      <w:tr w:rsidR="00C333A9" w:rsidRPr="00C333A9" w14:paraId="7BF8CB74" w14:textId="77777777" w:rsidTr="00C333A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9703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37F8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Rare </w:t>
            </w:r>
            <w:proofErr w:type="gramStart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 in 100,000 chance or higher</w:t>
            </w:r>
          </w:p>
        </w:tc>
      </w:tr>
      <w:tr w:rsidR="00C333A9" w:rsidRPr="00C333A9" w14:paraId="44917A02" w14:textId="77777777" w:rsidTr="00C333A9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2159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0D19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Unlikely </w:t>
            </w:r>
            <w:proofErr w:type="gramStart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 in 10,000 chance or higher</w:t>
            </w:r>
          </w:p>
        </w:tc>
      </w:tr>
      <w:tr w:rsidR="00C333A9" w:rsidRPr="00C333A9" w14:paraId="0B90A579" w14:textId="77777777" w:rsidTr="00C333A9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775F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266B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Possible </w:t>
            </w:r>
            <w:proofErr w:type="gramStart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 in 1,000 chance or higher</w:t>
            </w:r>
          </w:p>
        </w:tc>
      </w:tr>
      <w:tr w:rsidR="00C333A9" w:rsidRPr="00C333A9" w14:paraId="5959E0BD" w14:textId="77777777" w:rsidTr="00C333A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DB30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9E2D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Likely </w:t>
            </w:r>
            <w:proofErr w:type="gramStart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 in 100 chance or higher</w:t>
            </w:r>
          </w:p>
        </w:tc>
      </w:tr>
      <w:tr w:rsidR="00C333A9" w:rsidRPr="00C333A9" w14:paraId="14ED92DA" w14:textId="77777777" w:rsidTr="00C333A9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9BEF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0188" w14:textId="77777777" w:rsidR="00C333A9" w:rsidRPr="00C333A9" w:rsidRDefault="00C333A9" w:rsidP="00C3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Very Likely </w:t>
            </w:r>
            <w:proofErr w:type="gramStart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</w:t>
            </w:r>
            <w:proofErr w:type="gramEnd"/>
            <w:r w:rsidRPr="00C33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 in 10 chance or higher</w:t>
            </w:r>
          </w:p>
        </w:tc>
      </w:tr>
    </w:tbl>
    <w:p w14:paraId="65FC130C" w14:textId="35598713" w:rsidR="00C333A9" w:rsidRPr="00C333A9" w:rsidRDefault="00C333A9" w:rsidP="00C333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D475C3" w14:textId="77777777" w:rsidR="00C333A9" w:rsidRPr="00C333A9" w:rsidRDefault="00C333A9" w:rsidP="00C3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3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F912D73" w14:textId="77777777" w:rsidR="00C333A9" w:rsidRDefault="00C333A9" w:rsidP="00C333A9">
      <w:pPr>
        <w:pStyle w:val="NormalWeb"/>
        <w:spacing w:before="0" w:beforeAutospacing="0" w:after="200" w:afterAutospacing="0"/>
      </w:pPr>
      <w:r>
        <w:rPr>
          <w:rFonts w:ascii="Lucida Sans" w:hAnsi="Lucida Sans"/>
          <w:color w:val="000000"/>
          <w:sz w:val="16"/>
          <w:szCs w:val="16"/>
        </w:rPr>
        <w:t>Risk process</w:t>
      </w:r>
    </w:p>
    <w:p w14:paraId="3F895C09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>Identify the impact and likelihood using the tables above.</w:t>
      </w:r>
    </w:p>
    <w:p w14:paraId="139C9525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>Identify the risk rating by multiplying the Impact by the likelihood using the coloured matrix.</w:t>
      </w:r>
    </w:p>
    <w:p w14:paraId="7912780A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>If the risk is amber or red – identify control measures to reduce the risk to as low as is reasonably practicable.</w:t>
      </w:r>
    </w:p>
    <w:p w14:paraId="54942266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>If the residual risk is green, additional controls are not necessary.  </w:t>
      </w:r>
    </w:p>
    <w:p w14:paraId="51F88C2E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>If the residual risk is amber the activity can continue but you must identify and implement further controls to reduce the risk to as low as reasonably practicable. </w:t>
      </w:r>
    </w:p>
    <w:p w14:paraId="4726947B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 xml:space="preserve">If the residual risk is red </w:t>
      </w:r>
      <w:r>
        <w:rPr>
          <w:rFonts w:ascii="Lucida Sans" w:hAnsi="Lucida Sans" w:cs="Arial"/>
          <w:color w:val="000000"/>
          <w:sz w:val="16"/>
          <w:szCs w:val="16"/>
          <w:u w:val="single"/>
        </w:rPr>
        <w:t>do not continue with the activity</w:t>
      </w:r>
      <w:r>
        <w:rPr>
          <w:rFonts w:ascii="Lucida Sans" w:hAnsi="Lucida Sans" w:cs="Arial"/>
          <w:color w:val="000000"/>
          <w:sz w:val="16"/>
          <w:szCs w:val="16"/>
        </w:rPr>
        <w:t xml:space="preserve"> until additional controls have been implemented and the risk is reduced.</w:t>
      </w:r>
    </w:p>
    <w:p w14:paraId="2E1B0F5F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>Control measures should follow the risk hierarchy, where appropriate as per the pyramid above.</w:t>
      </w:r>
    </w:p>
    <w:p w14:paraId="5F297D70" w14:textId="77777777" w:rsidR="00C333A9" w:rsidRDefault="00C333A9" w:rsidP="00C333A9">
      <w:pPr>
        <w:pStyle w:val="NormalWeb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Lucida Sans" w:hAnsi="Lucida Sans" w:cs="Arial"/>
          <w:color w:val="000000"/>
          <w:sz w:val="16"/>
          <w:szCs w:val="16"/>
        </w:rPr>
        <w:t xml:space="preserve">The cost of implementing control measures can be taken into account but should be proportional to the risk </w:t>
      </w:r>
      <w:proofErr w:type="gramStart"/>
      <w:r>
        <w:rPr>
          <w:rFonts w:ascii="Lucida Sans" w:hAnsi="Lucida Sans" w:cs="Arial"/>
          <w:color w:val="000000"/>
          <w:sz w:val="16"/>
          <w:szCs w:val="16"/>
        </w:rPr>
        <w:t>i.e.</w:t>
      </w:r>
      <w:proofErr w:type="gramEnd"/>
      <w:r>
        <w:rPr>
          <w:rFonts w:ascii="Lucida Sans" w:hAnsi="Lucida Sans" w:cs="Arial"/>
          <w:color w:val="000000"/>
          <w:sz w:val="16"/>
          <w:szCs w:val="16"/>
        </w:rPr>
        <w:t xml:space="preserve"> a control to reduce low risk may not need to be carried out if the cost is high but a control to manage high risk means that even at high cost the control would be necessary.</w:t>
      </w:r>
    </w:p>
    <w:p w14:paraId="4F3ADD8A" w14:textId="12739B4A" w:rsidR="00C333A9" w:rsidRPr="00C333A9" w:rsidRDefault="00C333A9" w:rsidP="00C333A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3A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C333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14:paraId="792783DE" w14:textId="2051DD56" w:rsidR="00C333A9" w:rsidRPr="00C333A9" w:rsidRDefault="00C333A9" w:rsidP="00C33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33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234A" w14:textId="77777777" w:rsidR="00DF42F3" w:rsidRDefault="00DF42F3" w:rsidP="00AC47B4">
      <w:pPr>
        <w:spacing w:after="0" w:line="240" w:lineRule="auto"/>
      </w:pPr>
      <w:r>
        <w:separator/>
      </w:r>
    </w:p>
  </w:endnote>
  <w:endnote w:type="continuationSeparator" w:id="0">
    <w:p w14:paraId="69FF85A8" w14:textId="77777777" w:rsidR="00DF42F3" w:rsidRDefault="00DF42F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6065" w14:textId="77777777" w:rsidR="00DF42F3" w:rsidRDefault="00DF42F3" w:rsidP="00AC47B4">
      <w:pPr>
        <w:spacing w:after="0" w:line="240" w:lineRule="auto"/>
      </w:pPr>
      <w:r>
        <w:separator/>
      </w:r>
    </w:p>
  </w:footnote>
  <w:footnote w:type="continuationSeparator" w:id="0">
    <w:p w14:paraId="20FE0C58" w14:textId="77777777" w:rsidR="00DF42F3" w:rsidRDefault="00DF42F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545CD8"/>
    <w:multiLevelType w:val="multilevel"/>
    <w:tmpl w:val="062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41"/>
  </w:num>
  <w:num w:numId="7">
    <w:abstractNumId w:val="25"/>
  </w:num>
  <w:num w:numId="8">
    <w:abstractNumId w:val="24"/>
  </w:num>
  <w:num w:numId="9">
    <w:abstractNumId w:val="33"/>
  </w:num>
  <w:num w:numId="10">
    <w:abstractNumId w:val="19"/>
  </w:num>
  <w:num w:numId="11">
    <w:abstractNumId w:val="27"/>
  </w:num>
  <w:num w:numId="12">
    <w:abstractNumId w:val="43"/>
  </w:num>
  <w:num w:numId="13">
    <w:abstractNumId w:val="26"/>
  </w:num>
  <w:num w:numId="14">
    <w:abstractNumId w:val="42"/>
  </w:num>
  <w:num w:numId="15">
    <w:abstractNumId w:val="1"/>
  </w:num>
  <w:num w:numId="16">
    <w:abstractNumId w:val="29"/>
  </w:num>
  <w:num w:numId="17">
    <w:abstractNumId w:val="15"/>
  </w:num>
  <w:num w:numId="18">
    <w:abstractNumId w:val="3"/>
  </w:num>
  <w:num w:numId="19">
    <w:abstractNumId w:val="23"/>
  </w:num>
  <w:num w:numId="20">
    <w:abstractNumId w:val="37"/>
  </w:num>
  <w:num w:numId="21">
    <w:abstractNumId w:val="7"/>
  </w:num>
  <w:num w:numId="22">
    <w:abstractNumId w:val="22"/>
  </w:num>
  <w:num w:numId="23">
    <w:abstractNumId w:val="38"/>
  </w:num>
  <w:num w:numId="24">
    <w:abstractNumId w:val="35"/>
  </w:num>
  <w:num w:numId="25">
    <w:abstractNumId w:val="11"/>
  </w:num>
  <w:num w:numId="26">
    <w:abstractNumId w:val="36"/>
  </w:num>
  <w:num w:numId="27">
    <w:abstractNumId w:val="4"/>
  </w:num>
  <w:num w:numId="28">
    <w:abstractNumId w:val="6"/>
  </w:num>
  <w:num w:numId="29">
    <w:abstractNumId w:val="32"/>
  </w:num>
  <w:num w:numId="30">
    <w:abstractNumId w:val="2"/>
  </w:num>
  <w:num w:numId="31">
    <w:abstractNumId w:val="31"/>
  </w:num>
  <w:num w:numId="32">
    <w:abstractNumId w:val="34"/>
  </w:num>
  <w:num w:numId="33">
    <w:abstractNumId w:val="40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6"/>
  </w:num>
  <w:num w:numId="38">
    <w:abstractNumId w:val="44"/>
  </w:num>
  <w:num w:numId="39">
    <w:abstractNumId w:val="30"/>
  </w:num>
  <w:num w:numId="40">
    <w:abstractNumId w:val="10"/>
  </w:num>
  <w:num w:numId="41">
    <w:abstractNumId w:val="13"/>
  </w:num>
  <w:num w:numId="42">
    <w:abstractNumId w:val="8"/>
  </w:num>
  <w:num w:numId="43">
    <w:abstractNumId w:val="14"/>
  </w:num>
  <w:num w:numId="44">
    <w:abstractNumId w:val="28"/>
  </w:num>
  <w:num w:numId="45">
    <w:abstractNumId w:val="5"/>
  </w:num>
  <w:num w:numId="46">
    <w:abstractNumId w:val="20"/>
  </w:num>
  <w:num w:numId="47">
    <w:abstractNumId w:val="45"/>
  </w:num>
  <w:num w:numId="4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15F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2B09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2055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7A72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0BA9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48FC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94C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4EA2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5E8"/>
    <w:rsid w:val="00860E74"/>
    <w:rsid w:val="008715F0"/>
    <w:rsid w:val="00880163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17E6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C700C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330"/>
    <w:rsid w:val="00B05A18"/>
    <w:rsid w:val="00B06C82"/>
    <w:rsid w:val="00B07FDE"/>
    <w:rsid w:val="00B1244C"/>
    <w:rsid w:val="00B14945"/>
    <w:rsid w:val="00B16CCA"/>
    <w:rsid w:val="00B17ED6"/>
    <w:rsid w:val="00B218CA"/>
    <w:rsid w:val="00B24454"/>
    <w:rsid w:val="00B24B7C"/>
    <w:rsid w:val="00B468E7"/>
    <w:rsid w:val="00B5426F"/>
    <w:rsid w:val="00B55DCE"/>
    <w:rsid w:val="00B56E78"/>
    <w:rsid w:val="00B62F5C"/>
    <w:rsid w:val="00B637BD"/>
    <w:rsid w:val="00B64321"/>
    <w:rsid w:val="00B64A95"/>
    <w:rsid w:val="00B6727D"/>
    <w:rsid w:val="00B817BD"/>
    <w:rsid w:val="00B82D46"/>
    <w:rsid w:val="00B91535"/>
    <w:rsid w:val="00B97B27"/>
    <w:rsid w:val="00BA20A6"/>
    <w:rsid w:val="00BB285F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3A9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5E34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5D4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97296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42F3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4A20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0D6C"/>
    <w:rsid w:val="00EC282F"/>
    <w:rsid w:val="00EC3E46"/>
    <w:rsid w:val="00EC3FA2"/>
    <w:rsid w:val="00EC657E"/>
    <w:rsid w:val="00EC7F01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05A7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E94"/>
    <w:rsid w:val="00F80857"/>
    <w:rsid w:val="00F80957"/>
    <w:rsid w:val="00F80CB5"/>
    <w:rsid w:val="00F82431"/>
    <w:rsid w:val="00F84C27"/>
    <w:rsid w:val="00F85F0F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5:56:59.2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409 602 24575,'0'11'0,"0"-4"0,0 7 0,0-3 0,0 4 0,0 15 0,0-8 0,0 13 0,0-11 0,0 1 0,0-9 0,0 2 0,0-10 0,0 2 0,0-3 0,0-1 0,0 1 0,27-3 0,-10-1 0,24-3 0,-17-7 0,0-3 0,2-10 0,4-8 0,-2 0 0,9-9 0,-8 0 0,4-2 0,2-16 0,-4 9 0,2-8 0,8-12 0,-6 8 0,7-10 0,9-15 0,-7 10 0,-32 53 0,0 0 0,-5 9 0,0 1 0,-1 3 0,1 0 0,0 0 0,0 1 0,-1-1 0,1 0 0,0 0 0,-1 0 0,1-3 0,0 2 0,0-2 0,0 3 0,-1 0 0,1 1 0,-3 5 0,-1 5 0,-3 12 0,0 4 0,-4 9 0,-1-4 0,-4 9 0,-3-8 0,3 8 0,-4-3 0,5 4 0,-6 6 0,4-5 0,-3 5 0,-1 0 0,4-4 0,-4 4 0,2-11 0,3-1 0,-3-4 0,8-1 0,-3-4 0,2-1 0,1-4 0,-2 0 0,2-4 0,0 3 0,-3-3 0,6 4 0,-5-1 0,5-2 0,-6 2 0,3-3 0,0 3 0,-3 1 0,6 0 0,-5 0 0,5-4 0,-2-1 0,3 1 0,0-4 0,0 3 0,0-3 0,0 0 0,0-1 0,0 1 0,0 0 0,0 0 0,0-1 0,0 1 0,0 0 0,3-1 0,0-2 0,4-1 0,0-3 0,3 0 0,1 0 0,4 0 0,-4 0 0,3 0 0,-3 0 0,4-3 0,0-2 0,-4-5 0,3 1 0,-6-5 0,3 3 0,0-4 0,-3 0 0,3 0 0,-4 0 0,0 0 0,1-4 0,0 3 0,-1-3 0,1 4 0,-1 0 0,0 4 0,0-3 0,-3 6 0,0-2 0,-4 3 0,0 6 0,0 6 0,0 6 0,-4 8 0,-1 1 0,-3 4 0,0 1 0,0-1 0,0-4 0,3-1 0,-1-4 0,2-4 0,0-1 0,1-3 0,3 0 0,0-1 0,0-5 0,0-5 0,0-12 0,0 0 0,0-7 0,3 7 0,2-8 0,2 4 0,1-4 0,0 4 0,0-4 0,0 4 0,0 0 0,0-3 0,-1 7 0,1-8 0,0 9 0,-1-1 0,0 6 0,0 3 0,-1 0 0,-2 0 0,2 3 0,-2 1 0,3 3 0,-1 0 0,1 0 0,0 0 0,-4 3 0,3 1 0,-5 3 0,5-3 0,-5 1 0,2-1 0,0 3 0,-3 0 0,3-1 0,-3 5 0,0 0 0,0 3 0,0 1 0,0 0 0,0 0 0,0 4 0,0-3 0,0 7 0,0-7 0,0 7 0,0-7 0,0 7 0,0-7 0,0 3 0,0-4 0,0 0 0,0-1 0,0-3 0,0 0 0,0-5 0,3 1 0,-2 0 0,5-1 0,-2-2 0,2-1 0,-2 0 0,2-2 0,-2 2 0,2 0 0,1-2 0,0 2 0,-1-3 0,1 0 0,0 0 0,-1 0 0,1 0 0,0 0 0,3 0 0,1-4 0,4 0 0,1-11 0,-2 2 0,2-6 0,4-1 0,-4 4 0,5-8 0,-2 7 0,-6-2 0,6-1 0,-1-3 0,-4-1 0,7 1 0,-13 4 0,3 4 0,-4 0 0,0 4 0,-3 0 0,-1 5 0,-3-1 0,3 0 0,-2 0 0,2 0 0,-3 1 0,0-1 0,0 0 0,-3 3 0,-1 1 0,-3 3 0,1 0 0,-1 0 0,0 0 0,0 0 0,1 0 0,-1 0 0,0 3 0,0 1 0,0 6 0,-3 1 0,-2 4 0,0 0 0,-2 4 0,2-3 0,-1 7 0,2-3 0,0 0 0,2 4 0,-2-9 0,3 4 0,1-4 0,3 0 0,-3 0 0,6-4 0,-2 3 0,3-7 0,0 4 0,0-5 0,0 1 0,0 0 0,0-1 0,0 1 0,3 0 0,1-4 0,2 0 0,1-3 0,0 0 0,-1 0 0,1 0 0,0 0 0,-1 0 0,1 0 0,0 0 0,0 0 0,3 0 0,1 0 0,0-3 0,3-1 0,-3-6 0,8 1 0,-2-9 0,2 5 0,7-12 0,-9 11 0,14-11 0,-11 12 0,1-8 0,-2 6 0,-4 0 0,0 3 0,-4-2 0,-1 6 0,-3-2 0,0-1 0,0 4 0,0-4 0,-3 1 0,2 2 0,-5-2 0,1 0 0,1 2 0,-2-3 0,2 5 0,-3-1 0,0 0 0,0 0 0,0 1 0,0-1 0,0 0 0,0 0 0,-3 3 0,-1 1 0,-2 3 0,-1 3 0,-4 1 0,4 3 0,-4 0 0,4 3 0,0 2 0,-4 2 0,3 1 0,-3 4 0,3-3 0,0 7 0,4-7 0,-3 3 0,3-4 0,0 0 0,-3-4 0,7 3 0,-6-7 0,5 7 0,-2-6 0,3 2 0,0-3 0,0-1 0,0 1 0,0 0 0,0-1 0,3-2 0,0-1 0,4-3 0,3 0 0,2 0 0,2 0 0,5-3 0,-3-2 0,7-6 0,-2-2 0,-1 1 0,-1-3 0,-5 4 0,5-1 0,-3-3 0,3 4 0,-4-4 0,-3 0 0,2-4 0,-5 3 0,5 0 0,-6 2 0,6 2 0,-6-3 0,3 0 0,0 4 0,-3 0 0,2 1 0,1 2 0,-3-3 0,2 4 0,-3 0 0,-1 1 0,1 2 0,0 1 0,-1 3 0,1 0 0,0 0 0,-1 0 0,1 0 0,0 0 0,-1 0 0,-5 3 0,-5 4 0,-8 1 0,-7 7 0,-1-3 0,0 0 0,1 3 0,4-7 0,0 3 0,4-4 0,0 0 0,8-1 0,0 1 0,0-3 0,2 2 0,-2-3 0,3 4 0,0 0 0,3-1 0,8 2 0,2-1 0,10 1 0,-7-1 0,7 1 0,-7 0 0,3 0 0,-4-1 0,-1 0 0,-3 0 0,0 0 0,-5 0 0,1 0 0,0 0 0,0-1 0,-4 1 0,0 0 0,-3-1 0,0 1 0,-3 3 0,-5 1 0,-3 1 0,-8-1 0,3-4 0,-8 5 0,8-4 0,-3 4 0,-10 4 0,6-2 0,-8 4 0,12-3 0,0-7 0,3 3 0,-3-3 0,8-1 0,0 0 0,5-1 0,-1-2 0,3-4 0,4-7 0,8-9 0,5-4 0,8-5 0,0-1 0,1 0 0,4 0 0,-10 5 0,5-3 0,-5 4 0,-4-4 0,4-6 0,-6 0 0,2-1 0,-3-9 0,0 9 0,0-6 0,-1 3 0,1 4 0,-4-1 0,2 2 0,-3 9 0,1-4 0,1 8 0,-2 1 0,0 1 0,2 6 0,-5-2 0,5 6 0,-3 1 0,1 6 0,-1 4 0,-3 9 0,0 4 0,0 4 0,0 0 0,0 6 0,0 0 0,0 1 0,0-2 0,0 0 0,0-4 0,0 5 0,0-6 0,0 0 0,0 1 0,0-1 0,0-4 0,0-1 0,0 0 0,0-7 0,0 6 0,0-10 0,0 2 0,0-3 0,0 0 0,3-7 0,1-4 0,3-7 0,1-9 0,9-6 0,-4 4 0,9-7 0,-2 8 0,2-5 0,-1 5 0,3 0 0,-8 6 0,3-1 0,-8 8 0,3-2 0,-6 6 0,2 0 0,-3 1 0,0 3 0,-1 0 0,1 0 0,-3 3 0,-1 1 0,-3 6 0,0 1 0,0 4 0,0 4 0,0-3 0,0 7 0,0-7 0,0 3 0,0 0 0,0-3 0,0-1 0,0-1 0,0-6 0,3 6 0,-2-7 0,5 3 0,-2-3 0,-1 0 0,3-3 0,-2-1 0,3-3 0,-1 0 0,1 0 0,3 0 0,2 0 0,2 0 0,-2 0 0,6 0 0,-10-4 0,10 0 0,-6-3 0,2 0 0,-2 0 0,1-4 0,-1 3 0,-1-3 0,3 1 0,-7 2 0,4-2 0,-4-1 0,0 0 0,0 0 0,0-3 0,0 2 0,0-2 0,1-1 0,-4 0 0,-1 3 0,-3-1 0,0 5 0,0-3 0,0 1 0,0 2 0,0-2 0,0 3 0,0 0 0,0 1 0,-6 2 0,1-2 0,-5 5 0,3-2 0,0 3 0,-3 0 0,2 0 0,-2 0 0,-1 0 0,3 0 0,-6 0 0,7 0 0,-7 0 0,6 3 0,-6 1 0,3 3 0,-4 4 0,0-3 0,0 6 0,4-3 0,-3 4 0,5 0 0,-5 4 0,5-7 0,-2 6 0,7-6 0,-2 2 0,5-2 0,-6-2 0,7-3 0,-3-1 0,3 1 0,0 0 0,0-1 0,0 1 0,0 0 0,3-4 0,0 0 0,4-3 0,0 0 0,-1 0 0,1 0 0,0 0 0,3 0 0,-2 0 0,2 0 0,-3 0 0,-1 0 0,1-3 0,0 0 0,-1-4 0,1 3 0,0-2 0,-1 5 0,1-5 0,0 2 0,-1-2 0,1-1 0,0 0 0,-1 0 0,1 0 0,0 1 0,0-5 0,0 4 0,0-4 0,-1 4 0,1 1 0,0 2 0,-1 4 0,1 4 0,0 2 0,-1 1 0,1 3 0,0-2 0,0 2 0,0-3 0,3 0 0,1 0 0,0 0 0,7 1 0,-5-5 0,6 4 0,0-6 0,1 2 0,4 1 0,0-3 0,1 2 0,4 1 0,-8-3 0,7 7 0,-8-7 0,1 2 0,-2 1 0,-5-3 0,1 2 0,-4-3 0,3 0 0,-6 0 0,2 0 0,-3 0 0,-1 0 0,1 0 0,-3 0 0,-1 0 0</inkml:trace>
  <inkml:trace contextRef="#ctx0" brushRef="#br0" timeOffset="1197">0 677 24575,'41'0'0,"15"0"0,8 0 0,-12 0 0,6 0-2278,10 0 0,4 0 2278,-8 0 0,4 0 0,2 0-953,9 0 0,1 0 0,3 0 953,8 0 0,4 0 0,0 0-643,3 0 1,1 0 0,1 0 642,-20 0 0,1 0 0,1 0 0,-1 0 0,1 0 0,0 0 0,0 0 0,0 0 0,-2 0 0,-3 0 0,5 0 0,7 0 0,-9 0 0,9 0 0,5 0 0,2 0 0,-2 0 0,-4 0 0,-9 0-761,11 0 0,-9 0 0,-1 0 0,8 0 761,-2 0 0,10 0 0,2 0 0,-1 0 0,-9 0 0,-13 0 0,25-1 0,-14 2 266,-3 2 0,-6 0-266,-22-3 0,-4 1 916,6 5 0,-3 0-916,19 0 0,10 5 3269,-22-5-3269,-9-1 5162,-17-5-5162,-2 0 1212,-19 0-1212,2 0 0,-13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7896C-9D72-1440-9BDA-A8FEB34E1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Areesha Hassan (ah7g21)</cp:lastModifiedBy>
  <cp:revision>10</cp:revision>
  <cp:lastPrinted>2016-04-18T12:10:00Z</cp:lastPrinted>
  <dcterms:created xsi:type="dcterms:W3CDTF">2022-09-08T13:52:00Z</dcterms:created>
  <dcterms:modified xsi:type="dcterms:W3CDTF">2023-02-03T16:07:00Z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