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9373230" w:rsidR="00A156C3" w:rsidRPr="00A156C3" w:rsidRDefault="001C6475"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Equipment construction and maintenance</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2E8FCC07" w:rsidR="00A156C3" w:rsidRPr="00A156C3" w:rsidRDefault="001C6475"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Tbc, we are not able to book a space until the risk assessment is approved so are not able to confirm a date.</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3B687FEF" w:rsidR="00A156C3" w:rsidRPr="00A156C3" w:rsidRDefault="001C6475"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Beekeeping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60FD1867" w:rsidR="00A156C3" w:rsidRPr="00A156C3" w:rsidRDefault="001C6475"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Edward Parker</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02552666" w:rsidR="00EB5320" w:rsidRPr="00B817BD" w:rsidRDefault="001C6475"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Sasha Oubykine</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526077C" w14:textId="77777777" w:rsidR="001C6475" w:rsidRDefault="001C6475" w:rsidP="001C6475">
            <w:pPr>
              <w:pStyle w:val="NormalWeb"/>
              <w:rPr>
                <w:color w:val="000000"/>
              </w:rPr>
            </w:pPr>
            <w:r>
              <w:rPr>
                <w:color w:val="000000"/>
              </w:rPr>
              <w:t>This activity involves the construction, repair and routine maintenance of beekeeping equipment used by the Beekeeping Society, including hive bodies, roofs, floors, supers, frames and other wooden components. The event will take place in a booked indoor space on campus, with attendance capped at a maximum of ten participants to ensure safe spacing, clear supervision and effective oversight of tools and materials.</w:t>
            </w:r>
          </w:p>
          <w:p w14:paraId="1EF9D207" w14:textId="77777777" w:rsidR="001C6475" w:rsidRDefault="001C6475" w:rsidP="001C6475">
            <w:pPr>
              <w:pStyle w:val="NormalWeb"/>
              <w:rPr>
                <w:color w:val="000000"/>
              </w:rPr>
            </w:pPr>
            <w:r>
              <w:rPr>
                <w:color w:val="000000"/>
              </w:rPr>
              <w:t>This event is intended to run at least once during the winter period each year to complete essential hive maintenance, but it may also occur on an ad-hoc basis in response to seasonal needs, unexpected wear, or specific requirements identified through regular apiary inspections. The activities carried out are practical but deliberately low-risk, and the session structure is designed to avoid the use of high-risk equipment or hazardous processes.</w:t>
            </w:r>
          </w:p>
          <w:p w14:paraId="70FB0FEF" w14:textId="77777777" w:rsidR="001C6475" w:rsidRDefault="001C6475" w:rsidP="001C6475">
            <w:pPr>
              <w:pStyle w:val="NormalWeb"/>
              <w:rPr>
                <w:color w:val="000000"/>
              </w:rPr>
            </w:pPr>
            <w:r>
              <w:rPr>
                <w:color w:val="000000"/>
              </w:rPr>
              <w:t>All wooden components used during construction or repair are</w:t>
            </w:r>
            <w:r>
              <w:rPr>
                <w:rStyle w:val="apple-converted-space"/>
                <w:color w:val="000000"/>
              </w:rPr>
              <w:t> </w:t>
            </w:r>
            <w:r>
              <w:rPr>
                <w:rStyle w:val="Strong"/>
                <w:color w:val="000000"/>
              </w:rPr>
              <w:t>pre-cut and pre-shaped</w:t>
            </w:r>
            <w:r>
              <w:rPr>
                <w:color w:val="000000"/>
              </w:rPr>
              <w:t>. No cutting, sawing, or use of knives or blades is required at any point during the activity. As a result, there is</w:t>
            </w:r>
            <w:r>
              <w:rPr>
                <w:rStyle w:val="apple-converted-space"/>
                <w:color w:val="000000"/>
              </w:rPr>
              <w:t> </w:t>
            </w:r>
            <w:r>
              <w:rPr>
                <w:rStyle w:val="Strong"/>
                <w:color w:val="000000"/>
              </w:rPr>
              <w:t>no wood-cutting element</w:t>
            </w:r>
            <w:r>
              <w:rPr>
                <w:color w:val="000000"/>
              </w:rPr>
              <w:t>, and participants will not handle sharp cutting tools. The only shaping task that may be completed involves smoothing small rough edges using</w:t>
            </w:r>
            <w:r>
              <w:rPr>
                <w:rStyle w:val="apple-converted-space"/>
                <w:color w:val="000000"/>
              </w:rPr>
              <w:t> </w:t>
            </w:r>
            <w:r>
              <w:rPr>
                <w:rStyle w:val="Strong"/>
                <w:color w:val="000000"/>
              </w:rPr>
              <w:t>manual sandpaper</w:t>
            </w:r>
            <w:r>
              <w:rPr>
                <w:color w:val="000000"/>
              </w:rPr>
              <w:t>, performed gently and without the need for powered sanding tools.</w:t>
            </w:r>
          </w:p>
          <w:p w14:paraId="6A9F4945" w14:textId="77777777" w:rsidR="001C6475" w:rsidRDefault="001C6475" w:rsidP="001C6475">
            <w:pPr>
              <w:pStyle w:val="NormalWeb"/>
              <w:rPr>
                <w:color w:val="000000"/>
              </w:rPr>
            </w:pPr>
            <w:r>
              <w:rPr>
                <w:color w:val="000000"/>
              </w:rPr>
              <w:t>Assembly tasks require only</w:t>
            </w:r>
            <w:r>
              <w:rPr>
                <w:rStyle w:val="apple-converted-space"/>
                <w:color w:val="000000"/>
              </w:rPr>
              <w:t> </w:t>
            </w:r>
            <w:r>
              <w:rPr>
                <w:rStyle w:val="Strong"/>
                <w:color w:val="000000"/>
              </w:rPr>
              <w:t>very small hobby hammers</w:t>
            </w:r>
            <w:r>
              <w:rPr>
                <w:rStyle w:val="apple-converted-space"/>
                <w:color w:val="000000"/>
              </w:rPr>
              <w:t> </w:t>
            </w:r>
            <w:r>
              <w:rPr>
                <w:color w:val="000000"/>
              </w:rPr>
              <w:t>and</w:t>
            </w:r>
            <w:r>
              <w:rPr>
                <w:rStyle w:val="apple-converted-space"/>
                <w:color w:val="000000"/>
              </w:rPr>
              <w:t> </w:t>
            </w:r>
            <w:r>
              <w:rPr>
                <w:rStyle w:val="Strong"/>
                <w:color w:val="000000"/>
              </w:rPr>
              <w:t>small nails or frame pins</w:t>
            </w:r>
            <w:r>
              <w:rPr>
                <w:color w:val="000000"/>
              </w:rPr>
              <w:t>, which are used to fix lightweight wooden pieces together. These small-scale tools and fastenings are specifically chosen to minimise impact forces and reduce the overall hazard level. Participants may also use</w:t>
            </w:r>
            <w:r>
              <w:rPr>
                <w:rStyle w:val="apple-converted-space"/>
                <w:color w:val="000000"/>
              </w:rPr>
              <w:t> </w:t>
            </w:r>
            <w:r>
              <w:rPr>
                <w:rStyle w:val="Strong"/>
                <w:color w:val="000000"/>
              </w:rPr>
              <w:t>non-toxic, bee-safe wood glue</w:t>
            </w:r>
            <w:r>
              <w:rPr>
                <w:color w:val="000000"/>
              </w:rPr>
              <w:t>, which is formulated for use in hive construction and chosen precisely because it poses minimal risk to people and is safe for bees once cured. Due to its low-toxicity formulation, its use presents a very low chemical hazard during the activity.</w:t>
            </w:r>
          </w:p>
          <w:p w14:paraId="7BCAC93C" w14:textId="77777777" w:rsidR="001C6475" w:rsidRDefault="001C6475" w:rsidP="001C6475">
            <w:pPr>
              <w:pStyle w:val="NormalWeb"/>
              <w:rPr>
                <w:color w:val="000000"/>
              </w:rPr>
            </w:pPr>
            <w:r>
              <w:rPr>
                <w:color w:val="000000"/>
              </w:rPr>
              <w:t>Maintenance tasks may include external cleaning of hive components using a mild solution of</w:t>
            </w:r>
            <w:r>
              <w:rPr>
                <w:rStyle w:val="apple-converted-space"/>
                <w:color w:val="000000"/>
              </w:rPr>
              <w:t> </w:t>
            </w:r>
            <w:r>
              <w:rPr>
                <w:rStyle w:val="Strong"/>
                <w:color w:val="000000"/>
              </w:rPr>
              <w:t>soda crystals</w:t>
            </w:r>
            <w:r>
              <w:rPr>
                <w:color w:val="000000"/>
              </w:rPr>
              <w:t>. The soda crystals will always be diluted to the concentration recommended by the manufacturer for safe use in beekeeping applications, ensuring that the cleaning solution remains bee-safe and non-toxic when the equipment is returned to the apiary. Despite this very low hazard profile,</w:t>
            </w:r>
            <w:r>
              <w:rPr>
                <w:rStyle w:val="apple-converted-space"/>
                <w:color w:val="000000"/>
              </w:rPr>
              <w:t> </w:t>
            </w:r>
            <w:r>
              <w:rPr>
                <w:rStyle w:val="Strong"/>
                <w:color w:val="000000"/>
              </w:rPr>
              <w:t>washing-up gloves</w:t>
            </w:r>
            <w:r>
              <w:rPr>
                <w:rStyle w:val="apple-converted-space"/>
                <w:color w:val="000000"/>
              </w:rPr>
              <w:t> </w:t>
            </w:r>
            <w:r>
              <w:rPr>
                <w:color w:val="000000"/>
              </w:rPr>
              <w:t>will be worn by participants during cleaning as a basic precaution and to maintain good hygiene practices.</w:t>
            </w:r>
          </w:p>
          <w:p w14:paraId="2D96F597" w14:textId="77777777" w:rsidR="001C6475" w:rsidRDefault="001C6475" w:rsidP="001C6475">
            <w:pPr>
              <w:pStyle w:val="NormalWeb"/>
              <w:rPr>
                <w:color w:val="000000"/>
              </w:rPr>
            </w:pPr>
            <w:r>
              <w:rPr>
                <w:color w:val="000000"/>
              </w:rPr>
              <w:t>Painting activities may also take place, using only</w:t>
            </w:r>
            <w:r>
              <w:rPr>
                <w:rStyle w:val="apple-converted-space"/>
                <w:color w:val="000000"/>
              </w:rPr>
              <w:t> </w:t>
            </w:r>
            <w:r>
              <w:rPr>
                <w:rStyle w:val="Strong"/>
                <w:color w:val="000000"/>
              </w:rPr>
              <w:t>bee-safe, non-toxic wood paint</w:t>
            </w:r>
            <w:r>
              <w:rPr>
                <w:rStyle w:val="apple-converted-space"/>
                <w:color w:val="000000"/>
              </w:rPr>
              <w:t> </w:t>
            </w:r>
            <w:r>
              <w:rPr>
                <w:color w:val="000000"/>
              </w:rPr>
              <w:t>designed for exterior hive surfaces. Paint is applied using standard paint brushes, with no aerosol or spray applications involved. All paints used are selected specifically for their suitability for beekeeping environments and their low hazard rating.</w:t>
            </w:r>
          </w:p>
          <w:p w14:paraId="13585FD3" w14:textId="77777777" w:rsidR="001C6475" w:rsidRDefault="001C6475" w:rsidP="001C6475">
            <w:pPr>
              <w:pStyle w:val="NormalWeb"/>
              <w:rPr>
                <w:color w:val="000000"/>
              </w:rPr>
            </w:pPr>
            <w:r>
              <w:rPr>
                <w:color w:val="000000"/>
              </w:rPr>
              <w:t>At no stage are participants required to use sharp cutting tools, powered equipment, saws, drills, chisels, blades, or any equipment that would ordinarily present a higher risk profile. The event is deliberately designed to avoid these methods and instead focuses on simple, manual assembly and cleaning techniques suitable for individuals with limited construction experience.</w:t>
            </w:r>
          </w:p>
          <w:p w14:paraId="0BD44E77" w14:textId="3F8900C7" w:rsidR="00BB6C52" w:rsidRPr="001C6475" w:rsidRDefault="001C6475" w:rsidP="00BB6C52">
            <w:pPr>
              <w:pStyle w:val="NormalWeb"/>
              <w:rPr>
                <w:color w:val="000000"/>
              </w:rPr>
            </w:pPr>
            <w:r>
              <w:rPr>
                <w:color w:val="000000"/>
              </w:rPr>
              <w:t>First aid assistance is available on campus throughout the session via university facilities. The activity is supervised by committee members with relevant experience in beekeeping and equipment management to ensure that safe working practices are maintained throughout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5746E7AB" w:rsidR="00777628" w:rsidRPr="00FB1278" w:rsidRDefault="00BB6C52">
      <w:pPr>
        <w:rPr>
          <w:rFonts w:ascii="Times New Roman" w:hAnsi="Times New Roman" w:cs="Times New Roman"/>
          <w:b/>
          <w:bCs/>
        </w:rPr>
      </w:pPr>
      <w:r w:rsidRPr="00FB1278">
        <w:rPr>
          <w:rFonts w:ascii="Times New Roman" w:hAnsi="Times New Roman" w:cs="Times New Roman"/>
          <w:b/>
          <w:bCs/>
          <w:color w:val="000000"/>
        </w:rPr>
        <w:t>Risks not covered in th</w:t>
      </w:r>
      <w:r w:rsidR="00FB1278">
        <w:rPr>
          <w:rFonts w:ascii="Times New Roman" w:hAnsi="Times New Roman" w:cs="Times New Roman"/>
          <w:b/>
          <w:bCs/>
          <w:color w:val="000000"/>
        </w:rPr>
        <w:t>e Equipment Construction</w:t>
      </w:r>
      <w:r w:rsidRPr="00FB1278">
        <w:rPr>
          <w:rFonts w:ascii="Times New Roman" w:hAnsi="Times New Roman" w:cs="Times New Roman"/>
          <w:b/>
          <w:bCs/>
          <w:color w:val="000000"/>
        </w:rPr>
        <w:t xml:space="preserve"> </w:t>
      </w:r>
      <w:r w:rsidR="00FB1278">
        <w:rPr>
          <w:rFonts w:ascii="Times New Roman" w:hAnsi="Times New Roman" w:cs="Times New Roman"/>
          <w:b/>
          <w:bCs/>
          <w:color w:val="000000"/>
        </w:rPr>
        <w:t>A</w:t>
      </w:r>
      <w:r w:rsidRPr="00FB1278">
        <w:rPr>
          <w:rFonts w:ascii="Times New Roman" w:hAnsi="Times New Roman" w:cs="Times New Roman"/>
          <w:b/>
          <w:bCs/>
          <w:color w:val="000000"/>
        </w:rPr>
        <w:t>ssessment will be further</w:t>
      </w:r>
      <w:r w:rsidRPr="00FB1278">
        <w:rPr>
          <w:rFonts w:ascii="Times New Roman" w:hAnsi="Times New Roman" w:cs="Times New Roman"/>
          <w:b/>
          <w:bCs/>
          <w:color w:val="000000"/>
        </w:rPr>
        <w:t xml:space="preserve"> detailed in the General Risk Assessment 2025/2026</w:t>
      </w:r>
    </w:p>
    <w:tbl>
      <w:tblPr>
        <w:tblStyle w:val="TableGrid"/>
        <w:tblW w:w="5000" w:type="pct"/>
        <w:shd w:val="clear" w:color="auto" w:fill="F2F2F2" w:themeFill="background1" w:themeFillShade="F2"/>
        <w:tblLook w:val="04A0" w:firstRow="1" w:lastRow="0" w:firstColumn="1" w:lastColumn="0" w:noHBand="0" w:noVBand="1"/>
      </w:tblPr>
      <w:tblGrid>
        <w:gridCol w:w="2046"/>
        <w:gridCol w:w="3398"/>
        <w:gridCol w:w="1794"/>
        <w:gridCol w:w="519"/>
        <w:gridCol w:w="519"/>
        <w:gridCol w:w="519"/>
        <w:gridCol w:w="2731"/>
        <w:gridCol w:w="519"/>
        <w:gridCol w:w="519"/>
        <w:gridCol w:w="519"/>
        <w:gridCol w:w="2306"/>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BB6C52">
        <w:trPr>
          <w:tblHeader/>
        </w:trPr>
        <w:tc>
          <w:tcPr>
            <w:tcW w:w="2355"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9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5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C6475" w14:paraId="3C5F041F" w14:textId="77777777" w:rsidTr="00BB6C52">
        <w:trPr>
          <w:tblHeader/>
        </w:trPr>
        <w:tc>
          <w:tcPr>
            <w:tcW w:w="66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10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8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0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8" w:type="pct"/>
            <w:shd w:val="clear" w:color="auto" w:fill="F2F2F2" w:themeFill="background1" w:themeFillShade="F2"/>
          </w:tcPr>
          <w:p w14:paraId="3C5F041C" w14:textId="77777777" w:rsidR="00CE1AAA" w:rsidRDefault="00CE1AAA"/>
        </w:tc>
        <w:tc>
          <w:tcPr>
            <w:tcW w:w="50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74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1C6475" w14:paraId="3C5F042B" w14:textId="77777777" w:rsidTr="00BB6C52">
        <w:trPr>
          <w:cantSplit/>
          <w:trHeight w:val="1510"/>
          <w:tblHeader/>
        </w:trPr>
        <w:tc>
          <w:tcPr>
            <w:tcW w:w="666" w:type="pct"/>
            <w:vMerge/>
          </w:tcPr>
          <w:p w14:paraId="3C5F0420" w14:textId="77777777" w:rsidR="00CE1AAA" w:rsidRDefault="00CE1AAA"/>
        </w:tc>
        <w:tc>
          <w:tcPr>
            <w:tcW w:w="1105" w:type="pct"/>
            <w:vMerge/>
          </w:tcPr>
          <w:p w14:paraId="3C5F0421" w14:textId="77777777" w:rsidR="00CE1AAA" w:rsidRDefault="00CE1AAA"/>
        </w:tc>
        <w:tc>
          <w:tcPr>
            <w:tcW w:w="584" w:type="pct"/>
            <w:vMerge/>
          </w:tcPr>
          <w:p w14:paraId="3C5F0422" w14:textId="77777777" w:rsidR="00CE1AAA" w:rsidRDefault="00CE1AAA"/>
        </w:tc>
        <w:tc>
          <w:tcPr>
            <w:tcW w:w="16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45" w:type="pct"/>
            <w:vMerge/>
          </w:tcPr>
          <w:p w14:paraId="3C5F042A" w14:textId="77777777" w:rsidR="00CE1AAA" w:rsidRDefault="00CE1AAA"/>
        </w:tc>
      </w:tr>
      <w:tr w:rsidR="00BB6C52" w14:paraId="2DE33D0D" w14:textId="77777777" w:rsidTr="00BB6C52">
        <w:trPr>
          <w:cantSplit/>
          <w:trHeight w:val="604"/>
        </w:trPr>
        <w:tc>
          <w:tcPr>
            <w:tcW w:w="5000" w:type="pct"/>
            <w:gridSpan w:val="11"/>
            <w:shd w:val="clear" w:color="auto" w:fill="8DB3E2" w:themeFill="text2" w:themeFillTint="66"/>
          </w:tcPr>
          <w:p w14:paraId="1754DE5C" w14:textId="2444B217" w:rsidR="00BB6C52" w:rsidRPr="00BB6C52" w:rsidRDefault="00BB6C52" w:rsidP="00BB6C52">
            <w:pPr>
              <w:pStyle w:val="NormalWeb"/>
              <w:jc w:val="center"/>
              <w:rPr>
                <w:color w:val="000000"/>
              </w:rPr>
            </w:pPr>
            <w:r w:rsidRPr="00BB6C52">
              <w:rPr>
                <w:rFonts w:eastAsia="Calibri"/>
                <w:b/>
                <w:bCs/>
                <w:sz w:val="44"/>
                <w:szCs w:val="44"/>
              </w:rPr>
              <w:t>General Considerations</w:t>
            </w:r>
          </w:p>
        </w:tc>
      </w:tr>
      <w:tr w:rsidR="00BB6C52" w14:paraId="23CF6B81" w14:textId="77777777" w:rsidTr="00BB6C52">
        <w:trPr>
          <w:cantSplit/>
          <w:trHeight w:val="1296"/>
        </w:trPr>
        <w:tc>
          <w:tcPr>
            <w:tcW w:w="666" w:type="pct"/>
            <w:shd w:val="clear" w:color="auto" w:fill="FFFFFF" w:themeFill="background1"/>
          </w:tcPr>
          <w:p w14:paraId="798D8941" w14:textId="1F6595A3" w:rsidR="00BB6C52" w:rsidRPr="0015511E" w:rsidRDefault="00BB6C52" w:rsidP="00BB6C52">
            <w:pPr>
              <w:pStyle w:val="Heading2"/>
              <w:rPr>
                <w:rStyle w:val="Strong"/>
                <w:color w:val="000000"/>
              </w:rPr>
            </w:pPr>
            <w:r w:rsidRPr="0015511E">
              <w:rPr>
                <w:rFonts w:eastAsia="Calibri"/>
              </w:rPr>
              <w:t xml:space="preserve">Slips, trips and falls </w:t>
            </w:r>
          </w:p>
        </w:tc>
        <w:tc>
          <w:tcPr>
            <w:tcW w:w="1105" w:type="pct"/>
            <w:shd w:val="clear" w:color="auto" w:fill="FFFFFF" w:themeFill="background1"/>
          </w:tcPr>
          <w:p w14:paraId="45D7836A" w14:textId="172A528E" w:rsidR="00BB6C52" w:rsidRPr="0015511E" w:rsidRDefault="00BB6C52" w:rsidP="00BB6C52">
            <w:pPr>
              <w:pStyle w:val="NormalWeb"/>
              <w:numPr>
                <w:ilvl w:val="0"/>
                <w:numId w:val="7"/>
              </w:numPr>
              <w:rPr>
                <w:rStyle w:val="Strong"/>
                <w:color w:val="000000"/>
              </w:rPr>
            </w:pPr>
            <w:r w:rsidRPr="0015511E">
              <w:rPr>
                <w:rFonts w:eastAsia="Calibri"/>
              </w:rPr>
              <w:t>Physical injury</w:t>
            </w:r>
          </w:p>
        </w:tc>
        <w:tc>
          <w:tcPr>
            <w:tcW w:w="584" w:type="pct"/>
            <w:shd w:val="clear" w:color="auto" w:fill="FFFFFF" w:themeFill="background1"/>
          </w:tcPr>
          <w:p w14:paraId="77D95CA3" w14:textId="4DADCEE0" w:rsidR="00BB6C52" w:rsidRPr="0015511E" w:rsidRDefault="00BB6C52" w:rsidP="00BB6C52">
            <w:pPr>
              <w:rPr>
                <w:rFonts w:ascii="Times New Roman" w:hAnsi="Times New Roman" w:cs="Times New Roman"/>
                <w:color w:val="000000"/>
              </w:rPr>
            </w:pPr>
            <w:r w:rsidRPr="0015511E">
              <w:rPr>
                <w:rFonts w:ascii="Times New Roman" w:eastAsia="Calibri" w:hAnsi="Times New Roman" w:cs="Times New Roman"/>
              </w:rPr>
              <w:t xml:space="preserve">Event organisers and attendees </w:t>
            </w:r>
          </w:p>
        </w:tc>
        <w:tc>
          <w:tcPr>
            <w:tcW w:w="169" w:type="pct"/>
            <w:shd w:val="clear" w:color="auto" w:fill="FFFFFF" w:themeFill="background1"/>
          </w:tcPr>
          <w:p w14:paraId="68C3BEF7" w14:textId="1FE6578C" w:rsidR="00BB6C52" w:rsidRPr="0015511E" w:rsidRDefault="00BB6C52" w:rsidP="00BB6C52">
            <w:pPr>
              <w:rPr>
                <w:rFonts w:ascii="Times New Roman" w:eastAsia="Calibri" w:hAnsi="Times New Roman" w:cs="Times New Roman"/>
                <w:color w:val="000000" w:themeColor="text1"/>
              </w:rPr>
            </w:pPr>
            <w:r w:rsidRPr="0015511E">
              <w:rPr>
                <w:rFonts w:ascii="Times New Roman" w:hAnsi="Times New Roman" w:cs="Times New Roman"/>
                <w:b/>
                <w:bCs/>
              </w:rPr>
              <w:t>2</w:t>
            </w:r>
          </w:p>
        </w:tc>
        <w:tc>
          <w:tcPr>
            <w:tcW w:w="169" w:type="pct"/>
            <w:shd w:val="clear" w:color="auto" w:fill="FFFFFF" w:themeFill="background1"/>
          </w:tcPr>
          <w:p w14:paraId="3881FD58" w14:textId="62B9461D" w:rsidR="00BB6C52" w:rsidRPr="0015511E" w:rsidRDefault="00BB6C52" w:rsidP="00BB6C52">
            <w:pPr>
              <w:rPr>
                <w:rFonts w:ascii="Times New Roman" w:eastAsia="Calibri" w:hAnsi="Times New Roman" w:cs="Times New Roman"/>
                <w:color w:val="000000" w:themeColor="text1"/>
              </w:rPr>
            </w:pPr>
            <w:r w:rsidRPr="0015511E">
              <w:rPr>
                <w:rFonts w:ascii="Times New Roman" w:hAnsi="Times New Roman" w:cs="Times New Roman"/>
                <w:b/>
                <w:bCs/>
              </w:rPr>
              <w:t>3</w:t>
            </w:r>
          </w:p>
        </w:tc>
        <w:tc>
          <w:tcPr>
            <w:tcW w:w="169" w:type="pct"/>
            <w:shd w:val="clear" w:color="auto" w:fill="FFFFFF" w:themeFill="background1"/>
          </w:tcPr>
          <w:p w14:paraId="6DE0FD38" w14:textId="78C39F79" w:rsidR="00BB6C52" w:rsidRPr="0015511E" w:rsidRDefault="00BB6C52" w:rsidP="00BB6C52">
            <w:pPr>
              <w:rPr>
                <w:rFonts w:ascii="Times New Roman" w:eastAsia="Calibri" w:hAnsi="Times New Roman" w:cs="Times New Roman"/>
                <w:color w:val="000000" w:themeColor="text1"/>
              </w:rPr>
            </w:pPr>
            <w:r w:rsidRPr="0015511E">
              <w:rPr>
                <w:rFonts w:ascii="Times New Roman" w:hAnsi="Times New Roman" w:cs="Times New Roman"/>
                <w:b/>
                <w:bCs/>
              </w:rPr>
              <w:t>6</w:t>
            </w:r>
          </w:p>
        </w:tc>
        <w:tc>
          <w:tcPr>
            <w:tcW w:w="888" w:type="pct"/>
            <w:shd w:val="clear" w:color="auto" w:fill="FFFFFF" w:themeFill="background1"/>
          </w:tcPr>
          <w:p w14:paraId="03C9D61A" w14:textId="77777777" w:rsidR="00BB6C52" w:rsidRPr="0015511E" w:rsidRDefault="00BB6C52" w:rsidP="00BB6C52">
            <w:pPr>
              <w:rPr>
                <w:rFonts w:ascii="Times New Roman" w:eastAsia="Calibri" w:hAnsi="Times New Roman" w:cs="Times New Roman"/>
              </w:rPr>
            </w:pPr>
            <w:r w:rsidRPr="0015511E">
              <w:rPr>
                <w:rFonts w:ascii="Times New Roman" w:eastAsia="Calibri" w:hAnsi="Times New Roman" w:cs="Times New Roman"/>
                <w:color w:val="000000" w:themeColor="text1"/>
              </w:rPr>
              <w:t>All boxes and equipment to be stored away from main meeting area, e.g. stored under tables.</w:t>
            </w:r>
          </w:p>
          <w:p w14:paraId="712761B5" w14:textId="77777777" w:rsidR="00BB6C52" w:rsidRPr="0015511E" w:rsidRDefault="00BB6C52" w:rsidP="00BB6C52">
            <w:pPr>
              <w:rPr>
                <w:rFonts w:ascii="Times New Roman" w:eastAsia="Calibri" w:hAnsi="Times New Roman" w:cs="Times New Roman"/>
                <w:color w:val="000000" w:themeColor="text1"/>
              </w:rPr>
            </w:pPr>
          </w:p>
          <w:p w14:paraId="0EDC5AC9" w14:textId="77777777" w:rsidR="00BB6C52" w:rsidRPr="0015511E" w:rsidRDefault="00BB6C52" w:rsidP="00BB6C52">
            <w:pPr>
              <w:rPr>
                <w:rFonts w:ascii="Times New Roman" w:eastAsia="Calibri" w:hAnsi="Times New Roman" w:cs="Times New Roman"/>
              </w:rPr>
            </w:pPr>
            <w:r w:rsidRPr="0015511E">
              <w:rPr>
                <w:rFonts w:ascii="Times New Roman" w:eastAsia="Calibri" w:hAnsi="Times New Roman" w:cs="Times New Roman"/>
              </w:rPr>
              <w:t>Any cables to be organised as best as possible, e.g. cable ties to be used if necessary.</w:t>
            </w:r>
          </w:p>
          <w:p w14:paraId="36939894" w14:textId="77777777" w:rsidR="00BB6C52" w:rsidRPr="0015511E" w:rsidRDefault="00BB6C52" w:rsidP="00BB6C52">
            <w:pPr>
              <w:rPr>
                <w:rFonts w:ascii="Times New Roman" w:eastAsia="Calibri" w:hAnsi="Times New Roman" w:cs="Times New Roman"/>
              </w:rPr>
            </w:pPr>
          </w:p>
          <w:p w14:paraId="57512B26" w14:textId="77777777" w:rsidR="00BB6C52" w:rsidRPr="0015511E" w:rsidRDefault="00BB6C52" w:rsidP="00BB6C52">
            <w:pPr>
              <w:rPr>
                <w:rFonts w:ascii="Times New Roman" w:eastAsia="Calibri" w:hAnsi="Times New Roman" w:cs="Times New Roman"/>
                <w:color w:val="000000"/>
              </w:rPr>
            </w:pPr>
            <w:r w:rsidRPr="0015511E">
              <w:rPr>
                <w:rFonts w:ascii="Times New Roman" w:eastAsia="Calibri" w:hAnsi="Times New Roman" w:cs="Times New Roman"/>
                <w:color w:val="000000" w:themeColor="text1"/>
              </w:rPr>
              <w:t xml:space="preserve">Floors to be kept clear and dry, and visual checks to be maintained throughout the meeting by organisers. </w:t>
            </w:r>
          </w:p>
          <w:p w14:paraId="5FF13249" w14:textId="77777777" w:rsidR="00BB6C52" w:rsidRPr="0015511E" w:rsidRDefault="00BB6C52" w:rsidP="00BB6C52">
            <w:pPr>
              <w:rPr>
                <w:rFonts w:ascii="Times New Roman" w:eastAsia="Calibri" w:hAnsi="Times New Roman" w:cs="Times New Roman"/>
                <w:color w:val="000000"/>
              </w:rPr>
            </w:pPr>
          </w:p>
          <w:p w14:paraId="4323006C" w14:textId="77777777" w:rsidR="00BB6C52" w:rsidRPr="0015511E" w:rsidRDefault="00BB6C52" w:rsidP="00BB6C52">
            <w:pPr>
              <w:rPr>
                <w:rFonts w:ascii="Times New Roman" w:eastAsia="Calibri" w:hAnsi="Times New Roman" w:cs="Times New Roman"/>
                <w:color w:val="000000"/>
              </w:rPr>
            </w:pPr>
            <w:r w:rsidRPr="0015511E">
              <w:rPr>
                <w:rFonts w:ascii="Times New Roman" w:eastAsia="Calibri" w:hAnsi="Times New Roman" w:cs="Times New Roman"/>
                <w:color w:val="000000" w:themeColor="text1"/>
              </w:rPr>
              <w:t>Extra vigilance will be paid to make sure that any spilled food products/objects are cleaned up quickly and efficiently in the area.</w:t>
            </w:r>
          </w:p>
          <w:p w14:paraId="30D40A46" w14:textId="77777777" w:rsidR="00BB6C52" w:rsidRPr="0015511E" w:rsidRDefault="00BB6C52" w:rsidP="00BB6C52">
            <w:pPr>
              <w:ind w:left="360" w:hanging="360"/>
              <w:rPr>
                <w:rFonts w:ascii="Times New Roman" w:eastAsia="Calibri" w:hAnsi="Times New Roman" w:cs="Times New Roman"/>
                <w:color w:val="000000" w:themeColor="text1"/>
              </w:rPr>
            </w:pPr>
          </w:p>
          <w:p w14:paraId="519AED81" w14:textId="77777777" w:rsidR="00BB6C52" w:rsidRPr="0015511E" w:rsidRDefault="00BB6C52" w:rsidP="00BB6C52">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Report any trip hazards to facilities teams/venue staff asap. If cannot be removed, mark off with hazard signs.</w:t>
            </w:r>
          </w:p>
          <w:p w14:paraId="6B5F4EE4" w14:textId="77777777" w:rsidR="00BB6C52" w:rsidRPr="0015511E" w:rsidRDefault="00BB6C52" w:rsidP="00FB1278">
            <w:pPr>
              <w:pStyle w:val="NormalWeb"/>
              <w:ind w:left="720"/>
              <w:rPr>
                <w:rStyle w:val="Strong"/>
                <w:color w:val="000000"/>
              </w:rPr>
            </w:pPr>
          </w:p>
        </w:tc>
        <w:tc>
          <w:tcPr>
            <w:tcW w:w="169" w:type="pct"/>
            <w:shd w:val="clear" w:color="auto" w:fill="FFFFFF" w:themeFill="background1"/>
          </w:tcPr>
          <w:p w14:paraId="42628347" w14:textId="3F96520B"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b/>
              </w:rPr>
              <w:t>1</w:t>
            </w:r>
          </w:p>
        </w:tc>
        <w:tc>
          <w:tcPr>
            <w:tcW w:w="169" w:type="pct"/>
            <w:shd w:val="clear" w:color="auto" w:fill="FFFFFF" w:themeFill="background1"/>
          </w:tcPr>
          <w:p w14:paraId="58531DC6" w14:textId="04D64438"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b/>
                <w:bCs/>
              </w:rPr>
              <w:t>3</w:t>
            </w:r>
          </w:p>
        </w:tc>
        <w:tc>
          <w:tcPr>
            <w:tcW w:w="169" w:type="pct"/>
            <w:shd w:val="clear" w:color="auto" w:fill="FFFFFF" w:themeFill="background1"/>
          </w:tcPr>
          <w:p w14:paraId="07AA0CC0" w14:textId="2B03D21D"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b/>
                <w:bCs/>
              </w:rPr>
              <w:t>3</w:t>
            </w:r>
          </w:p>
        </w:tc>
        <w:tc>
          <w:tcPr>
            <w:tcW w:w="745" w:type="pct"/>
            <w:shd w:val="clear" w:color="auto" w:fill="FFFFFF" w:themeFill="background1"/>
          </w:tcPr>
          <w:p w14:paraId="4CA07E19" w14:textId="77777777"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color w:val="000000" w:themeColor="text1"/>
              </w:rPr>
              <w:t>If the injury is serious and participant in a lot of pain or discomfort, seek medical attention immediately.</w:t>
            </w:r>
          </w:p>
          <w:p w14:paraId="44125D93" w14:textId="77777777" w:rsidR="00BB6C52" w:rsidRPr="00BB6C52" w:rsidRDefault="00BB6C52" w:rsidP="00BB6C52">
            <w:pPr>
              <w:rPr>
                <w:rFonts w:ascii="Times New Roman" w:eastAsia="Calibri" w:hAnsi="Times New Roman" w:cs="Times New Roman"/>
                <w:color w:val="000000" w:themeColor="text1"/>
              </w:rPr>
            </w:pPr>
          </w:p>
          <w:p w14:paraId="0F9C97BD" w14:textId="77777777"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color w:val="000000" w:themeColor="text1"/>
              </w:rPr>
              <w:t>Call 999 in an emergency.</w:t>
            </w:r>
          </w:p>
          <w:p w14:paraId="0575DE25" w14:textId="77777777" w:rsidR="00BB6C52" w:rsidRPr="00BB6C52" w:rsidRDefault="00BB6C52" w:rsidP="00BB6C52">
            <w:pPr>
              <w:rPr>
                <w:rFonts w:ascii="Times New Roman" w:eastAsia="Calibri" w:hAnsi="Times New Roman" w:cs="Times New Roman"/>
                <w:color w:val="000000" w:themeColor="text1"/>
              </w:rPr>
            </w:pPr>
          </w:p>
          <w:p w14:paraId="15D7D290" w14:textId="77777777" w:rsidR="00BB6C52" w:rsidRPr="00BB6C52" w:rsidRDefault="00BB6C52" w:rsidP="00BB6C52">
            <w:pPr>
              <w:rPr>
                <w:rFonts w:ascii="Times New Roman" w:eastAsia="Calibri" w:hAnsi="Times New Roman" w:cs="Times New Roman"/>
                <w:color w:val="000000" w:themeColor="text1"/>
              </w:rPr>
            </w:pPr>
            <w:r w:rsidRPr="00BB6C52">
              <w:rPr>
                <w:rFonts w:ascii="Times New Roman" w:eastAsia="Calibri" w:hAnsi="Times New Roman" w:cs="Times New Roman"/>
                <w:color w:val="000000" w:themeColor="text1"/>
              </w:rPr>
              <w:t>Any incidents need to be reported as soon as possible, ensuring duty manager/health and safety officers have been informed.</w:t>
            </w:r>
          </w:p>
          <w:p w14:paraId="13B59CBB" w14:textId="77777777" w:rsidR="00BB6C52" w:rsidRPr="00BB6C52" w:rsidRDefault="00BB6C52" w:rsidP="00BB6C52">
            <w:pPr>
              <w:rPr>
                <w:rFonts w:ascii="Times New Roman" w:eastAsia="Calibri" w:hAnsi="Times New Roman" w:cs="Times New Roman"/>
                <w:color w:val="000000" w:themeColor="text1"/>
              </w:rPr>
            </w:pPr>
          </w:p>
          <w:p w14:paraId="394A712C" w14:textId="77777777" w:rsidR="00BB6C52" w:rsidRPr="00BB6C52" w:rsidRDefault="00BB6C52" w:rsidP="00BB6C52">
            <w:pPr>
              <w:rPr>
                <w:rFonts w:ascii="Times New Roman" w:eastAsia="Calibri" w:hAnsi="Times New Roman" w:cs="Times New Roman"/>
              </w:rPr>
            </w:pPr>
            <w:r w:rsidRPr="00BB6C52">
              <w:rPr>
                <w:rFonts w:ascii="Times New Roman" w:eastAsia="Calibri" w:hAnsi="Times New Roman" w:cs="Times New Roman"/>
                <w:color w:val="000000" w:themeColor="text1"/>
              </w:rPr>
              <w:t xml:space="preserve">Follow </w:t>
            </w:r>
            <w:hyperlink r:id="rId11">
              <w:r w:rsidRPr="00BB6C52">
                <w:rPr>
                  <w:rStyle w:val="Hyperlink"/>
                  <w:rFonts w:ascii="Times New Roman" w:eastAsia="Calibri" w:hAnsi="Times New Roman" w:cs="Times New Roman"/>
                </w:rPr>
                <w:t>SUSU incident reporting guide</w:t>
              </w:r>
            </w:hyperlink>
          </w:p>
          <w:p w14:paraId="21B7D0BB" w14:textId="77777777" w:rsidR="00BB6C52" w:rsidRPr="00BB6C52" w:rsidRDefault="00BB6C52" w:rsidP="00FB1278">
            <w:pPr>
              <w:pStyle w:val="NormalWeb"/>
              <w:ind w:left="720"/>
              <w:rPr>
                <w:color w:val="000000"/>
              </w:rPr>
            </w:pPr>
          </w:p>
        </w:tc>
      </w:tr>
      <w:tr w:rsidR="0015511E" w14:paraId="2689F4CD" w14:textId="77777777" w:rsidTr="00BB6C52">
        <w:trPr>
          <w:cantSplit/>
          <w:trHeight w:val="1296"/>
        </w:trPr>
        <w:tc>
          <w:tcPr>
            <w:tcW w:w="666" w:type="pct"/>
            <w:shd w:val="clear" w:color="auto" w:fill="FFFFFF" w:themeFill="background1"/>
          </w:tcPr>
          <w:p w14:paraId="453214D4" w14:textId="5582D6C5" w:rsidR="0015511E" w:rsidRPr="0015511E" w:rsidRDefault="0015511E" w:rsidP="0015511E">
            <w:pPr>
              <w:pStyle w:val="Heading2"/>
              <w:rPr>
                <w:rFonts w:eastAsia="Calibri"/>
              </w:rPr>
            </w:pPr>
            <w:r w:rsidRPr="0015511E">
              <w:rPr>
                <w:rFonts w:eastAsia="Calibri"/>
              </w:rPr>
              <w:t xml:space="preserve">Fire </w:t>
            </w:r>
          </w:p>
        </w:tc>
        <w:tc>
          <w:tcPr>
            <w:tcW w:w="1105" w:type="pct"/>
            <w:shd w:val="clear" w:color="auto" w:fill="FFFFFF" w:themeFill="background1"/>
          </w:tcPr>
          <w:p w14:paraId="17763263" w14:textId="77777777" w:rsidR="0015511E" w:rsidRPr="0015511E" w:rsidRDefault="0015511E" w:rsidP="0015511E">
            <w:pPr>
              <w:rPr>
                <w:rFonts w:ascii="Times New Roman" w:eastAsia="Calibri" w:hAnsi="Times New Roman" w:cs="Times New Roman"/>
              </w:rPr>
            </w:pPr>
            <w:r w:rsidRPr="0015511E">
              <w:rPr>
                <w:rFonts w:ascii="Times New Roman" w:eastAsia="Calibri" w:hAnsi="Times New Roman" w:cs="Times New Roman"/>
                <w:color w:val="000000" w:themeColor="text1"/>
              </w:rPr>
              <w:t>Smoke inhalation, burns. Risk of extreme harm.</w:t>
            </w:r>
          </w:p>
          <w:p w14:paraId="2D55EC72" w14:textId="77777777" w:rsidR="0015511E" w:rsidRPr="0015511E" w:rsidRDefault="0015511E" w:rsidP="0015511E">
            <w:pPr>
              <w:pStyle w:val="NormalWeb"/>
              <w:ind w:left="720"/>
              <w:rPr>
                <w:rFonts w:eastAsia="Calibri"/>
              </w:rPr>
            </w:pPr>
          </w:p>
        </w:tc>
        <w:tc>
          <w:tcPr>
            <w:tcW w:w="584" w:type="pct"/>
            <w:shd w:val="clear" w:color="auto" w:fill="FFFFFF" w:themeFill="background1"/>
          </w:tcPr>
          <w:p w14:paraId="2C77CC3E" w14:textId="77777777" w:rsidR="0015511E" w:rsidRPr="0015511E" w:rsidRDefault="0015511E" w:rsidP="0015511E">
            <w:pPr>
              <w:rPr>
                <w:rFonts w:ascii="Times New Roman" w:hAnsi="Times New Roman" w:cs="Times New Roman"/>
              </w:rPr>
            </w:pPr>
            <w:r w:rsidRPr="0015511E">
              <w:rPr>
                <w:rFonts w:ascii="Times New Roman" w:eastAsia="Calibri" w:hAnsi="Times New Roman" w:cs="Times New Roman"/>
                <w:color w:val="000000" w:themeColor="text1"/>
              </w:rPr>
              <w:t xml:space="preserve">All participants and organisers, any staff and spectators  </w:t>
            </w:r>
            <w:r w:rsidRPr="0015511E">
              <w:rPr>
                <w:rFonts w:ascii="Times New Roman" w:eastAsia="Calibri" w:hAnsi="Times New Roman" w:cs="Times New Roman"/>
              </w:rPr>
              <w:t xml:space="preserve"> </w:t>
            </w:r>
          </w:p>
          <w:p w14:paraId="545CACAD" w14:textId="77777777" w:rsidR="0015511E" w:rsidRPr="0015511E" w:rsidRDefault="0015511E" w:rsidP="0015511E">
            <w:pPr>
              <w:rPr>
                <w:rFonts w:ascii="Times New Roman" w:eastAsia="Calibri" w:hAnsi="Times New Roman" w:cs="Times New Roman"/>
              </w:rPr>
            </w:pPr>
          </w:p>
        </w:tc>
        <w:tc>
          <w:tcPr>
            <w:tcW w:w="169" w:type="pct"/>
            <w:shd w:val="clear" w:color="auto" w:fill="FFFFFF" w:themeFill="background1"/>
          </w:tcPr>
          <w:p w14:paraId="02594BD5" w14:textId="0AE33CEB" w:rsidR="0015511E" w:rsidRPr="0015511E" w:rsidRDefault="0015511E" w:rsidP="0015511E">
            <w:pPr>
              <w:rPr>
                <w:rFonts w:ascii="Times New Roman" w:hAnsi="Times New Roman" w:cs="Times New Roman"/>
                <w:b/>
                <w:bCs/>
              </w:rPr>
            </w:pPr>
            <w:r w:rsidRPr="0015511E">
              <w:rPr>
                <w:rFonts w:ascii="Times New Roman" w:eastAsia="Lucida Sans" w:hAnsi="Times New Roman" w:cs="Times New Roman"/>
                <w:b/>
                <w:bCs/>
              </w:rPr>
              <w:t>2</w:t>
            </w:r>
          </w:p>
        </w:tc>
        <w:tc>
          <w:tcPr>
            <w:tcW w:w="169" w:type="pct"/>
            <w:shd w:val="clear" w:color="auto" w:fill="FFFFFF" w:themeFill="background1"/>
          </w:tcPr>
          <w:p w14:paraId="36BEDBD5" w14:textId="4AA4C768" w:rsidR="0015511E" w:rsidRPr="0015511E" w:rsidRDefault="0015511E" w:rsidP="0015511E">
            <w:pPr>
              <w:rPr>
                <w:rFonts w:ascii="Times New Roman" w:hAnsi="Times New Roman" w:cs="Times New Roman"/>
                <w:b/>
                <w:bCs/>
              </w:rPr>
            </w:pPr>
            <w:r w:rsidRPr="0015511E">
              <w:rPr>
                <w:rFonts w:ascii="Times New Roman" w:eastAsia="Lucida Sans" w:hAnsi="Times New Roman" w:cs="Times New Roman"/>
                <w:b/>
                <w:bCs/>
              </w:rPr>
              <w:t>5</w:t>
            </w:r>
          </w:p>
        </w:tc>
        <w:tc>
          <w:tcPr>
            <w:tcW w:w="169" w:type="pct"/>
            <w:shd w:val="clear" w:color="auto" w:fill="FFFFFF" w:themeFill="background1"/>
          </w:tcPr>
          <w:p w14:paraId="53044FB9" w14:textId="2E82B7ED" w:rsidR="0015511E" w:rsidRPr="0015511E" w:rsidRDefault="0015511E" w:rsidP="0015511E">
            <w:pPr>
              <w:rPr>
                <w:rFonts w:ascii="Times New Roman" w:hAnsi="Times New Roman" w:cs="Times New Roman"/>
                <w:b/>
                <w:bCs/>
              </w:rPr>
            </w:pPr>
            <w:r w:rsidRPr="0015511E">
              <w:rPr>
                <w:rFonts w:ascii="Times New Roman" w:eastAsia="Lucida Sans" w:hAnsi="Times New Roman" w:cs="Times New Roman"/>
                <w:b/>
                <w:bCs/>
              </w:rPr>
              <w:t>10</w:t>
            </w:r>
          </w:p>
        </w:tc>
        <w:tc>
          <w:tcPr>
            <w:tcW w:w="888" w:type="pct"/>
            <w:shd w:val="clear" w:color="auto" w:fill="FFFFFF" w:themeFill="background1"/>
          </w:tcPr>
          <w:p w14:paraId="67D6BC16" w14:textId="77777777" w:rsidR="0015511E" w:rsidRPr="0015511E" w:rsidRDefault="0015511E" w:rsidP="0015511E">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 xml:space="preserve">Those leading the session must ensure they are aware of and fully understand the venue or location’s fire procedures. </w:t>
            </w:r>
          </w:p>
          <w:p w14:paraId="33FA92A7" w14:textId="77777777" w:rsidR="0015511E" w:rsidRPr="0015511E" w:rsidRDefault="0015511E" w:rsidP="0015511E">
            <w:pPr>
              <w:rPr>
                <w:rFonts w:ascii="Times New Roman" w:eastAsia="Calibri" w:hAnsi="Times New Roman" w:cs="Times New Roman"/>
                <w:color w:val="000000" w:themeColor="text1"/>
              </w:rPr>
            </w:pPr>
          </w:p>
          <w:p w14:paraId="2ED8D168" w14:textId="77777777" w:rsidR="0015511E" w:rsidRPr="0015511E" w:rsidRDefault="0015511E" w:rsidP="0015511E">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 xml:space="preserve">Those leading must make sure that all exit routes are clearly highlighted and report any issues immediately to the venue. </w:t>
            </w:r>
          </w:p>
          <w:p w14:paraId="4EE65A39" w14:textId="77777777" w:rsidR="0015511E" w:rsidRPr="0015511E" w:rsidRDefault="0015511E" w:rsidP="0015511E">
            <w:pPr>
              <w:rPr>
                <w:rFonts w:ascii="Times New Roman" w:eastAsia="Calibri" w:hAnsi="Times New Roman" w:cs="Times New Roman"/>
                <w:color w:val="000000" w:themeColor="text1"/>
              </w:rPr>
            </w:pPr>
          </w:p>
          <w:p w14:paraId="76201592" w14:textId="77777777" w:rsidR="0015511E" w:rsidRPr="0015511E" w:rsidRDefault="0015511E" w:rsidP="0015511E">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 xml:space="preserve">Highlight to all the participants the nearest emergency exit routes at the start of a session, and the importance of leaving calmly in case of an emergency. </w:t>
            </w:r>
          </w:p>
          <w:p w14:paraId="47E86C36" w14:textId="77777777" w:rsidR="0015511E" w:rsidRPr="0015511E" w:rsidRDefault="0015511E" w:rsidP="0015511E">
            <w:pPr>
              <w:rPr>
                <w:rFonts w:ascii="Times New Roman" w:eastAsia="Calibri" w:hAnsi="Times New Roman" w:cs="Times New Roman"/>
                <w:color w:val="000000" w:themeColor="text1"/>
              </w:rPr>
            </w:pPr>
          </w:p>
          <w:p w14:paraId="3A8C3C4B" w14:textId="77777777" w:rsidR="0015511E" w:rsidRPr="0015511E" w:rsidRDefault="0015511E" w:rsidP="0015511E">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Avoid build-up of debris in the activity area.</w:t>
            </w:r>
          </w:p>
          <w:p w14:paraId="30F1D992" w14:textId="77777777" w:rsidR="0015511E" w:rsidRPr="0015511E" w:rsidRDefault="0015511E" w:rsidP="0015511E">
            <w:pPr>
              <w:rPr>
                <w:rFonts w:ascii="Times New Roman" w:eastAsia="Calibri" w:hAnsi="Times New Roman" w:cs="Times New Roman"/>
                <w:color w:val="000000" w:themeColor="text1"/>
              </w:rPr>
            </w:pPr>
          </w:p>
          <w:p w14:paraId="49348517" w14:textId="77777777" w:rsidR="0015511E" w:rsidRPr="0015511E" w:rsidRDefault="0015511E" w:rsidP="0015511E">
            <w:pPr>
              <w:rPr>
                <w:rFonts w:ascii="Times New Roman" w:eastAsia="Calibri" w:hAnsi="Times New Roman" w:cs="Times New Roman"/>
                <w:color w:val="000000" w:themeColor="text1"/>
              </w:rPr>
            </w:pPr>
            <w:r w:rsidRPr="0015511E">
              <w:rPr>
                <w:rFonts w:ascii="Times New Roman" w:eastAsia="Calibri" w:hAnsi="Times New Roman" w:cs="Times New Roman"/>
                <w:color w:val="000000" w:themeColor="text1"/>
              </w:rPr>
              <w:t>Consider accessibility requirements.</w:t>
            </w:r>
          </w:p>
          <w:p w14:paraId="677358C7" w14:textId="77777777" w:rsidR="0015511E" w:rsidRPr="0015511E" w:rsidRDefault="0015511E" w:rsidP="0015511E">
            <w:pPr>
              <w:rPr>
                <w:rFonts w:ascii="Times New Roman" w:eastAsia="Calibri" w:hAnsi="Times New Roman" w:cs="Times New Roman"/>
                <w:color w:val="000000" w:themeColor="text1"/>
              </w:rPr>
            </w:pPr>
          </w:p>
        </w:tc>
        <w:tc>
          <w:tcPr>
            <w:tcW w:w="169" w:type="pct"/>
            <w:shd w:val="clear" w:color="auto" w:fill="FFFFFF" w:themeFill="background1"/>
          </w:tcPr>
          <w:p w14:paraId="4F21ABB3" w14:textId="7EE28F08" w:rsidR="0015511E" w:rsidRPr="00BB6C52" w:rsidRDefault="0015511E" w:rsidP="0015511E">
            <w:pPr>
              <w:rPr>
                <w:rFonts w:ascii="Times New Roman" w:eastAsia="Calibri" w:hAnsi="Times New Roman" w:cs="Times New Roman"/>
                <w:b/>
              </w:rPr>
            </w:pPr>
            <w:r w:rsidRPr="689B0C5E">
              <w:rPr>
                <w:rFonts w:ascii="Lucida Sans" w:eastAsia="Lucida Sans" w:hAnsi="Lucida Sans" w:cs="Lucida Sans"/>
                <w:b/>
                <w:bCs/>
              </w:rPr>
              <w:t>1</w:t>
            </w:r>
          </w:p>
        </w:tc>
        <w:tc>
          <w:tcPr>
            <w:tcW w:w="169" w:type="pct"/>
            <w:shd w:val="clear" w:color="auto" w:fill="FFFFFF" w:themeFill="background1"/>
          </w:tcPr>
          <w:p w14:paraId="59C4D0F6" w14:textId="54961147" w:rsidR="0015511E" w:rsidRPr="00BB6C52" w:rsidRDefault="0015511E" w:rsidP="0015511E">
            <w:pPr>
              <w:rPr>
                <w:rFonts w:ascii="Times New Roman" w:eastAsia="Calibri" w:hAnsi="Times New Roman" w:cs="Times New Roman"/>
                <w:b/>
                <w:bCs/>
              </w:rPr>
            </w:pPr>
            <w:r w:rsidRPr="2484E69E">
              <w:rPr>
                <w:rFonts w:ascii="Lucida Sans" w:eastAsia="Lucida Sans" w:hAnsi="Lucida Sans" w:cs="Lucida Sans"/>
                <w:b/>
                <w:bCs/>
              </w:rPr>
              <w:t>5</w:t>
            </w:r>
          </w:p>
        </w:tc>
        <w:tc>
          <w:tcPr>
            <w:tcW w:w="169" w:type="pct"/>
            <w:shd w:val="clear" w:color="auto" w:fill="FFFFFF" w:themeFill="background1"/>
          </w:tcPr>
          <w:p w14:paraId="6E914C86" w14:textId="1C21B5E0" w:rsidR="0015511E" w:rsidRPr="00BB6C52" w:rsidRDefault="0015511E" w:rsidP="0015511E">
            <w:pPr>
              <w:rPr>
                <w:rFonts w:ascii="Times New Roman" w:eastAsia="Calibri" w:hAnsi="Times New Roman" w:cs="Times New Roman"/>
                <w:b/>
                <w:bCs/>
              </w:rPr>
            </w:pPr>
            <w:r w:rsidRPr="2484E69E">
              <w:rPr>
                <w:rFonts w:ascii="Lucida Sans" w:eastAsia="Lucida Sans" w:hAnsi="Lucida Sans" w:cs="Lucida Sans"/>
                <w:b/>
                <w:bCs/>
              </w:rPr>
              <w:t>5</w:t>
            </w:r>
          </w:p>
        </w:tc>
        <w:tc>
          <w:tcPr>
            <w:tcW w:w="745" w:type="pct"/>
            <w:shd w:val="clear" w:color="auto" w:fill="FFFFFF" w:themeFill="background1"/>
          </w:tcPr>
          <w:p w14:paraId="544B0720" w14:textId="77777777" w:rsidR="0015511E" w:rsidRDefault="0015511E" w:rsidP="0015511E">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5D5D2BAB" w14:textId="77777777" w:rsidR="0015511E" w:rsidRDefault="0015511E" w:rsidP="0015511E">
            <w:pPr>
              <w:rPr>
                <w:rFonts w:ascii="Calibri" w:eastAsia="Calibri" w:hAnsi="Calibri" w:cs="Calibri"/>
                <w:color w:val="000000" w:themeColor="text1"/>
              </w:rPr>
            </w:pPr>
          </w:p>
          <w:p w14:paraId="5A611F2E" w14:textId="77777777" w:rsidR="0015511E" w:rsidRDefault="0015511E" w:rsidP="0015511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5AF5FC4E" w14:textId="77777777" w:rsidR="0015511E" w:rsidRDefault="0015511E" w:rsidP="0015511E">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29DD18F3" w14:textId="77777777" w:rsidR="0015511E" w:rsidRDefault="0015511E" w:rsidP="0015511E">
            <w:pPr>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5731A4BE" w14:textId="77777777" w:rsidR="0015511E" w:rsidRPr="00BB6C52" w:rsidRDefault="0015511E" w:rsidP="0015511E">
            <w:pPr>
              <w:rPr>
                <w:rFonts w:ascii="Times New Roman" w:eastAsia="Calibri" w:hAnsi="Times New Roman" w:cs="Times New Roman"/>
                <w:color w:val="000000" w:themeColor="text1"/>
              </w:rPr>
            </w:pPr>
          </w:p>
        </w:tc>
      </w:tr>
      <w:tr w:rsidR="0015511E" w14:paraId="42F27896" w14:textId="77777777" w:rsidTr="00BB6C52">
        <w:trPr>
          <w:cantSplit/>
          <w:trHeight w:val="1296"/>
        </w:trPr>
        <w:tc>
          <w:tcPr>
            <w:tcW w:w="666" w:type="pct"/>
            <w:shd w:val="clear" w:color="auto" w:fill="FFFFFF" w:themeFill="background1"/>
          </w:tcPr>
          <w:p w14:paraId="230F40F3" w14:textId="4FD1AEAB" w:rsidR="0015511E" w:rsidRPr="0015511E" w:rsidRDefault="0015511E" w:rsidP="0015511E">
            <w:pPr>
              <w:pStyle w:val="Heading2"/>
              <w:rPr>
                <w:rFonts w:eastAsia="Calibri"/>
              </w:rPr>
            </w:pPr>
            <w:r w:rsidRPr="0015511E">
              <w:rPr>
                <w:rFonts w:eastAsia="Calibri"/>
              </w:rPr>
              <w:t xml:space="preserve">Medical emergency </w:t>
            </w:r>
          </w:p>
        </w:tc>
        <w:tc>
          <w:tcPr>
            <w:tcW w:w="1105" w:type="pct"/>
            <w:shd w:val="clear" w:color="auto" w:fill="FFFFFF" w:themeFill="background1"/>
          </w:tcPr>
          <w:p w14:paraId="3A26BCA0" w14:textId="77777777" w:rsidR="0015511E" w:rsidRDefault="0015511E" w:rsidP="0015511E">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B1F0C2E" w14:textId="77777777" w:rsidR="0015511E" w:rsidRDefault="0015511E" w:rsidP="0015511E">
            <w:pPr>
              <w:rPr>
                <w:rFonts w:ascii="Calibri" w:eastAsia="Calibri" w:hAnsi="Calibri" w:cs="Calibri"/>
                <w:color w:val="000000"/>
              </w:rPr>
            </w:pPr>
          </w:p>
          <w:p w14:paraId="71233A8B" w14:textId="77777777" w:rsidR="0015511E" w:rsidRDefault="0015511E" w:rsidP="0015511E">
            <w:pPr>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1B3B6D6A" w14:textId="77777777" w:rsidR="0015511E" w:rsidRPr="0930CD8F" w:rsidRDefault="0015511E" w:rsidP="0015511E">
            <w:pPr>
              <w:rPr>
                <w:rFonts w:ascii="Calibri" w:eastAsia="Calibri" w:hAnsi="Calibri" w:cs="Calibri"/>
                <w:color w:val="000000" w:themeColor="text1"/>
              </w:rPr>
            </w:pPr>
          </w:p>
        </w:tc>
        <w:tc>
          <w:tcPr>
            <w:tcW w:w="584" w:type="pct"/>
            <w:shd w:val="clear" w:color="auto" w:fill="FFFFFF" w:themeFill="background1"/>
          </w:tcPr>
          <w:p w14:paraId="51E14BC1" w14:textId="6F89CDD2" w:rsidR="0015511E" w:rsidRPr="0930CD8F" w:rsidRDefault="0015511E" w:rsidP="0015511E">
            <w:pPr>
              <w:rPr>
                <w:rFonts w:ascii="Calibri" w:eastAsia="Calibri" w:hAnsi="Calibri" w:cs="Calibri"/>
                <w:color w:val="000000" w:themeColor="text1"/>
              </w:rPr>
            </w:pPr>
            <w:r>
              <w:rPr>
                <w:rFonts w:ascii="Calibri" w:eastAsia="Calibri" w:hAnsi="Calibri" w:cs="Calibri"/>
              </w:rPr>
              <w:t>Members</w:t>
            </w:r>
          </w:p>
        </w:tc>
        <w:tc>
          <w:tcPr>
            <w:tcW w:w="169" w:type="pct"/>
            <w:shd w:val="clear" w:color="auto" w:fill="FFFFFF" w:themeFill="background1"/>
          </w:tcPr>
          <w:p w14:paraId="4B24198F" w14:textId="14A9DDB7" w:rsidR="0015511E" w:rsidRPr="2484E69E" w:rsidRDefault="0015511E" w:rsidP="0015511E">
            <w:pPr>
              <w:rPr>
                <w:rFonts w:ascii="Lucida Sans" w:eastAsia="Lucida Sans" w:hAnsi="Lucida Sans" w:cs="Lucida Sans"/>
                <w:b/>
                <w:bCs/>
              </w:rPr>
            </w:pPr>
            <w:r w:rsidRPr="689B0C5E">
              <w:rPr>
                <w:b/>
                <w:bCs/>
              </w:rPr>
              <w:t>1</w:t>
            </w:r>
          </w:p>
        </w:tc>
        <w:tc>
          <w:tcPr>
            <w:tcW w:w="169" w:type="pct"/>
            <w:shd w:val="clear" w:color="auto" w:fill="FFFFFF" w:themeFill="background1"/>
          </w:tcPr>
          <w:p w14:paraId="42F552BF" w14:textId="53AB62A9" w:rsidR="0015511E" w:rsidRPr="689B0C5E" w:rsidRDefault="0015511E" w:rsidP="0015511E">
            <w:pPr>
              <w:rPr>
                <w:rFonts w:ascii="Lucida Sans" w:eastAsia="Lucida Sans" w:hAnsi="Lucida Sans" w:cs="Lucida Sans"/>
                <w:b/>
                <w:bCs/>
              </w:rPr>
            </w:pPr>
            <w:r w:rsidRPr="689B0C5E">
              <w:rPr>
                <w:b/>
                <w:bCs/>
              </w:rPr>
              <w:t>5</w:t>
            </w:r>
          </w:p>
        </w:tc>
        <w:tc>
          <w:tcPr>
            <w:tcW w:w="169" w:type="pct"/>
            <w:shd w:val="clear" w:color="auto" w:fill="FFFFFF" w:themeFill="background1"/>
          </w:tcPr>
          <w:p w14:paraId="58745462" w14:textId="70F4DB89" w:rsidR="0015511E" w:rsidRPr="2484E69E" w:rsidRDefault="0015511E" w:rsidP="0015511E">
            <w:pPr>
              <w:rPr>
                <w:rFonts w:ascii="Lucida Sans" w:eastAsia="Lucida Sans" w:hAnsi="Lucida Sans" w:cs="Lucida Sans"/>
                <w:b/>
                <w:bCs/>
              </w:rPr>
            </w:pPr>
            <w:r w:rsidRPr="689B0C5E">
              <w:rPr>
                <w:b/>
                <w:bCs/>
              </w:rPr>
              <w:t>5</w:t>
            </w:r>
          </w:p>
        </w:tc>
        <w:tc>
          <w:tcPr>
            <w:tcW w:w="888" w:type="pct"/>
            <w:shd w:val="clear" w:color="auto" w:fill="FFFFFF" w:themeFill="background1"/>
          </w:tcPr>
          <w:p w14:paraId="7C97176B" w14:textId="77777777" w:rsidR="0015511E" w:rsidRDefault="0015511E" w:rsidP="0015511E">
            <w:pPr>
              <w:rPr>
                <w:rFonts w:ascii="Calibri" w:eastAsia="Calibri" w:hAnsi="Calibri" w:cs="Calibri"/>
              </w:rPr>
            </w:pPr>
            <w:r w:rsidRPr="0930CD8F">
              <w:rPr>
                <w:rFonts w:ascii="Calibri" w:eastAsia="Calibri" w:hAnsi="Calibri" w:cs="Calibri"/>
              </w:rPr>
              <w:t>Advise participants to bring their personal medication if it might be required.</w:t>
            </w:r>
          </w:p>
          <w:p w14:paraId="4B6A5F6D" w14:textId="77777777" w:rsidR="0015511E" w:rsidRDefault="0015511E" w:rsidP="0015511E">
            <w:pPr>
              <w:rPr>
                <w:rFonts w:ascii="Calibri" w:eastAsia="Calibri" w:hAnsi="Calibri" w:cs="Calibri"/>
              </w:rPr>
            </w:pPr>
          </w:p>
          <w:p w14:paraId="4ADBC6AB" w14:textId="77777777" w:rsidR="0015511E" w:rsidRDefault="0015511E" w:rsidP="0015511E">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6C616170" w14:textId="77777777" w:rsidR="0015511E" w:rsidRDefault="0015511E" w:rsidP="0015511E">
            <w:pPr>
              <w:rPr>
                <w:rFonts w:ascii="Calibri" w:eastAsia="Calibri" w:hAnsi="Calibri" w:cs="Calibri"/>
              </w:rPr>
            </w:pPr>
          </w:p>
          <w:p w14:paraId="6EE4054A" w14:textId="77777777" w:rsidR="0015511E" w:rsidRDefault="0015511E" w:rsidP="0015511E">
            <w:pPr>
              <w:rPr>
                <w:rFonts w:ascii="Calibri" w:eastAsia="Calibri" w:hAnsi="Calibri" w:cs="Calibri"/>
              </w:rPr>
            </w:pPr>
            <w:r w:rsidRPr="0930CD8F">
              <w:rPr>
                <w:rFonts w:ascii="Calibri" w:eastAsia="Calibri" w:hAnsi="Calibri" w:cs="Calibri"/>
              </w:rPr>
              <w:t>Contact emergency services as required 111/999.</w:t>
            </w:r>
          </w:p>
          <w:p w14:paraId="3CABCE9C" w14:textId="77777777" w:rsidR="0015511E" w:rsidRDefault="0015511E" w:rsidP="0015511E">
            <w:pPr>
              <w:rPr>
                <w:rFonts w:ascii="Calibri" w:eastAsia="Calibri" w:hAnsi="Calibri" w:cs="Calibri"/>
              </w:rPr>
            </w:pPr>
          </w:p>
          <w:p w14:paraId="262211B6" w14:textId="77777777" w:rsidR="0015511E" w:rsidRDefault="0015511E" w:rsidP="0015511E">
            <w:pPr>
              <w:rPr>
                <w:rFonts w:ascii="Calibri" w:eastAsia="Calibri" w:hAnsi="Calibri" w:cs="Calibri"/>
              </w:rPr>
            </w:pPr>
            <w:r w:rsidRPr="0930CD8F">
              <w:rPr>
                <w:rFonts w:ascii="Calibri" w:eastAsia="Calibri" w:hAnsi="Calibri" w:cs="Calibri"/>
              </w:rPr>
              <w:t>Contact SUSU Reception/venue staff for first aid support.</w:t>
            </w:r>
          </w:p>
          <w:p w14:paraId="040E4132" w14:textId="77777777" w:rsidR="0015511E" w:rsidRDefault="0015511E" w:rsidP="0015511E">
            <w:pPr>
              <w:rPr>
                <w:rFonts w:ascii="Calibri" w:eastAsia="Calibri" w:hAnsi="Calibri" w:cs="Calibri"/>
              </w:rPr>
            </w:pPr>
          </w:p>
          <w:p w14:paraId="31E7D8FB" w14:textId="77777777" w:rsidR="0015511E" w:rsidRDefault="0015511E" w:rsidP="0015511E">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3">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01D61C21" w14:textId="77777777" w:rsidR="0015511E" w:rsidRPr="0930CD8F" w:rsidRDefault="0015511E" w:rsidP="0015511E">
            <w:pPr>
              <w:rPr>
                <w:rFonts w:ascii="Calibri" w:eastAsia="Calibri" w:hAnsi="Calibri" w:cs="Calibri"/>
                <w:color w:val="000000" w:themeColor="text1"/>
              </w:rPr>
            </w:pPr>
          </w:p>
        </w:tc>
        <w:tc>
          <w:tcPr>
            <w:tcW w:w="169" w:type="pct"/>
            <w:shd w:val="clear" w:color="auto" w:fill="FFFFFF" w:themeFill="background1"/>
          </w:tcPr>
          <w:p w14:paraId="0E01E061" w14:textId="267BE968" w:rsidR="0015511E" w:rsidRPr="689B0C5E" w:rsidRDefault="0015511E" w:rsidP="0015511E">
            <w:pPr>
              <w:rPr>
                <w:rFonts w:ascii="Lucida Sans" w:eastAsia="Lucida Sans" w:hAnsi="Lucida Sans" w:cs="Lucida Sans"/>
                <w:b/>
                <w:bCs/>
              </w:rPr>
            </w:pPr>
            <w:r w:rsidRPr="689B0C5E">
              <w:rPr>
                <w:b/>
                <w:bCs/>
              </w:rPr>
              <w:t>1</w:t>
            </w:r>
          </w:p>
        </w:tc>
        <w:tc>
          <w:tcPr>
            <w:tcW w:w="169" w:type="pct"/>
            <w:shd w:val="clear" w:color="auto" w:fill="FFFFFF" w:themeFill="background1"/>
          </w:tcPr>
          <w:p w14:paraId="79099A2A" w14:textId="7AB5F48C" w:rsidR="0015511E" w:rsidRPr="2484E69E" w:rsidRDefault="0015511E" w:rsidP="0015511E">
            <w:pPr>
              <w:rPr>
                <w:rFonts w:ascii="Lucida Sans" w:eastAsia="Lucida Sans" w:hAnsi="Lucida Sans" w:cs="Lucida Sans"/>
                <w:b/>
                <w:bCs/>
              </w:rPr>
            </w:pPr>
            <w:r w:rsidRPr="689B0C5E">
              <w:rPr>
                <w:b/>
                <w:bCs/>
              </w:rPr>
              <w:t>4</w:t>
            </w:r>
          </w:p>
        </w:tc>
        <w:tc>
          <w:tcPr>
            <w:tcW w:w="169" w:type="pct"/>
            <w:shd w:val="clear" w:color="auto" w:fill="FFFFFF" w:themeFill="background1"/>
          </w:tcPr>
          <w:p w14:paraId="006C458E" w14:textId="3173A0C9" w:rsidR="0015511E" w:rsidRPr="2484E69E" w:rsidRDefault="0015511E" w:rsidP="0015511E">
            <w:pPr>
              <w:rPr>
                <w:rFonts w:ascii="Lucida Sans" w:eastAsia="Lucida Sans" w:hAnsi="Lucida Sans" w:cs="Lucida Sans"/>
                <w:b/>
                <w:bCs/>
              </w:rPr>
            </w:pPr>
            <w:r w:rsidRPr="689B0C5E">
              <w:rPr>
                <w:b/>
                <w:bCs/>
              </w:rPr>
              <w:t>4</w:t>
            </w:r>
          </w:p>
        </w:tc>
        <w:tc>
          <w:tcPr>
            <w:tcW w:w="745" w:type="pct"/>
            <w:shd w:val="clear" w:color="auto" w:fill="FFFFFF" w:themeFill="background1"/>
          </w:tcPr>
          <w:p w14:paraId="3BEC17A9" w14:textId="77777777" w:rsidR="0015511E" w:rsidRDefault="0015511E" w:rsidP="0015511E">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6B5483A9" w14:textId="77777777" w:rsidR="0015511E" w:rsidRDefault="0015511E" w:rsidP="0015511E">
            <w:pPr>
              <w:rPr>
                <w:rFonts w:ascii="Calibri" w:eastAsia="Calibri" w:hAnsi="Calibri" w:cs="Calibri"/>
                <w:color w:val="000000" w:themeColor="text1"/>
              </w:rPr>
            </w:pPr>
          </w:p>
          <w:p w14:paraId="244BDF5C" w14:textId="77777777" w:rsidR="0015511E" w:rsidRDefault="0015511E" w:rsidP="0015511E">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4B51BA5" w14:textId="77777777" w:rsidR="0015511E" w:rsidRPr="0930CD8F" w:rsidRDefault="0015511E" w:rsidP="0015511E">
            <w:pPr>
              <w:rPr>
                <w:rFonts w:ascii="Calibri" w:eastAsia="Calibri" w:hAnsi="Calibri" w:cs="Calibri"/>
                <w:color w:val="000000" w:themeColor="text1"/>
              </w:rPr>
            </w:pPr>
          </w:p>
        </w:tc>
      </w:tr>
      <w:tr w:rsidR="0015511E" w14:paraId="171B3427" w14:textId="77777777" w:rsidTr="00BB6C52">
        <w:trPr>
          <w:cantSplit/>
          <w:trHeight w:val="1296"/>
        </w:trPr>
        <w:tc>
          <w:tcPr>
            <w:tcW w:w="666" w:type="pct"/>
            <w:shd w:val="clear" w:color="auto" w:fill="FFFFFF" w:themeFill="background1"/>
          </w:tcPr>
          <w:p w14:paraId="63F0387C" w14:textId="2DE159AE" w:rsidR="0015511E" w:rsidRPr="0015511E" w:rsidRDefault="0015511E" w:rsidP="0015511E">
            <w:pPr>
              <w:pStyle w:val="Heading2"/>
              <w:rPr>
                <w:rFonts w:eastAsia="Calibri"/>
              </w:rPr>
            </w:pPr>
            <w:r w:rsidRPr="0015511E">
              <w:rPr>
                <w:rFonts w:eastAsia="Calibri"/>
                <w:color w:val="000000" w:themeColor="text1"/>
              </w:rPr>
              <w:t xml:space="preserve">Disturbance to public, students and staff </w:t>
            </w:r>
          </w:p>
        </w:tc>
        <w:tc>
          <w:tcPr>
            <w:tcW w:w="1105" w:type="pct"/>
            <w:shd w:val="clear" w:color="auto" w:fill="FFFFFF" w:themeFill="background1"/>
          </w:tcPr>
          <w:p w14:paraId="11B3D460" w14:textId="393A36BD" w:rsidR="0015511E" w:rsidRDefault="0015511E" w:rsidP="0015511E">
            <w:pPr>
              <w:rPr>
                <w:rFonts w:ascii="Calibri" w:eastAsia="Calibri" w:hAnsi="Calibri" w:cs="Calibri"/>
                <w:color w:val="000000"/>
              </w:rPr>
            </w:pPr>
            <w:r w:rsidRPr="3F9A8450">
              <w:rPr>
                <w:color w:val="000000" w:themeColor="text1"/>
              </w:rPr>
              <w:t xml:space="preserve">Conflict, noise pollution, crowds </w:t>
            </w:r>
          </w:p>
        </w:tc>
        <w:tc>
          <w:tcPr>
            <w:tcW w:w="584" w:type="pct"/>
            <w:shd w:val="clear" w:color="auto" w:fill="FFFFFF" w:themeFill="background1"/>
          </w:tcPr>
          <w:p w14:paraId="3AE72CDC" w14:textId="0952B1ED" w:rsidR="0015511E" w:rsidRDefault="0015511E" w:rsidP="0015511E">
            <w:pPr>
              <w:rPr>
                <w:rFonts w:ascii="Calibri" w:eastAsia="Calibri" w:hAnsi="Calibri" w:cs="Calibri"/>
              </w:rPr>
            </w:pPr>
            <w:r w:rsidRPr="23487913">
              <w:rPr>
                <w:rFonts w:ascii="Calibri" w:eastAsia="Calibri" w:hAnsi="Calibri" w:cs="Calibri"/>
                <w:color w:val="000000" w:themeColor="text1"/>
              </w:rPr>
              <w:t xml:space="preserve">Event organisers and attendees, general public </w:t>
            </w:r>
          </w:p>
        </w:tc>
        <w:tc>
          <w:tcPr>
            <w:tcW w:w="169" w:type="pct"/>
            <w:shd w:val="clear" w:color="auto" w:fill="FFFFFF" w:themeFill="background1"/>
          </w:tcPr>
          <w:p w14:paraId="51B0C06C" w14:textId="44808C97" w:rsidR="0015511E" w:rsidRPr="689B0C5E" w:rsidRDefault="0015511E" w:rsidP="0015511E">
            <w:pPr>
              <w:rPr>
                <w:b/>
                <w:bCs/>
              </w:rPr>
            </w:pPr>
            <w:r w:rsidRPr="3F9A8450">
              <w:rPr>
                <w:rFonts w:ascii="Calibri" w:eastAsia="Calibri" w:hAnsi="Calibri" w:cs="Calibri"/>
                <w:b/>
                <w:bCs/>
                <w:color w:val="000000" w:themeColor="text1"/>
              </w:rPr>
              <w:t>2</w:t>
            </w:r>
          </w:p>
        </w:tc>
        <w:tc>
          <w:tcPr>
            <w:tcW w:w="169" w:type="pct"/>
            <w:shd w:val="clear" w:color="auto" w:fill="FFFFFF" w:themeFill="background1"/>
          </w:tcPr>
          <w:p w14:paraId="04D2DA89" w14:textId="129E5F3D" w:rsidR="0015511E" w:rsidRPr="689B0C5E" w:rsidRDefault="0015511E" w:rsidP="0015511E">
            <w:pPr>
              <w:rPr>
                <w:b/>
                <w:bCs/>
              </w:rPr>
            </w:pPr>
            <w:r w:rsidRPr="3F9A8450">
              <w:rPr>
                <w:rFonts w:ascii="Calibri" w:eastAsia="Calibri" w:hAnsi="Calibri" w:cs="Calibri"/>
                <w:b/>
                <w:bCs/>
                <w:color w:val="000000" w:themeColor="text1"/>
              </w:rPr>
              <w:t>2</w:t>
            </w:r>
          </w:p>
        </w:tc>
        <w:tc>
          <w:tcPr>
            <w:tcW w:w="169" w:type="pct"/>
            <w:shd w:val="clear" w:color="auto" w:fill="FFFFFF" w:themeFill="background1"/>
          </w:tcPr>
          <w:p w14:paraId="28167171" w14:textId="60B86D97" w:rsidR="0015511E" w:rsidRPr="689B0C5E" w:rsidRDefault="0015511E" w:rsidP="0015511E">
            <w:pPr>
              <w:rPr>
                <w:b/>
                <w:bCs/>
              </w:rPr>
            </w:pPr>
            <w:r w:rsidRPr="3F9A8450">
              <w:rPr>
                <w:rFonts w:ascii="Calibri" w:eastAsia="Calibri" w:hAnsi="Calibri" w:cs="Calibri"/>
                <w:b/>
                <w:bCs/>
                <w:color w:val="000000" w:themeColor="text1"/>
              </w:rPr>
              <w:t>4</w:t>
            </w:r>
          </w:p>
        </w:tc>
        <w:tc>
          <w:tcPr>
            <w:tcW w:w="888" w:type="pct"/>
            <w:shd w:val="clear" w:color="auto" w:fill="FFFFFF" w:themeFill="background1"/>
          </w:tcPr>
          <w:p w14:paraId="1E51302B" w14:textId="77777777" w:rsidR="0015511E" w:rsidRDefault="0015511E" w:rsidP="0015511E">
            <w:r w:rsidRPr="3ADB5756">
              <w:rPr>
                <w:color w:val="000000" w:themeColor="text1"/>
              </w:rPr>
              <w:t>Protest/demonstration events should be planned on University grounds (primarily Redbrick) avoiding residential areas.</w:t>
            </w:r>
            <w:r>
              <w:br/>
            </w:r>
            <w:r>
              <w:br/>
            </w:r>
            <w:proofErr w:type="spellStart"/>
            <w:r w:rsidRPr="3ADB5756">
              <w:rPr>
                <w:color w:val="000000" w:themeColor="text1"/>
              </w:rPr>
              <w:t>UoS</w:t>
            </w:r>
            <w:proofErr w:type="spellEnd"/>
            <w:r w:rsidRPr="3ADB5756">
              <w:rPr>
                <w:color w:val="000000" w:themeColor="text1"/>
              </w:rPr>
              <w:t xml:space="preserve"> Security Teams informed of the event.</w:t>
            </w:r>
            <w:r>
              <w:br/>
            </w:r>
            <w:r>
              <w:br/>
            </w:r>
            <w:r w:rsidRPr="3ADB5756">
              <w:rPr>
                <w:color w:val="000000" w:themeColor="text1"/>
              </w:rPr>
              <w:t>Everybody will be encouraged to stay together as a group.</w:t>
            </w:r>
            <w:r>
              <w:br/>
            </w:r>
          </w:p>
          <w:p w14:paraId="2BB1B432" w14:textId="77777777" w:rsidR="0015511E" w:rsidRDefault="0015511E" w:rsidP="0015511E">
            <w:pPr>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000AD452" w14:textId="77777777" w:rsidR="0015511E" w:rsidRPr="0930CD8F" w:rsidRDefault="0015511E" w:rsidP="0015511E">
            <w:pPr>
              <w:rPr>
                <w:rFonts w:ascii="Calibri" w:eastAsia="Calibri" w:hAnsi="Calibri" w:cs="Calibri"/>
              </w:rPr>
            </w:pPr>
          </w:p>
        </w:tc>
        <w:tc>
          <w:tcPr>
            <w:tcW w:w="169" w:type="pct"/>
            <w:shd w:val="clear" w:color="auto" w:fill="FFFFFF" w:themeFill="background1"/>
          </w:tcPr>
          <w:p w14:paraId="3A800037" w14:textId="5B5A9C15" w:rsidR="0015511E" w:rsidRPr="689B0C5E" w:rsidRDefault="0015511E" w:rsidP="0015511E">
            <w:pPr>
              <w:rPr>
                <w:b/>
                <w:bCs/>
              </w:rPr>
            </w:pPr>
            <w:r w:rsidRPr="3F9A8450">
              <w:rPr>
                <w:rFonts w:ascii="Calibri" w:eastAsia="Calibri" w:hAnsi="Calibri" w:cs="Calibri"/>
                <w:b/>
                <w:bCs/>
                <w:color w:val="000000" w:themeColor="text1"/>
              </w:rPr>
              <w:t>1</w:t>
            </w:r>
          </w:p>
        </w:tc>
        <w:tc>
          <w:tcPr>
            <w:tcW w:w="169" w:type="pct"/>
            <w:shd w:val="clear" w:color="auto" w:fill="FFFFFF" w:themeFill="background1"/>
          </w:tcPr>
          <w:p w14:paraId="5B952130" w14:textId="3E22BB21" w:rsidR="0015511E" w:rsidRPr="689B0C5E" w:rsidRDefault="0015511E" w:rsidP="0015511E">
            <w:pPr>
              <w:rPr>
                <w:b/>
                <w:bCs/>
              </w:rPr>
            </w:pPr>
            <w:r w:rsidRPr="3F9A8450">
              <w:rPr>
                <w:rFonts w:ascii="Calibri" w:eastAsia="Calibri" w:hAnsi="Calibri" w:cs="Calibri"/>
                <w:b/>
                <w:bCs/>
                <w:color w:val="000000" w:themeColor="text1"/>
              </w:rPr>
              <w:t>2</w:t>
            </w:r>
          </w:p>
        </w:tc>
        <w:tc>
          <w:tcPr>
            <w:tcW w:w="169" w:type="pct"/>
            <w:shd w:val="clear" w:color="auto" w:fill="FFFFFF" w:themeFill="background1"/>
          </w:tcPr>
          <w:p w14:paraId="03270270" w14:textId="5571B13C" w:rsidR="0015511E" w:rsidRPr="689B0C5E" w:rsidRDefault="0015511E" w:rsidP="0015511E">
            <w:pPr>
              <w:rPr>
                <w:b/>
                <w:bCs/>
              </w:rPr>
            </w:pPr>
            <w:r w:rsidRPr="3F9A8450">
              <w:rPr>
                <w:rFonts w:ascii="Calibri" w:eastAsia="Calibri" w:hAnsi="Calibri" w:cs="Calibri"/>
                <w:b/>
                <w:bCs/>
                <w:color w:val="000000" w:themeColor="text1"/>
              </w:rPr>
              <w:t>2</w:t>
            </w:r>
          </w:p>
        </w:tc>
        <w:tc>
          <w:tcPr>
            <w:tcW w:w="745" w:type="pct"/>
            <w:shd w:val="clear" w:color="auto" w:fill="FFFFFF" w:themeFill="background1"/>
          </w:tcPr>
          <w:p w14:paraId="05A9393F" w14:textId="77777777" w:rsidR="0015511E" w:rsidRDefault="0015511E" w:rsidP="0015511E">
            <w:pPr>
              <w:rPr>
                <w:color w:val="000000" w:themeColor="text1"/>
              </w:rPr>
            </w:pPr>
            <w:r w:rsidRPr="0930CD8F">
              <w:rPr>
                <w:color w:val="000000" w:themeColor="text1"/>
              </w:rPr>
              <w:t xml:space="preserve">With support from a SUSU Activities Coordinator, inform </w:t>
            </w:r>
            <w:proofErr w:type="spellStart"/>
            <w:r w:rsidRPr="0930CD8F">
              <w:rPr>
                <w:color w:val="000000" w:themeColor="text1"/>
              </w:rPr>
              <w:t>UoS</w:t>
            </w:r>
            <w:proofErr w:type="spellEnd"/>
            <w:r w:rsidRPr="0930CD8F">
              <w:rPr>
                <w:color w:val="000000" w:themeColor="text1"/>
              </w:rPr>
              <w:t xml:space="preserve"> Security Team of the event.</w:t>
            </w:r>
          </w:p>
          <w:p w14:paraId="4805CF52" w14:textId="77777777" w:rsidR="0015511E" w:rsidRDefault="0015511E" w:rsidP="0015511E">
            <w:pPr>
              <w:rPr>
                <w:color w:val="000000" w:themeColor="text1"/>
              </w:rPr>
            </w:pPr>
            <w:r w:rsidRPr="3ADB5756">
              <w:rPr>
                <w:color w:val="000000" w:themeColor="text1"/>
              </w:rPr>
              <w:t xml:space="preserve">University Security 24 hours – on campus 3311, off campus 02380 593311. </w:t>
            </w:r>
            <w:hyperlink r:id="rId15">
              <w:r w:rsidRPr="3ADB5756">
                <w:rPr>
                  <w:rStyle w:val="Hyperlink"/>
                  <w:color w:val="0000FF"/>
                </w:rPr>
                <w:t>unisecurity@soton.ac.uk</w:t>
              </w:r>
              <w:r>
                <w:br/>
              </w:r>
              <w:r>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/SUSU teams of the event- Comms teams can brief others via SUSSED or social media posts.</w:t>
            </w:r>
          </w:p>
          <w:p w14:paraId="21EF67CA" w14:textId="77777777" w:rsidR="0015511E" w:rsidRDefault="0015511E" w:rsidP="0015511E">
            <w:pPr>
              <w:rPr>
                <w:color w:val="000000" w:themeColor="text1"/>
              </w:rPr>
            </w:pPr>
          </w:p>
          <w:p w14:paraId="786D728B" w14:textId="77777777" w:rsidR="0015511E" w:rsidRDefault="0015511E" w:rsidP="0015511E">
            <w:pPr>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0A95278E" w14:textId="77777777" w:rsidR="0015511E" w:rsidRPr="689B0C5E" w:rsidRDefault="0015511E" w:rsidP="0015511E">
            <w:pPr>
              <w:rPr>
                <w:rFonts w:ascii="Calibri" w:eastAsia="Calibri" w:hAnsi="Calibri" w:cs="Calibri"/>
                <w:color w:val="000000" w:themeColor="text1"/>
              </w:rPr>
            </w:pPr>
          </w:p>
        </w:tc>
      </w:tr>
      <w:tr w:rsidR="0015511E" w14:paraId="156AAD95" w14:textId="77777777" w:rsidTr="00BB6C52">
        <w:trPr>
          <w:cantSplit/>
          <w:trHeight w:val="1296"/>
        </w:trPr>
        <w:tc>
          <w:tcPr>
            <w:tcW w:w="5000" w:type="pct"/>
            <w:gridSpan w:val="11"/>
            <w:shd w:val="clear" w:color="auto" w:fill="8DB3E2" w:themeFill="text2" w:themeFillTint="66"/>
          </w:tcPr>
          <w:p w14:paraId="1A6E52C9" w14:textId="3515D75E" w:rsidR="0015511E" w:rsidRPr="00BB6C52" w:rsidRDefault="0015511E" w:rsidP="0015511E">
            <w:pPr>
              <w:pStyle w:val="NormalWeb"/>
              <w:jc w:val="center"/>
              <w:rPr>
                <w:b/>
                <w:bCs/>
                <w:color w:val="000000"/>
              </w:rPr>
            </w:pPr>
            <w:r w:rsidRPr="00BB6C52">
              <w:rPr>
                <w:b/>
                <w:bCs/>
                <w:color w:val="000000"/>
                <w:sz w:val="44"/>
                <w:szCs w:val="44"/>
              </w:rPr>
              <w:t>Equipment Construction and Maintenance</w:t>
            </w:r>
          </w:p>
        </w:tc>
      </w:tr>
      <w:tr w:rsidR="0015511E" w14:paraId="619C6C33" w14:textId="77777777" w:rsidTr="00BB6C52">
        <w:trPr>
          <w:cantSplit/>
          <w:trHeight w:val="1296"/>
        </w:trPr>
        <w:tc>
          <w:tcPr>
            <w:tcW w:w="666" w:type="pct"/>
            <w:shd w:val="clear" w:color="auto" w:fill="FFFFFF" w:themeFill="background1"/>
          </w:tcPr>
          <w:p w14:paraId="2CD3ED1B" w14:textId="20CC315B" w:rsidR="0015511E" w:rsidRPr="001C6475" w:rsidRDefault="0015511E" w:rsidP="0015511E">
            <w:pPr>
              <w:pStyle w:val="Heading2"/>
              <w:rPr>
                <w:color w:val="000000"/>
              </w:rPr>
            </w:pPr>
            <w:r>
              <w:rPr>
                <w:rStyle w:val="Strong"/>
                <w:b/>
                <w:bCs/>
                <w:color w:val="000000"/>
              </w:rPr>
              <w:t>Use of Small Hammers, Nails and Pins</w:t>
            </w:r>
          </w:p>
        </w:tc>
        <w:tc>
          <w:tcPr>
            <w:tcW w:w="1105" w:type="pct"/>
            <w:shd w:val="clear" w:color="auto" w:fill="FFFFFF" w:themeFill="background1"/>
          </w:tcPr>
          <w:p w14:paraId="66C1E5C4" w14:textId="77777777" w:rsidR="0015511E" w:rsidRDefault="0015511E" w:rsidP="0015511E">
            <w:pPr>
              <w:pStyle w:val="NormalWeb"/>
              <w:numPr>
                <w:ilvl w:val="0"/>
                <w:numId w:val="7"/>
              </w:numPr>
              <w:rPr>
                <w:color w:val="000000"/>
              </w:rPr>
            </w:pPr>
            <w:r>
              <w:rPr>
                <w:rStyle w:val="Strong"/>
                <w:color w:val="000000"/>
              </w:rPr>
              <w:t>Hazard:</w:t>
            </w:r>
            <w:r>
              <w:rPr>
                <w:rStyle w:val="apple-converted-space"/>
                <w:color w:val="000000"/>
              </w:rPr>
              <w:t> </w:t>
            </w:r>
            <w:r>
              <w:rPr>
                <w:color w:val="000000"/>
              </w:rPr>
              <w:t>Impact injuries, cuts or puncture wounds from nails, mis-hits, or slipping tools.</w:t>
            </w:r>
          </w:p>
          <w:p w14:paraId="37986F37" w14:textId="77777777" w:rsidR="0015511E" w:rsidRDefault="0015511E" w:rsidP="0015511E">
            <w:pPr>
              <w:pStyle w:val="NormalWeb"/>
              <w:numPr>
                <w:ilvl w:val="0"/>
                <w:numId w:val="7"/>
              </w:numPr>
              <w:rPr>
                <w:color w:val="000000"/>
              </w:rPr>
            </w:pPr>
            <w:r>
              <w:rPr>
                <w:rStyle w:val="Strong"/>
                <w:color w:val="000000"/>
              </w:rPr>
              <w:t>Consequences:</w:t>
            </w:r>
            <w:r>
              <w:rPr>
                <w:rStyle w:val="apple-converted-space"/>
                <w:color w:val="000000"/>
              </w:rPr>
              <w:t> </w:t>
            </w:r>
            <w:r>
              <w:rPr>
                <w:color w:val="000000"/>
              </w:rPr>
              <w:t>Minor to moderate physical injury (bruising, cuts, puncture wounds).</w:t>
            </w:r>
          </w:p>
          <w:p w14:paraId="20C5E88E" w14:textId="49B3A74B" w:rsidR="0015511E" w:rsidRDefault="0015511E" w:rsidP="0015511E">
            <w:pPr>
              <w:rPr>
                <w:rFonts w:ascii="Calibri" w:eastAsia="Calibri" w:hAnsi="Calibri" w:cs="Calibri"/>
                <w:color w:val="000000" w:themeColor="text1"/>
              </w:rPr>
            </w:pPr>
          </w:p>
        </w:tc>
        <w:tc>
          <w:tcPr>
            <w:tcW w:w="584" w:type="pct"/>
            <w:shd w:val="clear" w:color="auto" w:fill="FFFFFF" w:themeFill="background1"/>
          </w:tcPr>
          <w:p w14:paraId="62592816" w14:textId="5064E159" w:rsidR="0015511E" w:rsidRDefault="0015511E" w:rsidP="0015511E">
            <w:pPr>
              <w:rPr>
                <w:rFonts w:ascii="Calibri" w:eastAsia="Calibri" w:hAnsi="Calibri" w:cs="Calibri"/>
                <w:color w:val="000000" w:themeColor="text1"/>
              </w:rPr>
            </w:pPr>
            <w:r>
              <w:rPr>
                <w:color w:val="000000"/>
              </w:rPr>
              <w:t>Event attendees, supervising committee members.</w:t>
            </w:r>
          </w:p>
        </w:tc>
        <w:tc>
          <w:tcPr>
            <w:tcW w:w="169" w:type="pct"/>
            <w:shd w:val="clear" w:color="auto" w:fill="FFFFFF" w:themeFill="background1"/>
          </w:tcPr>
          <w:p w14:paraId="72F414F8" w14:textId="6DEF50BE"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3CE08C9B" w14:textId="10F978F8"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3</w:t>
            </w:r>
          </w:p>
        </w:tc>
        <w:tc>
          <w:tcPr>
            <w:tcW w:w="169" w:type="pct"/>
            <w:shd w:val="clear" w:color="auto" w:fill="FFFFFF" w:themeFill="background1"/>
          </w:tcPr>
          <w:p w14:paraId="56A48507" w14:textId="4DA283CE"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6</w:t>
            </w:r>
          </w:p>
        </w:tc>
        <w:tc>
          <w:tcPr>
            <w:tcW w:w="888" w:type="pct"/>
            <w:shd w:val="clear" w:color="auto" w:fill="FFFFFF" w:themeFill="background1"/>
          </w:tcPr>
          <w:p w14:paraId="0F05D45F" w14:textId="77777777" w:rsidR="0015511E" w:rsidRDefault="0015511E" w:rsidP="0015511E">
            <w:pPr>
              <w:pStyle w:val="NormalWeb"/>
              <w:numPr>
                <w:ilvl w:val="0"/>
                <w:numId w:val="5"/>
              </w:numPr>
              <w:rPr>
                <w:color w:val="000000"/>
              </w:rPr>
            </w:pPr>
            <w:r>
              <w:rPr>
                <w:rStyle w:val="Strong"/>
                <w:color w:val="000000"/>
              </w:rPr>
              <w:t>Engineering / Substitution:</w:t>
            </w:r>
            <w:r>
              <w:rPr>
                <w:rStyle w:val="apple-converted-space"/>
                <w:color w:val="000000"/>
              </w:rPr>
              <w:t> </w:t>
            </w:r>
            <w:r>
              <w:rPr>
                <w:color w:val="000000"/>
              </w:rPr>
              <w:t>Only small, low-impact hobby hammers and small nails used.</w:t>
            </w:r>
          </w:p>
          <w:p w14:paraId="6DB0F7A8" w14:textId="77777777" w:rsidR="0015511E" w:rsidRDefault="0015511E" w:rsidP="0015511E">
            <w:pPr>
              <w:pStyle w:val="NormalWeb"/>
              <w:numPr>
                <w:ilvl w:val="0"/>
                <w:numId w:val="5"/>
              </w:numPr>
              <w:rPr>
                <w:color w:val="000000"/>
              </w:rPr>
            </w:pPr>
            <w:r>
              <w:rPr>
                <w:rStyle w:val="Strong"/>
                <w:color w:val="000000"/>
              </w:rPr>
              <w:t>Administrative Controls:</w:t>
            </w:r>
          </w:p>
          <w:p w14:paraId="2C9FCB4F" w14:textId="77777777" w:rsidR="0015511E" w:rsidRDefault="0015511E" w:rsidP="0015511E">
            <w:pPr>
              <w:pStyle w:val="NormalWeb"/>
              <w:numPr>
                <w:ilvl w:val="1"/>
                <w:numId w:val="5"/>
              </w:numPr>
              <w:rPr>
                <w:color w:val="000000"/>
              </w:rPr>
            </w:pPr>
            <w:r>
              <w:rPr>
                <w:color w:val="000000"/>
              </w:rPr>
              <w:t>Supervisors carry out a pre-activity inspection of all tools; damaged items removed from use.</w:t>
            </w:r>
          </w:p>
          <w:p w14:paraId="0947517F" w14:textId="77777777" w:rsidR="0015511E" w:rsidRDefault="0015511E" w:rsidP="0015511E">
            <w:pPr>
              <w:pStyle w:val="NormalWeb"/>
              <w:numPr>
                <w:ilvl w:val="1"/>
                <w:numId w:val="5"/>
              </w:numPr>
              <w:rPr>
                <w:color w:val="000000"/>
              </w:rPr>
            </w:pPr>
            <w:r>
              <w:rPr>
                <w:color w:val="000000"/>
              </w:rPr>
              <w:t>Safety briefing provided before activities, including safe hammer use and keeping fingers clear.</w:t>
            </w:r>
          </w:p>
          <w:p w14:paraId="100E26AB" w14:textId="77777777" w:rsidR="0015511E" w:rsidRDefault="0015511E" w:rsidP="0015511E">
            <w:pPr>
              <w:pStyle w:val="NormalWeb"/>
              <w:numPr>
                <w:ilvl w:val="1"/>
                <w:numId w:val="5"/>
              </w:numPr>
              <w:rPr>
                <w:color w:val="000000"/>
              </w:rPr>
            </w:pPr>
            <w:r>
              <w:rPr>
                <w:color w:val="000000"/>
              </w:rPr>
              <w:t>Clear working areas with adequate spacing between participants.</w:t>
            </w:r>
          </w:p>
          <w:p w14:paraId="09EE2413" w14:textId="77777777" w:rsidR="0015511E" w:rsidRDefault="0015511E" w:rsidP="0015511E">
            <w:pPr>
              <w:pStyle w:val="NormalWeb"/>
              <w:numPr>
                <w:ilvl w:val="1"/>
                <w:numId w:val="5"/>
              </w:numPr>
              <w:rPr>
                <w:color w:val="000000"/>
              </w:rPr>
            </w:pPr>
            <w:r>
              <w:rPr>
                <w:color w:val="000000"/>
              </w:rPr>
              <w:t>Tools to be placed down when not in use; avoid passing tools hand-to-hand.</w:t>
            </w:r>
          </w:p>
          <w:p w14:paraId="0FEA97FD" w14:textId="77777777" w:rsidR="0015511E" w:rsidRDefault="0015511E" w:rsidP="0015511E">
            <w:pPr>
              <w:pStyle w:val="NormalWeb"/>
              <w:numPr>
                <w:ilvl w:val="0"/>
                <w:numId w:val="5"/>
              </w:numPr>
              <w:rPr>
                <w:color w:val="000000"/>
              </w:rPr>
            </w:pPr>
            <w:r>
              <w:rPr>
                <w:rStyle w:val="Strong"/>
                <w:color w:val="000000"/>
              </w:rPr>
              <w:t>PPE:</w:t>
            </w:r>
            <w:r>
              <w:rPr>
                <w:rStyle w:val="apple-converted-space"/>
                <w:color w:val="000000"/>
              </w:rPr>
              <w:t> </w:t>
            </w:r>
            <w:r>
              <w:rPr>
                <w:color w:val="000000"/>
              </w:rPr>
              <w:t>Closed-toe footwear required; optional lightweight gloves for those who prefer additional protection.</w:t>
            </w:r>
          </w:p>
          <w:p w14:paraId="35D58965" w14:textId="77777777" w:rsidR="0015511E" w:rsidRDefault="0015511E" w:rsidP="0015511E">
            <w:pPr>
              <w:pStyle w:val="NormalWeb"/>
              <w:numPr>
                <w:ilvl w:val="0"/>
                <w:numId w:val="5"/>
              </w:numPr>
              <w:rPr>
                <w:color w:val="000000"/>
              </w:rPr>
            </w:pPr>
            <w:r>
              <w:rPr>
                <w:rStyle w:val="Strong"/>
                <w:color w:val="000000"/>
              </w:rPr>
              <w:t>First Aid:</w:t>
            </w:r>
            <w:r>
              <w:rPr>
                <w:rStyle w:val="apple-converted-space"/>
                <w:color w:val="000000"/>
              </w:rPr>
              <w:t> </w:t>
            </w:r>
            <w:r>
              <w:rPr>
                <w:color w:val="000000"/>
              </w:rPr>
              <w:t>First aiders contacted via university facilities if required.</w:t>
            </w:r>
          </w:p>
          <w:p w14:paraId="0FA60D92" w14:textId="468D520F" w:rsidR="0015511E" w:rsidRDefault="0015511E" w:rsidP="0015511E">
            <w:pPr>
              <w:rPr>
                <w:rFonts w:ascii="Calibri" w:eastAsia="Calibri" w:hAnsi="Calibri" w:cs="Calibri"/>
              </w:rPr>
            </w:pPr>
          </w:p>
        </w:tc>
        <w:tc>
          <w:tcPr>
            <w:tcW w:w="169" w:type="pct"/>
            <w:shd w:val="clear" w:color="auto" w:fill="FFFFFF" w:themeFill="background1"/>
          </w:tcPr>
          <w:p w14:paraId="13C5F19B" w14:textId="6EA75B23"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4B42DA23" w14:textId="25603DBC"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4E6C3C5C" w14:textId="782D1E0D"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745" w:type="pct"/>
            <w:shd w:val="clear" w:color="auto" w:fill="FFFFFF" w:themeFill="background1"/>
          </w:tcPr>
          <w:p w14:paraId="2CC8D210" w14:textId="77777777" w:rsidR="0015511E" w:rsidRDefault="0015511E" w:rsidP="0015511E">
            <w:pPr>
              <w:pStyle w:val="NormalWeb"/>
              <w:numPr>
                <w:ilvl w:val="0"/>
                <w:numId w:val="7"/>
              </w:numPr>
              <w:rPr>
                <w:color w:val="000000"/>
              </w:rPr>
            </w:pPr>
            <w:r>
              <w:rPr>
                <w:color w:val="000000"/>
              </w:rPr>
              <w:t>Incidents reported promptly to SUSU duty manager/health and safety officer in line with incident reporting policy.</w:t>
            </w:r>
          </w:p>
          <w:p w14:paraId="23E0578D" w14:textId="76FF9B40" w:rsidR="0015511E" w:rsidRPr="001C6475" w:rsidRDefault="0015511E" w:rsidP="0015511E">
            <w:pPr>
              <w:pStyle w:val="NormalWeb"/>
              <w:numPr>
                <w:ilvl w:val="0"/>
                <w:numId w:val="7"/>
              </w:numPr>
              <w:rPr>
                <w:color w:val="000000"/>
              </w:rPr>
            </w:pPr>
            <w:r>
              <w:rPr>
                <w:color w:val="000000"/>
              </w:rPr>
              <w:t>Emergency services contacted if required (111/999).</w:t>
            </w:r>
          </w:p>
        </w:tc>
      </w:tr>
      <w:tr w:rsidR="0015511E" w14:paraId="56C13D70" w14:textId="77777777" w:rsidTr="00BB6C52">
        <w:trPr>
          <w:cantSplit/>
          <w:trHeight w:val="1296"/>
        </w:trPr>
        <w:tc>
          <w:tcPr>
            <w:tcW w:w="666" w:type="pct"/>
            <w:shd w:val="clear" w:color="auto" w:fill="FFFFFF" w:themeFill="background1"/>
          </w:tcPr>
          <w:p w14:paraId="63A3FB56" w14:textId="6032603B" w:rsidR="0015511E" w:rsidRPr="001C6475" w:rsidRDefault="0015511E" w:rsidP="0015511E">
            <w:pPr>
              <w:pStyle w:val="Heading2"/>
              <w:rPr>
                <w:color w:val="000000"/>
              </w:rPr>
            </w:pPr>
            <w:r>
              <w:rPr>
                <w:rStyle w:val="Strong"/>
                <w:b/>
                <w:bCs/>
                <w:color w:val="000000"/>
              </w:rPr>
              <w:t>Sanding (Manual Sandpaper Use)</w:t>
            </w:r>
          </w:p>
        </w:tc>
        <w:tc>
          <w:tcPr>
            <w:tcW w:w="1105" w:type="pct"/>
            <w:shd w:val="clear" w:color="auto" w:fill="FFFFFF" w:themeFill="background1"/>
          </w:tcPr>
          <w:p w14:paraId="04F76DD9" w14:textId="77777777" w:rsidR="0015511E" w:rsidRDefault="0015511E" w:rsidP="0015511E">
            <w:pPr>
              <w:pStyle w:val="NormalWeb"/>
              <w:numPr>
                <w:ilvl w:val="0"/>
                <w:numId w:val="12"/>
              </w:numPr>
              <w:rPr>
                <w:color w:val="000000"/>
              </w:rPr>
            </w:pPr>
            <w:r>
              <w:rPr>
                <w:rStyle w:val="Strong"/>
                <w:color w:val="000000"/>
              </w:rPr>
              <w:t>Hazard:</w:t>
            </w:r>
            <w:r>
              <w:rPr>
                <w:rStyle w:val="apple-converted-space"/>
                <w:color w:val="000000"/>
              </w:rPr>
              <w:t> </w:t>
            </w:r>
            <w:r>
              <w:rPr>
                <w:color w:val="000000"/>
              </w:rPr>
              <w:t>Abrasions, minor cuts, or irritation from dust particles.</w:t>
            </w:r>
          </w:p>
          <w:p w14:paraId="233DBF1A" w14:textId="77777777" w:rsidR="0015511E" w:rsidRDefault="0015511E" w:rsidP="0015511E">
            <w:pPr>
              <w:pStyle w:val="NormalWeb"/>
              <w:numPr>
                <w:ilvl w:val="0"/>
                <w:numId w:val="12"/>
              </w:numPr>
              <w:rPr>
                <w:color w:val="000000"/>
              </w:rPr>
            </w:pPr>
            <w:r>
              <w:rPr>
                <w:rStyle w:val="Strong"/>
                <w:color w:val="000000"/>
              </w:rPr>
              <w:t>Consequences:</w:t>
            </w:r>
            <w:r>
              <w:rPr>
                <w:rStyle w:val="apple-converted-space"/>
                <w:color w:val="000000"/>
              </w:rPr>
              <w:t> </w:t>
            </w:r>
            <w:r>
              <w:rPr>
                <w:color w:val="000000"/>
              </w:rPr>
              <w:t>Skin abrasions, minor respiratory irritation.</w:t>
            </w:r>
          </w:p>
          <w:p w14:paraId="1156A4F2" w14:textId="6DBDA0B7" w:rsidR="0015511E" w:rsidRDefault="0015511E" w:rsidP="0015511E">
            <w:pPr>
              <w:rPr>
                <w:rFonts w:ascii="Calibri" w:eastAsia="Calibri" w:hAnsi="Calibri" w:cs="Calibri"/>
                <w:color w:val="000000" w:themeColor="text1"/>
              </w:rPr>
            </w:pPr>
          </w:p>
        </w:tc>
        <w:tc>
          <w:tcPr>
            <w:tcW w:w="584" w:type="pct"/>
            <w:shd w:val="clear" w:color="auto" w:fill="FFFFFF" w:themeFill="background1"/>
          </w:tcPr>
          <w:p w14:paraId="3523B920" w14:textId="41F6A302" w:rsidR="0015511E" w:rsidRPr="001C6475" w:rsidRDefault="0015511E" w:rsidP="0015511E">
            <w:pPr>
              <w:pStyle w:val="NormalWeb"/>
              <w:numPr>
                <w:ilvl w:val="0"/>
                <w:numId w:val="8"/>
              </w:numPr>
              <w:rPr>
                <w:color w:val="000000"/>
              </w:rPr>
            </w:pPr>
            <w:r>
              <w:rPr>
                <w:color w:val="000000"/>
              </w:rPr>
              <w:t>Event attendees.</w:t>
            </w:r>
          </w:p>
        </w:tc>
        <w:tc>
          <w:tcPr>
            <w:tcW w:w="169" w:type="pct"/>
            <w:shd w:val="clear" w:color="auto" w:fill="FFFFFF" w:themeFill="background1"/>
          </w:tcPr>
          <w:p w14:paraId="5587A62F" w14:textId="12D914CD"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3E3CA8D7" w14:textId="2CFFB379"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5AA7E448" w14:textId="6894E8DE"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4</w:t>
            </w:r>
          </w:p>
        </w:tc>
        <w:tc>
          <w:tcPr>
            <w:tcW w:w="888" w:type="pct"/>
            <w:shd w:val="clear" w:color="auto" w:fill="FFFFFF" w:themeFill="background1"/>
          </w:tcPr>
          <w:p w14:paraId="4131C724" w14:textId="77777777" w:rsidR="0015511E" w:rsidRDefault="0015511E" w:rsidP="0015511E">
            <w:pPr>
              <w:pStyle w:val="NormalWeb"/>
              <w:numPr>
                <w:ilvl w:val="0"/>
                <w:numId w:val="15"/>
              </w:numPr>
              <w:rPr>
                <w:color w:val="000000"/>
              </w:rPr>
            </w:pPr>
            <w:r>
              <w:rPr>
                <w:rStyle w:val="Strong"/>
                <w:color w:val="000000"/>
              </w:rPr>
              <w:t>Elimination:</w:t>
            </w:r>
            <w:r>
              <w:rPr>
                <w:rStyle w:val="apple-converted-space"/>
                <w:color w:val="000000"/>
              </w:rPr>
              <w:t> </w:t>
            </w:r>
            <w:r>
              <w:rPr>
                <w:color w:val="000000"/>
              </w:rPr>
              <w:t>No powered sanding equipment to be used, reducing dust and injury risk.</w:t>
            </w:r>
          </w:p>
          <w:p w14:paraId="2DB18FD7" w14:textId="77777777" w:rsidR="0015511E" w:rsidRDefault="0015511E" w:rsidP="0015511E">
            <w:pPr>
              <w:pStyle w:val="NormalWeb"/>
              <w:numPr>
                <w:ilvl w:val="0"/>
                <w:numId w:val="15"/>
              </w:numPr>
              <w:rPr>
                <w:color w:val="000000"/>
              </w:rPr>
            </w:pPr>
            <w:r>
              <w:rPr>
                <w:rStyle w:val="Strong"/>
                <w:color w:val="000000"/>
              </w:rPr>
              <w:t>Administrative Controls:</w:t>
            </w:r>
          </w:p>
          <w:p w14:paraId="0FE7E3D4" w14:textId="77777777" w:rsidR="0015511E" w:rsidRDefault="0015511E" w:rsidP="0015511E">
            <w:pPr>
              <w:pStyle w:val="NormalWeb"/>
              <w:numPr>
                <w:ilvl w:val="1"/>
                <w:numId w:val="15"/>
              </w:numPr>
              <w:rPr>
                <w:color w:val="000000"/>
              </w:rPr>
            </w:pPr>
            <w:r>
              <w:rPr>
                <w:color w:val="000000"/>
              </w:rPr>
              <w:t>Demonstrate safe sanding technique.</w:t>
            </w:r>
          </w:p>
          <w:p w14:paraId="4E1C02BF" w14:textId="77777777" w:rsidR="0015511E" w:rsidRDefault="0015511E" w:rsidP="0015511E">
            <w:pPr>
              <w:pStyle w:val="NormalWeb"/>
              <w:numPr>
                <w:ilvl w:val="1"/>
                <w:numId w:val="15"/>
              </w:numPr>
              <w:rPr>
                <w:color w:val="000000"/>
              </w:rPr>
            </w:pPr>
            <w:r>
              <w:rPr>
                <w:color w:val="000000"/>
              </w:rPr>
              <w:t>Ensure adequate ventilation in indoor spaces.</w:t>
            </w:r>
          </w:p>
          <w:p w14:paraId="23A24536" w14:textId="77777777" w:rsidR="0015511E" w:rsidRDefault="0015511E" w:rsidP="0015511E">
            <w:pPr>
              <w:pStyle w:val="NormalWeb"/>
              <w:numPr>
                <w:ilvl w:val="1"/>
                <w:numId w:val="15"/>
              </w:numPr>
              <w:rPr>
                <w:color w:val="000000"/>
              </w:rPr>
            </w:pPr>
            <w:r>
              <w:rPr>
                <w:color w:val="000000"/>
              </w:rPr>
              <w:t>Avoid sanding near others; maintain distance.</w:t>
            </w:r>
          </w:p>
          <w:p w14:paraId="2345EAB5" w14:textId="77777777" w:rsidR="0015511E" w:rsidRDefault="0015511E" w:rsidP="0015511E">
            <w:pPr>
              <w:pStyle w:val="NormalWeb"/>
              <w:numPr>
                <w:ilvl w:val="0"/>
                <w:numId w:val="15"/>
              </w:numPr>
              <w:rPr>
                <w:color w:val="000000"/>
              </w:rPr>
            </w:pPr>
            <w:r>
              <w:rPr>
                <w:rStyle w:val="Strong"/>
                <w:color w:val="000000"/>
              </w:rPr>
              <w:t>PPE:</w:t>
            </w:r>
            <w:r>
              <w:rPr>
                <w:rStyle w:val="apple-converted-space"/>
                <w:color w:val="000000"/>
              </w:rPr>
              <w:t> </w:t>
            </w:r>
            <w:r>
              <w:rPr>
                <w:color w:val="000000"/>
              </w:rPr>
              <w:t>Dust mask and eye protection available for participants undertaking sustained sanding.</w:t>
            </w:r>
          </w:p>
          <w:p w14:paraId="698D8308" w14:textId="224D32B1" w:rsidR="0015511E" w:rsidRDefault="0015511E" w:rsidP="0015511E">
            <w:pPr>
              <w:rPr>
                <w:rFonts w:ascii="Calibri" w:eastAsia="Calibri" w:hAnsi="Calibri" w:cs="Calibri"/>
                <w:color w:val="000000" w:themeColor="text1"/>
              </w:rPr>
            </w:pPr>
          </w:p>
        </w:tc>
        <w:tc>
          <w:tcPr>
            <w:tcW w:w="169" w:type="pct"/>
            <w:shd w:val="clear" w:color="auto" w:fill="FFFFFF" w:themeFill="background1"/>
          </w:tcPr>
          <w:p w14:paraId="14C985B5" w14:textId="4C49DD2C"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6CD9BFA3" w14:textId="48B6BC66"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1D780EC7" w14:textId="25665F9C"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745" w:type="pct"/>
            <w:shd w:val="clear" w:color="auto" w:fill="FFFFFF" w:themeFill="background1"/>
          </w:tcPr>
          <w:p w14:paraId="3C84D828" w14:textId="77777777" w:rsidR="0015511E" w:rsidRDefault="0015511E" w:rsidP="0015511E">
            <w:pPr>
              <w:pStyle w:val="NormalWeb"/>
              <w:numPr>
                <w:ilvl w:val="0"/>
                <w:numId w:val="12"/>
              </w:numPr>
              <w:rPr>
                <w:color w:val="000000"/>
              </w:rPr>
            </w:pPr>
            <w:r>
              <w:rPr>
                <w:color w:val="000000"/>
              </w:rPr>
              <w:t>Monitor room ventilation.</w:t>
            </w:r>
          </w:p>
          <w:p w14:paraId="4E0707B9" w14:textId="16711C4D" w:rsidR="0015511E" w:rsidRPr="001C6475" w:rsidRDefault="0015511E" w:rsidP="0015511E">
            <w:pPr>
              <w:pStyle w:val="NormalWeb"/>
              <w:numPr>
                <w:ilvl w:val="0"/>
                <w:numId w:val="12"/>
              </w:numPr>
              <w:rPr>
                <w:color w:val="000000"/>
              </w:rPr>
            </w:pPr>
            <w:r>
              <w:rPr>
                <w:color w:val="000000"/>
              </w:rPr>
              <w:t>Report any participant experiencing irritation and stop the activity for that individual.</w:t>
            </w:r>
            <w:r w:rsidRPr="001C6475">
              <w:rPr>
                <w:rFonts w:ascii="Calibri" w:eastAsia="Calibri" w:hAnsi="Calibri" w:cs="Calibri"/>
                <w:color w:val="000000" w:themeColor="text1"/>
              </w:rPr>
              <w:t xml:space="preserve"> </w:t>
            </w:r>
          </w:p>
        </w:tc>
      </w:tr>
      <w:tr w:rsidR="0015511E" w14:paraId="3C5F0437" w14:textId="77777777" w:rsidTr="00BB6C52">
        <w:trPr>
          <w:cantSplit/>
          <w:trHeight w:val="1296"/>
        </w:trPr>
        <w:tc>
          <w:tcPr>
            <w:tcW w:w="666" w:type="pct"/>
            <w:shd w:val="clear" w:color="auto" w:fill="FFFFFF" w:themeFill="background1"/>
          </w:tcPr>
          <w:p w14:paraId="39099EEC" w14:textId="3EB34CDE" w:rsidR="0015511E" w:rsidRPr="001C6475" w:rsidRDefault="0015511E" w:rsidP="0015511E">
            <w:pPr>
              <w:pStyle w:val="Heading2"/>
              <w:rPr>
                <w:color w:val="000000"/>
              </w:rPr>
            </w:pPr>
            <w:r>
              <w:rPr>
                <w:rStyle w:val="Strong"/>
                <w:b/>
                <w:bCs/>
                <w:color w:val="000000"/>
              </w:rPr>
              <w:t>Use of Wire Brushes for Cleaning</w:t>
            </w:r>
          </w:p>
        </w:tc>
        <w:tc>
          <w:tcPr>
            <w:tcW w:w="1105" w:type="pct"/>
            <w:shd w:val="clear" w:color="auto" w:fill="FFFFFF" w:themeFill="background1"/>
          </w:tcPr>
          <w:p w14:paraId="32438F4F" w14:textId="77777777" w:rsidR="0015511E" w:rsidRDefault="0015511E" w:rsidP="0015511E">
            <w:pPr>
              <w:pStyle w:val="NormalWeb"/>
              <w:numPr>
                <w:ilvl w:val="0"/>
                <w:numId w:val="22"/>
              </w:numPr>
              <w:rPr>
                <w:color w:val="000000"/>
              </w:rPr>
            </w:pPr>
            <w:r>
              <w:rPr>
                <w:rStyle w:val="Strong"/>
                <w:color w:val="000000"/>
              </w:rPr>
              <w:t>Hazard:</w:t>
            </w:r>
            <w:r>
              <w:rPr>
                <w:rStyle w:val="apple-converted-space"/>
                <w:color w:val="000000"/>
              </w:rPr>
              <w:t> </w:t>
            </w:r>
            <w:r>
              <w:rPr>
                <w:color w:val="000000"/>
              </w:rPr>
              <w:t>Scratches, cuts, or small wire fragments detaching.</w:t>
            </w:r>
          </w:p>
          <w:p w14:paraId="64DD9B38" w14:textId="77777777" w:rsidR="0015511E" w:rsidRDefault="0015511E" w:rsidP="0015511E">
            <w:pPr>
              <w:pStyle w:val="NormalWeb"/>
              <w:numPr>
                <w:ilvl w:val="0"/>
                <w:numId w:val="22"/>
              </w:numPr>
              <w:rPr>
                <w:color w:val="000000"/>
              </w:rPr>
            </w:pPr>
            <w:r>
              <w:rPr>
                <w:rStyle w:val="Strong"/>
                <w:color w:val="000000"/>
              </w:rPr>
              <w:t>Consequences:</w:t>
            </w:r>
            <w:r>
              <w:rPr>
                <w:rStyle w:val="apple-converted-space"/>
                <w:color w:val="000000"/>
              </w:rPr>
              <w:t> </w:t>
            </w:r>
            <w:r>
              <w:rPr>
                <w:color w:val="000000"/>
              </w:rPr>
              <w:t>Minor injury to hands or eyes.</w:t>
            </w:r>
          </w:p>
          <w:p w14:paraId="0D8E4686" w14:textId="2B2E0B65" w:rsidR="0015511E" w:rsidRDefault="0015511E" w:rsidP="0015511E">
            <w:pPr>
              <w:rPr>
                <w:rFonts w:ascii="Calibri" w:eastAsia="Calibri" w:hAnsi="Calibri" w:cs="Calibri"/>
                <w:color w:val="000000" w:themeColor="text1"/>
              </w:rPr>
            </w:pPr>
          </w:p>
        </w:tc>
        <w:tc>
          <w:tcPr>
            <w:tcW w:w="584" w:type="pct"/>
            <w:shd w:val="clear" w:color="auto" w:fill="FFFFFF" w:themeFill="background1"/>
          </w:tcPr>
          <w:p w14:paraId="71A6DA5F" w14:textId="5D363497" w:rsidR="0015511E" w:rsidRDefault="0015511E" w:rsidP="0015511E">
            <w:pPr>
              <w:rPr>
                <w:rFonts w:ascii="Calibri" w:eastAsia="Calibri" w:hAnsi="Calibri" w:cs="Calibri"/>
                <w:color w:val="000000" w:themeColor="text1"/>
              </w:rPr>
            </w:pPr>
            <w:r>
              <w:rPr>
                <w:color w:val="000000"/>
              </w:rPr>
              <w:t>Event attendees.</w:t>
            </w:r>
          </w:p>
        </w:tc>
        <w:tc>
          <w:tcPr>
            <w:tcW w:w="169" w:type="pct"/>
            <w:shd w:val="clear" w:color="auto" w:fill="FFFFFF" w:themeFill="background1"/>
          </w:tcPr>
          <w:p w14:paraId="6E53D721" w14:textId="5879274A"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7DC74DE2" w14:textId="3AE5398B"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3</w:t>
            </w:r>
          </w:p>
        </w:tc>
        <w:tc>
          <w:tcPr>
            <w:tcW w:w="169" w:type="pct"/>
            <w:shd w:val="clear" w:color="auto" w:fill="FFFFFF" w:themeFill="background1"/>
          </w:tcPr>
          <w:p w14:paraId="350F5361" w14:textId="06DD6669"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6</w:t>
            </w:r>
          </w:p>
        </w:tc>
        <w:tc>
          <w:tcPr>
            <w:tcW w:w="888" w:type="pct"/>
            <w:shd w:val="clear" w:color="auto" w:fill="FFFFFF" w:themeFill="background1"/>
          </w:tcPr>
          <w:p w14:paraId="680F4AF5" w14:textId="77777777" w:rsidR="0015511E" w:rsidRDefault="0015511E" w:rsidP="0015511E">
            <w:pPr>
              <w:pStyle w:val="NormalWeb"/>
              <w:numPr>
                <w:ilvl w:val="0"/>
                <w:numId w:val="20"/>
              </w:numPr>
              <w:rPr>
                <w:color w:val="000000"/>
              </w:rPr>
            </w:pPr>
            <w:r>
              <w:rPr>
                <w:rStyle w:val="Strong"/>
                <w:color w:val="000000"/>
              </w:rPr>
              <w:t>Engineering Controls:</w:t>
            </w:r>
            <w:r>
              <w:rPr>
                <w:rStyle w:val="apple-converted-space"/>
                <w:color w:val="000000"/>
              </w:rPr>
              <w:t> </w:t>
            </w:r>
            <w:r>
              <w:rPr>
                <w:color w:val="000000"/>
              </w:rPr>
              <w:t>Use only small, hand-held brushes designed for hobby use.</w:t>
            </w:r>
          </w:p>
          <w:p w14:paraId="2DBB99A8" w14:textId="77777777" w:rsidR="0015511E" w:rsidRDefault="0015511E" w:rsidP="0015511E">
            <w:pPr>
              <w:pStyle w:val="NormalWeb"/>
              <w:numPr>
                <w:ilvl w:val="0"/>
                <w:numId w:val="20"/>
              </w:numPr>
              <w:rPr>
                <w:color w:val="000000"/>
              </w:rPr>
            </w:pPr>
            <w:r>
              <w:rPr>
                <w:rStyle w:val="Strong"/>
                <w:color w:val="000000"/>
              </w:rPr>
              <w:t>Administrative Controls:</w:t>
            </w:r>
          </w:p>
          <w:p w14:paraId="11029727" w14:textId="77777777" w:rsidR="0015511E" w:rsidRDefault="0015511E" w:rsidP="0015511E">
            <w:pPr>
              <w:pStyle w:val="NormalWeb"/>
              <w:numPr>
                <w:ilvl w:val="1"/>
                <w:numId w:val="20"/>
              </w:numPr>
              <w:rPr>
                <w:color w:val="000000"/>
              </w:rPr>
            </w:pPr>
            <w:r>
              <w:rPr>
                <w:color w:val="000000"/>
              </w:rPr>
              <w:t>Inspect brushes before use; dispose of any shedding bristles.</w:t>
            </w:r>
          </w:p>
          <w:p w14:paraId="2B6D73D5" w14:textId="77777777" w:rsidR="0015511E" w:rsidRDefault="0015511E" w:rsidP="0015511E">
            <w:pPr>
              <w:pStyle w:val="NormalWeb"/>
              <w:numPr>
                <w:ilvl w:val="1"/>
                <w:numId w:val="20"/>
              </w:numPr>
              <w:rPr>
                <w:color w:val="000000"/>
              </w:rPr>
            </w:pPr>
            <w:r>
              <w:rPr>
                <w:color w:val="000000"/>
              </w:rPr>
              <w:t>Keep brushes pointed away from others; maintain distance.</w:t>
            </w:r>
          </w:p>
          <w:p w14:paraId="210182DB" w14:textId="77777777" w:rsidR="0015511E" w:rsidRDefault="0015511E" w:rsidP="0015511E">
            <w:pPr>
              <w:pStyle w:val="NormalWeb"/>
              <w:numPr>
                <w:ilvl w:val="0"/>
                <w:numId w:val="20"/>
              </w:numPr>
              <w:rPr>
                <w:color w:val="000000"/>
              </w:rPr>
            </w:pPr>
            <w:r>
              <w:rPr>
                <w:rStyle w:val="Strong"/>
                <w:color w:val="000000"/>
              </w:rPr>
              <w:t>PPE:</w:t>
            </w:r>
            <w:r>
              <w:rPr>
                <w:rStyle w:val="apple-converted-space"/>
                <w:color w:val="000000"/>
              </w:rPr>
              <w:t> </w:t>
            </w:r>
            <w:r>
              <w:rPr>
                <w:color w:val="000000"/>
              </w:rPr>
              <w:t>Eye protection recommended; gloves available to prevent abrasions.</w:t>
            </w:r>
          </w:p>
          <w:p w14:paraId="0C021102" w14:textId="55305217" w:rsidR="0015511E" w:rsidRDefault="0015511E" w:rsidP="0015511E">
            <w:pPr>
              <w:pStyle w:val="ListParagraph"/>
              <w:rPr>
                <w:rFonts w:ascii="Calibri" w:eastAsia="Calibri" w:hAnsi="Calibri" w:cs="Calibri"/>
                <w:color w:val="000000" w:themeColor="text1"/>
              </w:rPr>
            </w:pPr>
          </w:p>
        </w:tc>
        <w:tc>
          <w:tcPr>
            <w:tcW w:w="169" w:type="pct"/>
            <w:shd w:val="clear" w:color="auto" w:fill="FFFFFF" w:themeFill="background1"/>
          </w:tcPr>
          <w:p w14:paraId="563FA31F" w14:textId="5205C22E"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020D097F" w14:textId="41F74883"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76B41CD9" w14:textId="46A58F59"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745" w:type="pct"/>
            <w:shd w:val="clear" w:color="auto" w:fill="FFFFFF" w:themeFill="background1"/>
          </w:tcPr>
          <w:p w14:paraId="775CA894" w14:textId="77777777" w:rsidR="0015511E" w:rsidRDefault="0015511E" w:rsidP="0015511E">
            <w:pPr>
              <w:pStyle w:val="NormalWeb"/>
              <w:numPr>
                <w:ilvl w:val="0"/>
                <w:numId w:val="22"/>
              </w:numPr>
              <w:rPr>
                <w:color w:val="000000"/>
              </w:rPr>
            </w:pPr>
            <w:r>
              <w:rPr>
                <w:color w:val="000000"/>
              </w:rPr>
              <w:t>Incident reporting as per SUSU guidelines.</w:t>
            </w:r>
          </w:p>
          <w:p w14:paraId="58C99867" w14:textId="19ED4C60" w:rsidR="0015511E" w:rsidRDefault="0015511E" w:rsidP="0015511E">
            <w:pPr>
              <w:pStyle w:val="ListParagraph"/>
              <w:rPr>
                <w:rFonts w:ascii="Calibri" w:eastAsia="Calibri" w:hAnsi="Calibri" w:cs="Calibri"/>
                <w:color w:val="000000" w:themeColor="text1"/>
              </w:rPr>
            </w:pPr>
          </w:p>
        </w:tc>
      </w:tr>
      <w:tr w:rsidR="0015511E" w14:paraId="3C5F0443" w14:textId="77777777" w:rsidTr="00BB6C52">
        <w:trPr>
          <w:cantSplit/>
          <w:trHeight w:val="1296"/>
        </w:trPr>
        <w:tc>
          <w:tcPr>
            <w:tcW w:w="666" w:type="pct"/>
            <w:shd w:val="clear" w:color="auto" w:fill="FFFFFF" w:themeFill="background1"/>
          </w:tcPr>
          <w:p w14:paraId="0790242F" w14:textId="029721DB" w:rsidR="0015511E" w:rsidRPr="001C6475" w:rsidRDefault="0015511E" w:rsidP="0015511E">
            <w:pPr>
              <w:pStyle w:val="Heading2"/>
              <w:rPr>
                <w:color w:val="000000"/>
              </w:rPr>
            </w:pPr>
            <w:r>
              <w:rPr>
                <w:rStyle w:val="Strong"/>
                <w:b/>
                <w:bCs/>
                <w:color w:val="000000"/>
              </w:rPr>
              <w:t>Use of Soda Crystals (Chemical Cleaning)</w:t>
            </w:r>
          </w:p>
        </w:tc>
        <w:tc>
          <w:tcPr>
            <w:tcW w:w="1105" w:type="pct"/>
            <w:shd w:val="clear" w:color="auto" w:fill="FFFFFF" w:themeFill="background1"/>
          </w:tcPr>
          <w:p w14:paraId="508C8B15" w14:textId="77777777" w:rsidR="0015511E" w:rsidRDefault="0015511E" w:rsidP="0015511E">
            <w:pPr>
              <w:pStyle w:val="NormalWeb"/>
              <w:numPr>
                <w:ilvl w:val="0"/>
                <w:numId w:val="27"/>
              </w:numPr>
              <w:rPr>
                <w:color w:val="000000"/>
              </w:rPr>
            </w:pPr>
            <w:r>
              <w:rPr>
                <w:rStyle w:val="Strong"/>
                <w:color w:val="000000"/>
              </w:rPr>
              <w:t>Hazard:</w:t>
            </w:r>
            <w:r>
              <w:rPr>
                <w:rStyle w:val="apple-converted-space"/>
                <w:color w:val="000000"/>
              </w:rPr>
              <w:t> </w:t>
            </w:r>
            <w:r>
              <w:rPr>
                <w:color w:val="000000"/>
              </w:rPr>
              <w:t>Irritation to skin or eyes from alkaline cleaning solution.</w:t>
            </w:r>
          </w:p>
          <w:p w14:paraId="0445A7A2" w14:textId="6720C088" w:rsidR="0015511E" w:rsidRPr="001C6475" w:rsidRDefault="0015511E" w:rsidP="0015511E">
            <w:pPr>
              <w:pStyle w:val="NormalWeb"/>
              <w:numPr>
                <w:ilvl w:val="0"/>
                <w:numId w:val="27"/>
              </w:numPr>
              <w:rPr>
                <w:color w:val="000000"/>
              </w:rPr>
            </w:pPr>
            <w:r>
              <w:rPr>
                <w:rStyle w:val="Strong"/>
                <w:color w:val="000000"/>
              </w:rPr>
              <w:t>Consequences:</w:t>
            </w:r>
            <w:r>
              <w:rPr>
                <w:rStyle w:val="apple-converted-space"/>
                <w:color w:val="000000"/>
              </w:rPr>
              <w:t> </w:t>
            </w:r>
            <w:r>
              <w:rPr>
                <w:color w:val="000000"/>
              </w:rPr>
              <w:t>Dermatitis, chemical irritation, accidental splashes to eyes.</w:t>
            </w:r>
          </w:p>
        </w:tc>
        <w:tc>
          <w:tcPr>
            <w:tcW w:w="584" w:type="pct"/>
            <w:shd w:val="clear" w:color="auto" w:fill="FFFFFF" w:themeFill="background1"/>
          </w:tcPr>
          <w:p w14:paraId="559C1C8C" w14:textId="4D352FFB" w:rsidR="0015511E" w:rsidRDefault="0015511E" w:rsidP="0015511E">
            <w:pPr>
              <w:rPr>
                <w:rFonts w:ascii="Calibri" w:eastAsia="Calibri" w:hAnsi="Calibri" w:cs="Calibri"/>
                <w:color w:val="000000" w:themeColor="text1"/>
              </w:rPr>
            </w:pPr>
            <w:r>
              <w:rPr>
                <w:color w:val="000000"/>
              </w:rPr>
              <w:t>Event attendees.</w:t>
            </w:r>
          </w:p>
        </w:tc>
        <w:tc>
          <w:tcPr>
            <w:tcW w:w="169" w:type="pct"/>
            <w:shd w:val="clear" w:color="auto" w:fill="FFFFFF" w:themeFill="background1"/>
          </w:tcPr>
          <w:p w14:paraId="41E14D26" w14:textId="6E871445"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233A662E" w14:textId="4F21865D"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3</w:t>
            </w:r>
          </w:p>
        </w:tc>
        <w:tc>
          <w:tcPr>
            <w:tcW w:w="169" w:type="pct"/>
            <w:shd w:val="clear" w:color="auto" w:fill="FFFFFF" w:themeFill="background1"/>
          </w:tcPr>
          <w:p w14:paraId="2843E69C" w14:textId="542C7BD2"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6</w:t>
            </w:r>
          </w:p>
        </w:tc>
        <w:tc>
          <w:tcPr>
            <w:tcW w:w="888" w:type="pct"/>
            <w:shd w:val="clear" w:color="auto" w:fill="FFFFFF" w:themeFill="background1"/>
          </w:tcPr>
          <w:p w14:paraId="2ADB7907" w14:textId="77777777" w:rsidR="0015511E" w:rsidRDefault="0015511E" w:rsidP="0015511E">
            <w:pPr>
              <w:pStyle w:val="NormalWeb"/>
              <w:numPr>
                <w:ilvl w:val="0"/>
                <w:numId w:val="25"/>
              </w:numPr>
              <w:rPr>
                <w:color w:val="000000"/>
              </w:rPr>
            </w:pPr>
            <w:r>
              <w:rPr>
                <w:rStyle w:val="Strong"/>
                <w:color w:val="000000"/>
              </w:rPr>
              <w:t>Substitution:</w:t>
            </w:r>
            <w:r>
              <w:rPr>
                <w:rStyle w:val="apple-converted-space"/>
                <w:color w:val="000000"/>
              </w:rPr>
              <w:t> </w:t>
            </w:r>
            <w:r>
              <w:rPr>
                <w:color w:val="000000"/>
              </w:rPr>
              <w:t>Use of low-hazard soda crystals rather than harsher cleaning agents.</w:t>
            </w:r>
          </w:p>
          <w:p w14:paraId="40BEDB62" w14:textId="77777777" w:rsidR="0015511E" w:rsidRDefault="0015511E" w:rsidP="0015511E">
            <w:pPr>
              <w:pStyle w:val="NormalWeb"/>
              <w:numPr>
                <w:ilvl w:val="0"/>
                <w:numId w:val="25"/>
              </w:numPr>
              <w:rPr>
                <w:color w:val="000000"/>
              </w:rPr>
            </w:pPr>
            <w:r>
              <w:rPr>
                <w:rStyle w:val="Strong"/>
                <w:color w:val="000000"/>
              </w:rPr>
              <w:t>Administrative Controls:</w:t>
            </w:r>
          </w:p>
          <w:p w14:paraId="74F31045" w14:textId="77777777" w:rsidR="0015511E" w:rsidRDefault="0015511E" w:rsidP="0015511E">
            <w:pPr>
              <w:pStyle w:val="NormalWeb"/>
              <w:numPr>
                <w:ilvl w:val="1"/>
                <w:numId w:val="25"/>
              </w:numPr>
              <w:rPr>
                <w:color w:val="000000"/>
              </w:rPr>
            </w:pPr>
            <w:r>
              <w:rPr>
                <w:color w:val="000000"/>
              </w:rPr>
              <w:t>Instructions provided on dilution, safe handling and disposal.</w:t>
            </w:r>
          </w:p>
          <w:p w14:paraId="2BC426D2" w14:textId="77777777" w:rsidR="0015511E" w:rsidRDefault="0015511E" w:rsidP="0015511E">
            <w:pPr>
              <w:pStyle w:val="NormalWeb"/>
              <w:numPr>
                <w:ilvl w:val="1"/>
                <w:numId w:val="25"/>
              </w:numPr>
              <w:rPr>
                <w:color w:val="000000"/>
              </w:rPr>
            </w:pPr>
            <w:r>
              <w:rPr>
                <w:color w:val="000000"/>
              </w:rPr>
              <w:t>Cleaning solutions prepared by a designated competent person.</w:t>
            </w:r>
          </w:p>
          <w:p w14:paraId="1F121497" w14:textId="77777777" w:rsidR="0015511E" w:rsidRDefault="0015511E" w:rsidP="0015511E">
            <w:pPr>
              <w:pStyle w:val="NormalWeb"/>
              <w:numPr>
                <w:ilvl w:val="1"/>
                <w:numId w:val="25"/>
              </w:numPr>
              <w:rPr>
                <w:color w:val="000000"/>
              </w:rPr>
            </w:pPr>
            <w:r>
              <w:rPr>
                <w:color w:val="000000"/>
              </w:rPr>
              <w:t>No food or drink near the cleaning area.</w:t>
            </w:r>
          </w:p>
          <w:p w14:paraId="13ACB794" w14:textId="77777777" w:rsidR="0015511E" w:rsidRDefault="0015511E" w:rsidP="0015511E">
            <w:pPr>
              <w:pStyle w:val="NormalWeb"/>
              <w:numPr>
                <w:ilvl w:val="0"/>
                <w:numId w:val="25"/>
              </w:numPr>
              <w:rPr>
                <w:color w:val="000000"/>
              </w:rPr>
            </w:pPr>
            <w:r>
              <w:rPr>
                <w:rStyle w:val="Strong"/>
                <w:color w:val="000000"/>
              </w:rPr>
              <w:t>PPE:</w:t>
            </w:r>
            <w:r>
              <w:rPr>
                <w:rStyle w:val="apple-converted-space"/>
                <w:color w:val="000000"/>
              </w:rPr>
              <w:t> </w:t>
            </w:r>
            <w:r>
              <w:rPr>
                <w:color w:val="000000"/>
              </w:rPr>
              <w:t>Washing-up gloves required; eye protection available.</w:t>
            </w:r>
          </w:p>
          <w:p w14:paraId="2AFFB152" w14:textId="0F3F22D8" w:rsidR="0015511E" w:rsidRPr="001C6475" w:rsidRDefault="0015511E" w:rsidP="0015511E">
            <w:pPr>
              <w:pStyle w:val="NormalWeb"/>
              <w:numPr>
                <w:ilvl w:val="0"/>
                <w:numId w:val="25"/>
              </w:numPr>
              <w:rPr>
                <w:color w:val="000000"/>
              </w:rPr>
            </w:pPr>
            <w:r>
              <w:rPr>
                <w:rStyle w:val="Strong"/>
                <w:color w:val="000000"/>
              </w:rPr>
              <w:t>Environmental Controls:</w:t>
            </w:r>
            <w:r>
              <w:rPr>
                <w:rStyle w:val="apple-converted-space"/>
                <w:color w:val="000000"/>
              </w:rPr>
              <w:t> </w:t>
            </w:r>
            <w:r>
              <w:rPr>
                <w:color w:val="000000"/>
              </w:rPr>
              <w:t>Work undertaken in a well-ventilated space with access to running water for rinsing.</w:t>
            </w:r>
          </w:p>
        </w:tc>
        <w:tc>
          <w:tcPr>
            <w:tcW w:w="169" w:type="pct"/>
            <w:shd w:val="clear" w:color="auto" w:fill="FFFFFF" w:themeFill="background1"/>
          </w:tcPr>
          <w:p w14:paraId="77C14087" w14:textId="7C137C48"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70041F26" w14:textId="1293E32D"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5B21A79A" w14:textId="4E7EE2FA" w:rsidR="0015511E" w:rsidRDefault="0015511E" w:rsidP="0015511E">
            <w:pPr>
              <w:rPr>
                <w:rFonts w:ascii="Calibri" w:eastAsia="Calibri" w:hAnsi="Calibri" w:cs="Calibri"/>
                <w:color w:val="000000" w:themeColor="text1"/>
              </w:rPr>
            </w:pPr>
            <w:r>
              <w:rPr>
                <w:rFonts w:ascii="Calibri" w:eastAsia="Calibri" w:hAnsi="Calibri" w:cs="Calibri"/>
                <w:color w:val="000000" w:themeColor="text1"/>
              </w:rPr>
              <w:t>2</w:t>
            </w:r>
          </w:p>
        </w:tc>
        <w:tc>
          <w:tcPr>
            <w:tcW w:w="745" w:type="pct"/>
            <w:shd w:val="clear" w:color="auto" w:fill="FFFFFF" w:themeFill="background1"/>
          </w:tcPr>
          <w:p w14:paraId="148751B1" w14:textId="77777777" w:rsidR="0015511E" w:rsidRDefault="0015511E" w:rsidP="0015511E">
            <w:pPr>
              <w:pStyle w:val="NormalWeb"/>
              <w:numPr>
                <w:ilvl w:val="0"/>
                <w:numId w:val="27"/>
              </w:numPr>
              <w:rPr>
                <w:color w:val="000000"/>
              </w:rPr>
            </w:pPr>
            <w:r>
              <w:rPr>
                <w:color w:val="000000"/>
              </w:rPr>
              <w:t>Immediate washing of any affected area with clean water.</w:t>
            </w:r>
          </w:p>
          <w:p w14:paraId="164CFC96" w14:textId="5CC08FBA" w:rsidR="0015511E" w:rsidRPr="001C6475" w:rsidRDefault="0015511E" w:rsidP="0015511E">
            <w:pPr>
              <w:pStyle w:val="NormalWeb"/>
              <w:numPr>
                <w:ilvl w:val="0"/>
                <w:numId w:val="27"/>
              </w:numPr>
              <w:rPr>
                <w:color w:val="000000"/>
              </w:rPr>
            </w:pPr>
            <w:r>
              <w:rPr>
                <w:color w:val="000000"/>
              </w:rPr>
              <w:t>Follow campus first aid procedures where needed.</w:t>
            </w:r>
          </w:p>
        </w:tc>
      </w:tr>
      <w:tr w:rsidR="0015511E" w14:paraId="3C5F044F" w14:textId="77777777" w:rsidTr="00BB6C52">
        <w:trPr>
          <w:cantSplit/>
          <w:trHeight w:val="1296"/>
        </w:trPr>
        <w:tc>
          <w:tcPr>
            <w:tcW w:w="666" w:type="pct"/>
            <w:shd w:val="clear" w:color="auto" w:fill="FFFFFF" w:themeFill="background1"/>
          </w:tcPr>
          <w:p w14:paraId="2705C7A6" w14:textId="3F576879" w:rsidR="0015511E" w:rsidRPr="001C6475" w:rsidRDefault="0015511E" w:rsidP="0015511E">
            <w:pPr>
              <w:pStyle w:val="Heading2"/>
              <w:rPr>
                <w:color w:val="000000"/>
              </w:rPr>
            </w:pPr>
            <w:r>
              <w:rPr>
                <w:rStyle w:val="Strong"/>
                <w:b/>
                <w:bCs/>
                <w:color w:val="000000"/>
              </w:rPr>
              <w:t>Use of Wood Glue and Bee-Safe Wood Paint</w:t>
            </w:r>
          </w:p>
        </w:tc>
        <w:tc>
          <w:tcPr>
            <w:tcW w:w="1105" w:type="pct"/>
            <w:shd w:val="clear" w:color="auto" w:fill="FFFFFF" w:themeFill="background1"/>
          </w:tcPr>
          <w:p w14:paraId="4577B7EA" w14:textId="77777777" w:rsidR="0015511E" w:rsidRDefault="0015511E" w:rsidP="0015511E">
            <w:pPr>
              <w:pStyle w:val="NormalWeb"/>
              <w:numPr>
                <w:ilvl w:val="0"/>
                <w:numId w:val="32"/>
              </w:numPr>
              <w:rPr>
                <w:color w:val="000000"/>
              </w:rPr>
            </w:pPr>
            <w:r>
              <w:rPr>
                <w:rStyle w:val="Strong"/>
                <w:color w:val="000000"/>
              </w:rPr>
              <w:t>Hazard:</w:t>
            </w:r>
            <w:r>
              <w:rPr>
                <w:rStyle w:val="apple-converted-space"/>
                <w:color w:val="000000"/>
              </w:rPr>
              <w:t> </w:t>
            </w:r>
            <w:r>
              <w:rPr>
                <w:color w:val="000000"/>
              </w:rPr>
              <w:t>Skin irritation, accidental ingestion, minor respiratory irritation during painting.</w:t>
            </w:r>
          </w:p>
          <w:p w14:paraId="1CD75BCF" w14:textId="77777777" w:rsidR="0015511E" w:rsidRDefault="0015511E" w:rsidP="0015511E">
            <w:pPr>
              <w:pStyle w:val="NormalWeb"/>
              <w:numPr>
                <w:ilvl w:val="0"/>
                <w:numId w:val="32"/>
              </w:numPr>
              <w:rPr>
                <w:color w:val="000000"/>
              </w:rPr>
            </w:pPr>
            <w:r>
              <w:rPr>
                <w:rStyle w:val="Strong"/>
                <w:color w:val="000000"/>
              </w:rPr>
              <w:t>Consequences:</w:t>
            </w:r>
            <w:r>
              <w:rPr>
                <w:rStyle w:val="apple-converted-space"/>
                <w:color w:val="000000"/>
              </w:rPr>
              <w:t> </w:t>
            </w:r>
            <w:r>
              <w:rPr>
                <w:color w:val="000000"/>
              </w:rPr>
              <w:t>Mild allergic reaction or irritation.</w:t>
            </w:r>
          </w:p>
          <w:p w14:paraId="39F0A593" w14:textId="2839E3EC" w:rsidR="0015511E" w:rsidRDefault="0015511E" w:rsidP="0015511E">
            <w:pPr>
              <w:ind w:left="-20" w:right="-20"/>
              <w:rPr>
                <w:rFonts w:ascii="Calibri" w:eastAsia="Calibri" w:hAnsi="Calibri" w:cs="Calibri"/>
                <w:color w:val="000000" w:themeColor="text1"/>
              </w:rPr>
            </w:pPr>
          </w:p>
        </w:tc>
        <w:tc>
          <w:tcPr>
            <w:tcW w:w="584" w:type="pct"/>
            <w:shd w:val="clear" w:color="auto" w:fill="FFFFFF" w:themeFill="background1"/>
          </w:tcPr>
          <w:p w14:paraId="24BEAA8B" w14:textId="2444DD58" w:rsidR="0015511E" w:rsidRDefault="0015511E" w:rsidP="0015511E">
            <w:pPr>
              <w:ind w:left="-20" w:right="-20"/>
              <w:rPr>
                <w:rFonts w:ascii="Calibri" w:eastAsia="Calibri" w:hAnsi="Calibri" w:cs="Calibri"/>
                <w:color w:val="000000" w:themeColor="text1"/>
              </w:rPr>
            </w:pPr>
            <w:r>
              <w:rPr>
                <w:color w:val="000000"/>
              </w:rPr>
              <w:t>Event attendees.</w:t>
            </w:r>
          </w:p>
        </w:tc>
        <w:tc>
          <w:tcPr>
            <w:tcW w:w="169" w:type="pct"/>
            <w:shd w:val="clear" w:color="auto" w:fill="FFFFFF" w:themeFill="background1"/>
          </w:tcPr>
          <w:p w14:paraId="4CAA2230" w14:textId="0CE9D8D6"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2436E2CC" w14:textId="02304BE8"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119AD117" w14:textId="11DCC5AC"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888" w:type="pct"/>
            <w:shd w:val="clear" w:color="auto" w:fill="FFFFFF" w:themeFill="background1"/>
          </w:tcPr>
          <w:p w14:paraId="1327529E" w14:textId="77777777" w:rsidR="0015511E" w:rsidRDefault="0015511E" w:rsidP="0015511E">
            <w:pPr>
              <w:pStyle w:val="NormalWeb"/>
              <w:numPr>
                <w:ilvl w:val="0"/>
                <w:numId w:val="30"/>
              </w:numPr>
              <w:rPr>
                <w:color w:val="000000"/>
              </w:rPr>
            </w:pPr>
            <w:r>
              <w:rPr>
                <w:rStyle w:val="Strong"/>
                <w:color w:val="000000"/>
              </w:rPr>
              <w:t>Substitution:</w:t>
            </w:r>
            <w:r>
              <w:rPr>
                <w:rStyle w:val="apple-converted-space"/>
                <w:color w:val="000000"/>
              </w:rPr>
              <w:t> </w:t>
            </w:r>
            <w:r>
              <w:rPr>
                <w:color w:val="000000"/>
              </w:rPr>
              <w:t>Only low-hazard, bee-safe, non-toxic products used.</w:t>
            </w:r>
          </w:p>
          <w:p w14:paraId="66992361" w14:textId="77777777" w:rsidR="0015511E" w:rsidRDefault="0015511E" w:rsidP="0015511E">
            <w:pPr>
              <w:pStyle w:val="NormalWeb"/>
              <w:numPr>
                <w:ilvl w:val="0"/>
                <w:numId w:val="30"/>
              </w:numPr>
              <w:rPr>
                <w:color w:val="000000"/>
              </w:rPr>
            </w:pPr>
            <w:r>
              <w:rPr>
                <w:rStyle w:val="Strong"/>
                <w:color w:val="000000"/>
              </w:rPr>
              <w:t>Administrative Controls:</w:t>
            </w:r>
          </w:p>
          <w:p w14:paraId="1BEF31FB" w14:textId="77777777" w:rsidR="0015511E" w:rsidRDefault="0015511E" w:rsidP="0015511E">
            <w:pPr>
              <w:pStyle w:val="NormalWeb"/>
              <w:numPr>
                <w:ilvl w:val="1"/>
                <w:numId w:val="30"/>
              </w:numPr>
              <w:rPr>
                <w:color w:val="000000"/>
              </w:rPr>
            </w:pPr>
            <w:r>
              <w:rPr>
                <w:color w:val="000000"/>
              </w:rPr>
              <w:t>Keep containers sealed when not in use.</w:t>
            </w:r>
          </w:p>
          <w:p w14:paraId="425D39AF" w14:textId="77777777" w:rsidR="0015511E" w:rsidRDefault="0015511E" w:rsidP="0015511E">
            <w:pPr>
              <w:pStyle w:val="NormalWeb"/>
              <w:numPr>
                <w:ilvl w:val="1"/>
                <w:numId w:val="30"/>
              </w:numPr>
              <w:rPr>
                <w:color w:val="000000"/>
              </w:rPr>
            </w:pPr>
            <w:r>
              <w:rPr>
                <w:color w:val="000000"/>
              </w:rPr>
              <w:t>Maintain a clean working area to avoid spills.</w:t>
            </w:r>
          </w:p>
          <w:p w14:paraId="0D7ABDB4" w14:textId="77777777" w:rsidR="0015511E" w:rsidRDefault="0015511E" w:rsidP="0015511E">
            <w:pPr>
              <w:pStyle w:val="NormalWeb"/>
              <w:numPr>
                <w:ilvl w:val="1"/>
                <w:numId w:val="30"/>
              </w:numPr>
              <w:rPr>
                <w:color w:val="000000"/>
              </w:rPr>
            </w:pPr>
            <w:r>
              <w:rPr>
                <w:color w:val="000000"/>
              </w:rPr>
              <w:t>Ensure painting is done with adequate ventilation.</w:t>
            </w:r>
          </w:p>
          <w:p w14:paraId="51E0F0C3" w14:textId="1882DC4E" w:rsidR="0015511E" w:rsidRPr="001C6475" w:rsidRDefault="0015511E" w:rsidP="0015511E">
            <w:pPr>
              <w:pStyle w:val="NormalWeb"/>
              <w:numPr>
                <w:ilvl w:val="0"/>
                <w:numId w:val="30"/>
              </w:numPr>
              <w:rPr>
                <w:color w:val="000000"/>
              </w:rPr>
            </w:pPr>
            <w:r>
              <w:rPr>
                <w:rStyle w:val="Strong"/>
                <w:color w:val="000000"/>
              </w:rPr>
              <w:t>PPE:</w:t>
            </w:r>
            <w:r>
              <w:rPr>
                <w:rStyle w:val="apple-converted-space"/>
                <w:color w:val="000000"/>
              </w:rPr>
              <w:t> </w:t>
            </w:r>
            <w:r>
              <w:rPr>
                <w:color w:val="000000"/>
              </w:rPr>
              <w:t>Gloves available for participants with sensitive skin.</w:t>
            </w:r>
          </w:p>
        </w:tc>
        <w:tc>
          <w:tcPr>
            <w:tcW w:w="169" w:type="pct"/>
            <w:shd w:val="clear" w:color="auto" w:fill="FFFFFF" w:themeFill="background1"/>
          </w:tcPr>
          <w:p w14:paraId="58EE03A6" w14:textId="5D98086A"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1DC8B37E" w14:textId="2C87AC71"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6C886B15" w14:textId="6BEF2E09"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745" w:type="pct"/>
            <w:shd w:val="clear" w:color="auto" w:fill="FFFFFF" w:themeFill="background1"/>
          </w:tcPr>
          <w:p w14:paraId="2B4A8558" w14:textId="77777777" w:rsidR="0015511E" w:rsidRDefault="0015511E" w:rsidP="0015511E">
            <w:pPr>
              <w:pStyle w:val="NormalWeb"/>
              <w:numPr>
                <w:ilvl w:val="0"/>
                <w:numId w:val="32"/>
              </w:numPr>
              <w:rPr>
                <w:color w:val="000000"/>
              </w:rPr>
            </w:pPr>
            <w:r>
              <w:rPr>
                <w:color w:val="000000"/>
              </w:rPr>
              <w:t>Review product safety datasheets in advance.</w:t>
            </w:r>
          </w:p>
          <w:p w14:paraId="64EA4DEB" w14:textId="77777777" w:rsidR="0015511E" w:rsidRDefault="0015511E" w:rsidP="0015511E">
            <w:pPr>
              <w:pStyle w:val="NormalWeb"/>
              <w:numPr>
                <w:ilvl w:val="0"/>
                <w:numId w:val="32"/>
              </w:numPr>
              <w:rPr>
                <w:color w:val="000000"/>
              </w:rPr>
            </w:pPr>
            <w:r>
              <w:rPr>
                <w:color w:val="000000"/>
              </w:rPr>
              <w:t>Report any allergic incidents.</w:t>
            </w:r>
          </w:p>
          <w:p w14:paraId="55B041BF" w14:textId="442F6AEB" w:rsidR="0015511E" w:rsidRDefault="0015511E" w:rsidP="0015511E">
            <w:pPr>
              <w:rPr>
                <w:rFonts w:ascii="Calibri" w:eastAsia="Calibri" w:hAnsi="Calibri" w:cs="Calibri"/>
                <w:color w:val="000000" w:themeColor="text1"/>
              </w:rPr>
            </w:pPr>
          </w:p>
        </w:tc>
      </w:tr>
      <w:tr w:rsidR="0015511E" w14:paraId="3C5F0467" w14:textId="77777777" w:rsidTr="00BB6C52">
        <w:trPr>
          <w:cantSplit/>
          <w:trHeight w:val="1296"/>
        </w:trPr>
        <w:tc>
          <w:tcPr>
            <w:tcW w:w="666" w:type="pct"/>
            <w:shd w:val="clear" w:color="auto" w:fill="FFFFFF" w:themeFill="background1"/>
          </w:tcPr>
          <w:p w14:paraId="46B3A4EA" w14:textId="3E339445" w:rsidR="0015511E" w:rsidRPr="001C6475" w:rsidRDefault="0015511E" w:rsidP="0015511E">
            <w:pPr>
              <w:pStyle w:val="Heading2"/>
              <w:rPr>
                <w:color w:val="000000"/>
              </w:rPr>
            </w:pPr>
            <w:r>
              <w:rPr>
                <w:rStyle w:val="Strong"/>
                <w:b/>
                <w:bCs/>
                <w:color w:val="000000"/>
              </w:rPr>
              <w:t>General Manual Handling of Hive Components</w:t>
            </w:r>
          </w:p>
        </w:tc>
        <w:tc>
          <w:tcPr>
            <w:tcW w:w="1105" w:type="pct"/>
            <w:shd w:val="clear" w:color="auto" w:fill="FFFFFF" w:themeFill="background1"/>
          </w:tcPr>
          <w:p w14:paraId="63950355" w14:textId="77777777" w:rsidR="0015511E" w:rsidRDefault="0015511E" w:rsidP="0015511E">
            <w:pPr>
              <w:pStyle w:val="NormalWeb"/>
              <w:numPr>
                <w:ilvl w:val="0"/>
                <w:numId w:val="37"/>
              </w:numPr>
              <w:rPr>
                <w:color w:val="000000"/>
              </w:rPr>
            </w:pPr>
            <w:r>
              <w:rPr>
                <w:rStyle w:val="Strong"/>
                <w:color w:val="000000"/>
              </w:rPr>
              <w:t>Hazard:</w:t>
            </w:r>
            <w:r>
              <w:rPr>
                <w:rStyle w:val="apple-converted-space"/>
                <w:color w:val="000000"/>
              </w:rPr>
              <w:t> </w:t>
            </w:r>
            <w:r>
              <w:rPr>
                <w:color w:val="000000"/>
              </w:rPr>
              <w:t>Strains or minor musculoskeletal injuries from lifting or carrying heavy hive parts.</w:t>
            </w:r>
          </w:p>
          <w:p w14:paraId="66ADBB47" w14:textId="77777777" w:rsidR="0015511E" w:rsidRDefault="0015511E" w:rsidP="0015511E">
            <w:pPr>
              <w:pStyle w:val="NormalWeb"/>
              <w:numPr>
                <w:ilvl w:val="0"/>
                <w:numId w:val="37"/>
              </w:numPr>
              <w:rPr>
                <w:color w:val="000000"/>
              </w:rPr>
            </w:pPr>
            <w:r>
              <w:rPr>
                <w:rStyle w:val="Strong"/>
                <w:color w:val="000000"/>
              </w:rPr>
              <w:t>Consequences:</w:t>
            </w:r>
            <w:r>
              <w:rPr>
                <w:rStyle w:val="apple-converted-space"/>
                <w:color w:val="000000"/>
              </w:rPr>
              <w:t> </w:t>
            </w:r>
            <w:r>
              <w:rPr>
                <w:color w:val="000000"/>
              </w:rPr>
              <w:t>Back strain, dropped objects causing impact injury.</w:t>
            </w:r>
          </w:p>
          <w:p w14:paraId="76308835" w14:textId="1C7333B0" w:rsidR="0015511E" w:rsidRDefault="0015511E" w:rsidP="0015511E">
            <w:pPr>
              <w:rPr>
                <w:rFonts w:ascii="Calibri" w:eastAsia="Calibri" w:hAnsi="Calibri" w:cs="Calibri"/>
                <w:color w:val="000000" w:themeColor="text1"/>
              </w:rPr>
            </w:pPr>
          </w:p>
        </w:tc>
        <w:tc>
          <w:tcPr>
            <w:tcW w:w="584" w:type="pct"/>
            <w:shd w:val="clear" w:color="auto" w:fill="FFFFFF" w:themeFill="background1"/>
          </w:tcPr>
          <w:p w14:paraId="15B1D4C5" w14:textId="2AE614E5" w:rsidR="0015511E" w:rsidRDefault="0015511E" w:rsidP="0015511E">
            <w:pPr>
              <w:spacing w:line="276" w:lineRule="auto"/>
              <w:ind w:left="-20" w:right="-20"/>
              <w:rPr>
                <w:rFonts w:ascii="Calibri" w:eastAsia="Calibri" w:hAnsi="Calibri" w:cs="Calibri"/>
                <w:color w:val="000000" w:themeColor="text1"/>
              </w:rPr>
            </w:pPr>
            <w:r>
              <w:rPr>
                <w:color w:val="000000"/>
              </w:rPr>
              <w:t>Event attendees.</w:t>
            </w:r>
          </w:p>
        </w:tc>
        <w:tc>
          <w:tcPr>
            <w:tcW w:w="169" w:type="pct"/>
            <w:shd w:val="clear" w:color="auto" w:fill="FFFFFF" w:themeFill="background1"/>
          </w:tcPr>
          <w:p w14:paraId="0B0AC5AB" w14:textId="665470A5"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6705432D" w14:textId="50725B3B"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69" w:type="pct"/>
            <w:shd w:val="clear" w:color="auto" w:fill="FFFFFF" w:themeFill="background1"/>
          </w:tcPr>
          <w:p w14:paraId="23D484DE" w14:textId="4E22D8D9"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888" w:type="pct"/>
            <w:shd w:val="clear" w:color="auto" w:fill="FFFFFF" w:themeFill="background1"/>
          </w:tcPr>
          <w:p w14:paraId="6F7B85D0" w14:textId="77777777" w:rsidR="0015511E" w:rsidRDefault="0015511E" w:rsidP="0015511E">
            <w:pPr>
              <w:pStyle w:val="NormalWeb"/>
              <w:numPr>
                <w:ilvl w:val="0"/>
                <w:numId w:val="35"/>
              </w:numPr>
              <w:rPr>
                <w:color w:val="000000"/>
              </w:rPr>
            </w:pPr>
            <w:r>
              <w:rPr>
                <w:rStyle w:val="Strong"/>
                <w:color w:val="000000"/>
              </w:rPr>
              <w:t>Engineering Controls:</w:t>
            </w:r>
            <w:r>
              <w:rPr>
                <w:rStyle w:val="apple-converted-space"/>
                <w:color w:val="000000"/>
              </w:rPr>
              <w:t> </w:t>
            </w:r>
            <w:r>
              <w:rPr>
                <w:color w:val="000000"/>
              </w:rPr>
              <w:t>Split larger loads; use tables to avoid lifting from floor level.</w:t>
            </w:r>
          </w:p>
          <w:p w14:paraId="70C97E56" w14:textId="77777777" w:rsidR="0015511E" w:rsidRDefault="0015511E" w:rsidP="0015511E">
            <w:pPr>
              <w:pStyle w:val="NormalWeb"/>
              <w:numPr>
                <w:ilvl w:val="0"/>
                <w:numId w:val="35"/>
              </w:numPr>
              <w:rPr>
                <w:color w:val="000000"/>
              </w:rPr>
            </w:pPr>
            <w:r>
              <w:rPr>
                <w:rStyle w:val="Strong"/>
                <w:color w:val="000000"/>
              </w:rPr>
              <w:t>Administrative Controls:</w:t>
            </w:r>
          </w:p>
          <w:p w14:paraId="7D009A28" w14:textId="77777777" w:rsidR="0015511E" w:rsidRDefault="0015511E" w:rsidP="0015511E">
            <w:pPr>
              <w:pStyle w:val="NormalWeb"/>
              <w:numPr>
                <w:ilvl w:val="1"/>
                <w:numId w:val="35"/>
              </w:numPr>
              <w:rPr>
                <w:color w:val="000000"/>
              </w:rPr>
            </w:pPr>
            <w:r>
              <w:rPr>
                <w:color w:val="000000"/>
              </w:rPr>
              <w:t>Demonstrate correct lifting technique.</w:t>
            </w:r>
          </w:p>
          <w:p w14:paraId="1B26E68C" w14:textId="77777777" w:rsidR="0015511E" w:rsidRDefault="0015511E" w:rsidP="0015511E">
            <w:pPr>
              <w:pStyle w:val="NormalWeb"/>
              <w:numPr>
                <w:ilvl w:val="1"/>
                <w:numId w:val="35"/>
              </w:numPr>
              <w:rPr>
                <w:color w:val="000000"/>
              </w:rPr>
            </w:pPr>
            <w:r>
              <w:rPr>
                <w:color w:val="000000"/>
              </w:rPr>
              <w:t>Encourage team lifting for larger items.</w:t>
            </w:r>
          </w:p>
          <w:p w14:paraId="4F22BAAF" w14:textId="26F4BFD6" w:rsidR="0015511E" w:rsidRPr="001C6475" w:rsidRDefault="0015511E" w:rsidP="0015511E">
            <w:pPr>
              <w:pStyle w:val="NormalWeb"/>
              <w:numPr>
                <w:ilvl w:val="1"/>
                <w:numId w:val="35"/>
              </w:numPr>
              <w:rPr>
                <w:color w:val="000000"/>
              </w:rPr>
            </w:pPr>
            <w:r>
              <w:rPr>
                <w:color w:val="000000"/>
              </w:rPr>
              <w:t>Keep floor areas clear to prevent trip hazards.</w:t>
            </w:r>
          </w:p>
        </w:tc>
        <w:tc>
          <w:tcPr>
            <w:tcW w:w="169" w:type="pct"/>
            <w:shd w:val="clear" w:color="auto" w:fill="FFFFFF" w:themeFill="background1"/>
          </w:tcPr>
          <w:p w14:paraId="685DE630" w14:textId="167049CA"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69" w:type="pct"/>
            <w:shd w:val="clear" w:color="auto" w:fill="FFFFFF" w:themeFill="background1"/>
          </w:tcPr>
          <w:p w14:paraId="285DA8A6" w14:textId="6CCB8413"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9" w:type="pct"/>
            <w:shd w:val="clear" w:color="auto" w:fill="FFFFFF" w:themeFill="background1"/>
          </w:tcPr>
          <w:p w14:paraId="3894D6D8" w14:textId="5696C7DC" w:rsidR="0015511E" w:rsidRDefault="0015511E" w:rsidP="0015511E">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745" w:type="pct"/>
            <w:shd w:val="clear" w:color="auto" w:fill="FFFFFF" w:themeFill="background1"/>
          </w:tcPr>
          <w:p w14:paraId="58A730D5" w14:textId="1FBE8315" w:rsidR="0015511E" w:rsidRPr="001C6475" w:rsidRDefault="0015511E" w:rsidP="0015511E">
            <w:pPr>
              <w:pStyle w:val="NormalWeb"/>
              <w:numPr>
                <w:ilvl w:val="0"/>
                <w:numId w:val="37"/>
              </w:numPr>
              <w:rPr>
                <w:color w:val="000000"/>
              </w:rPr>
            </w:pPr>
            <w:r>
              <w:rPr>
                <w:color w:val="000000"/>
              </w:rPr>
              <w:t>Remind attendees not to lift beyond their comfort or capability.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56"/>
        <w:gridCol w:w="1564"/>
        <w:gridCol w:w="506"/>
        <w:gridCol w:w="882"/>
        <w:gridCol w:w="1018"/>
        <w:gridCol w:w="4253"/>
        <w:gridCol w:w="1740"/>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BB6C5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18"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92"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6"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702244" w:rsidRPr="00957A37" w14:paraId="3C5F04A8" w14:textId="77777777" w:rsidTr="00BB6C52">
        <w:trPr>
          <w:trHeight w:val="574"/>
        </w:trPr>
        <w:tc>
          <w:tcPr>
            <w:tcW w:w="218" w:type="pct"/>
          </w:tcPr>
          <w:p w14:paraId="3C5F04A2" w14:textId="7EB36873" w:rsidR="00702244" w:rsidRPr="00957A37" w:rsidRDefault="00702244" w:rsidP="007022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A3" w14:textId="315D031A"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Booking of the Clubs and Societies room to reduce manual handling risk carrying equipment from the clubs and societies storeroom. No cost.</w:t>
            </w:r>
          </w:p>
        </w:tc>
        <w:tc>
          <w:tcPr>
            <w:tcW w:w="518" w:type="pct"/>
          </w:tcPr>
          <w:p w14:paraId="3C5F04A4" w14:textId="3C81DD21"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Session Lead</w:t>
            </w:r>
          </w:p>
        </w:tc>
        <w:tc>
          <w:tcPr>
            <w:tcW w:w="392" w:type="pct"/>
            <w:gridSpan w:val="2"/>
          </w:tcPr>
          <w:p w14:paraId="75872427" w14:textId="77777777" w:rsidR="00702244"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End of January </w:t>
            </w:r>
          </w:p>
          <w:p w14:paraId="3C5F04A5" w14:textId="521343F6"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 our next Committee Meeting</w:t>
            </w:r>
          </w:p>
        </w:tc>
        <w:tc>
          <w:tcPr>
            <w:tcW w:w="336" w:type="pct"/>
            <w:tcBorders>
              <w:right w:val="single" w:sz="18" w:space="0" w:color="auto"/>
            </w:tcBorders>
          </w:tcPr>
          <w:p w14:paraId="3C5F04A6" w14:textId="5BB2856A"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2026</w:t>
            </w:r>
          </w:p>
        </w:tc>
        <w:tc>
          <w:tcPr>
            <w:tcW w:w="1971" w:type="pct"/>
            <w:gridSpan w:val="2"/>
            <w:tcBorders>
              <w:left w:val="single" w:sz="18" w:space="0" w:color="auto"/>
            </w:tcBorders>
          </w:tcPr>
          <w:p w14:paraId="3C5F04A7" w14:textId="742788F6"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p>
        </w:tc>
      </w:tr>
      <w:tr w:rsidR="00702244" w:rsidRPr="00957A37" w14:paraId="3C5F04AF" w14:textId="77777777" w:rsidTr="00BB6C52">
        <w:trPr>
          <w:trHeight w:val="574"/>
        </w:trPr>
        <w:tc>
          <w:tcPr>
            <w:tcW w:w="218" w:type="pct"/>
          </w:tcPr>
          <w:p w14:paraId="3C5F04A9" w14:textId="43BAEDE0" w:rsidR="00702244" w:rsidRPr="00957A37" w:rsidRDefault="00702244" w:rsidP="007022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AA" w14:textId="6FB1E5A3"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that any wood glue or wood paint is non-toxic and bee safe. No additional cost.</w:t>
            </w:r>
          </w:p>
        </w:tc>
        <w:tc>
          <w:tcPr>
            <w:tcW w:w="518" w:type="pct"/>
          </w:tcPr>
          <w:p w14:paraId="3C5F04AB" w14:textId="16042692"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Session Lead</w:t>
            </w:r>
          </w:p>
        </w:tc>
        <w:tc>
          <w:tcPr>
            <w:tcW w:w="392" w:type="pct"/>
            <w:gridSpan w:val="2"/>
          </w:tcPr>
          <w:p w14:paraId="28999F56" w14:textId="77777777" w:rsidR="00702244"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End of January </w:t>
            </w:r>
          </w:p>
          <w:p w14:paraId="3C5F04AC" w14:textId="288280D5"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 our next Committee Meeting</w:t>
            </w:r>
          </w:p>
        </w:tc>
        <w:tc>
          <w:tcPr>
            <w:tcW w:w="336" w:type="pct"/>
            <w:tcBorders>
              <w:right w:val="single" w:sz="18" w:space="0" w:color="auto"/>
            </w:tcBorders>
          </w:tcPr>
          <w:p w14:paraId="3C5F04AD" w14:textId="3E5B1BD7"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2026</w:t>
            </w:r>
          </w:p>
        </w:tc>
        <w:tc>
          <w:tcPr>
            <w:tcW w:w="1971" w:type="pct"/>
            <w:gridSpan w:val="2"/>
            <w:tcBorders>
              <w:left w:val="single" w:sz="18" w:space="0" w:color="auto"/>
            </w:tcBorders>
          </w:tcPr>
          <w:p w14:paraId="3C5F04AE" w14:textId="77777777"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p>
        </w:tc>
      </w:tr>
      <w:tr w:rsidR="00702244" w:rsidRPr="00957A37" w14:paraId="3C5F04B6" w14:textId="77777777" w:rsidTr="00BB6C52">
        <w:trPr>
          <w:trHeight w:val="574"/>
        </w:trPr>
        <w:tc>
          <w:tcPr>
            <w:tcW w:w="218" w:type="pct"/>
          </w:tcPr>
          <w:p w14:paraId="3C5F04B0" w14:textId="75448C01" w:rsidR="00702244" w:rsidRPr="00957A37" w:rsidRDefault="00702244" w:rsidP="007022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B1" w14:textId="008F7739"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that, if soda crystals are being used, sessions lead is aware of dilution instructions and has washing up gloves available from the storeroom, and room is ventilated. No additional cost.</w:t>
            </w:r>
          </w:p>
        </w:tc>
        <w:tc>
          <w:tcPr>
            <w:tcW w:w="518" w:type="pct"/>
          </w:tcPr>
          <w:p w14:paraId="3C5F04B2" w14:textId="4BF378F2"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Session Lead</w:t>
            </w:r>
          </w:p>
        </w:tc>
        <w:tc>
          <w:tcPr>
            <w:tcW w:w="392" w:type="pct"/>
            <w:gridSpan w:val="2"/>
          </w:tcPr>
          <w:p w14:paraId="31953602" w14:textId="77777777" w:rsidR="00702244"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End of January </w:t>
            </w:r>
          </w:p>
          <w:p w14:paraId="3C5F04B3" w14:textId="4445C145"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 our next Committee Meeting</w:t>
            </w:r>
          </w:p>
        </w:tc>
        <w:tc>
          <w:tcPr>
            <w:tcW w:w="336" w:type="pct"/>
            <w:tcBorders>
              <w:right w:val="single" w:sz="18" w:space="0" w:color="auto"/>
            </w:tcBorders>
          </w:tcPr>
          <w:p w14:paraId="3C5F04B4" w14:textId="74838CB6"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2026</w:t>
            </w:r>
          </w:p>
        </w:tc>
        <w:tc>
          <w:tcPr>
            <w:tcW w:w="1971" w:type="pct"/>
            <w:gridSpan w:val="2"/>
            <w:tcBorders>
              <w:left w:val="single" w:sz="18" w:space="0" w:color="auto"/>
            </w:tcBorders>
          </w:tcPr>
          <w:p w14:paraId="3C5F04B5" w14:textId="77777777" w:rsidR="00702244" w:rsidRPr="00957A37" w:rsidRDefault="00702244" w:rsidP="00702244">
            <w:pPr>
              <w:autoSpaceDE w:val="0"/>
              <w:autoSpaceDN w:val="0"/>
              <w:adjustRightInd w:val="0"/>
              <w:spacing w:after="0" w:line="240" w:lineRule="auto"/>
              <w:outlineLvl w:val="0"/>
              <w:rPr>
                <w:rFonts w:ascii="Lucida Sans" w:eastAsia="Times New Roman" w:hAnsi="Lucida Sans" w:cs="Arial"/>
                <w:color w:val="000000"/>
                <w:szCs w:val="20"/>
              </w:rPr>
            </w:pPr>
          </w:p>
        </w:tc>
      </w:tr>
      <w:tr w:rsidR="0015511E" w:rsidRPr="00957A37" w14:paraId="6B6CF36B" w14:textId="77777777" w:rsidTr="00BB6C52">
        <w:trPr>
          <w:trHeight w:val="574"/>
        </w:trPr>
        <w:tc>
          <w:tcPr>
            <w:tcW w:w="218" w:type="pct"/>
          </w:tcPr>
          <w:p w14:paraId="274DC2FB" w14:textId="4DC33FF7" w:rsidR="0015511E" w:rsidRDefault="0015511E" w:rsidP="007022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52F751B4" w14:textId="6145CF89" w:rsidR="0015511E" w:rsidRPr="0015511E" w:rsidRDefault="0015511E" w:rsidP="0015511E">
            <w:pPr>
              <w:spacing w:after="0" w:line="240" w:lineRule="auto"/>
              <w:rPr>
                <w:rFonts w:ascii="Lucida Sans" w:eastAsia="Calibri" w:hAnsi="Lucida Sans" w:cs="Calibri"/>
              </w:rPr>
            </w:pPr>
            <w:r w:rsidRPr="0015511E">
              <w:rPr>
                <w:rFonts w:ascii="Lucida Sans" w:eastAsia="Times New Roman" w:hAnsi="Lucida Sans" w:cs="Arial"/>
                <w:color w:val="000000"/>
                <w:szCs w:val="20"/>
              </w:rPr>
              <w:t xml:space="preserve">Ensure that the first aid kit is on hand if any members sustain injury and </w:t>
            </w:r>
            <w:r w:rsidRPr="0015511E">
              <w:rPr>
                <w:rFonts w:ascii="Lucida Sans" w:eastAsia="Calibri" w:hAnsi="Lucida Sans" w:cs="Calibri"/>
                <w:color w:val="000000" w:themeColor="text1"/>
              </w:rPr>
              <w:t xml:space="preserve">Follow </w:t>
            </w:r>
            <w:hyperlink r:id="rId17">
              <w:r w:rsidRPr="0015511E">
                <w:rPr>
                  <w:rStyle w:val="Hyperlink"/>
                  <w:rFonts w:ascii="Lucida Sans" w:eastAsia="Calibri" w:hAnsi="Lucida Sans" w:cs="Calibri"/>
                </w:rPr>
                <w:t>SUSU incide</w:t>
              </w:r>
              <w:r w:rsidRPr="0015511E">
                <w:rPr>
                  <w:rStyle w:val="Hyperlink"/>
                  <w:rFonts w:ascii="Lucida Sans" w:eastAsia="Calibri" w:hAnsi="Lucida Sans" w:cs="Calibri"/>
                </w:rPr>
                <w:t>n</w:t>
              </w:r>
              <w:r w:rsidRPr="0015511E">
                <w:rPr>
                  <w:rStyle w:val="Hyperlink"/>
                  <w:rFonts w:ascii="Lucida Sans" w:eastAsia="Calibri" w:hAnsi="Lucida Sans" w:cs="Calibri"/>
                </w:rPr>
                <w:t>t reporting guide</w:t>
              </w:r>
            </w:hyperlink>
          </w:p>
          <w:p w14:paraId="6D3DD958" w14:textId="75064879" w:rsidR="0015511E" w:rsidRDefault="0015511E" w:rsidP="00702244">
            <w:pPr>
              <w:autoSpaceDE w:val="0"/>
              <w:autoSpaceDN w:val="0"/>
              <w:adjustRightInd w:val="0"/>
              <w:spacing w:after="0" w:line="240" w:lineRule="auto"/>
              <w:outlineLvl w:val="0"/>
              <w:rPr>
                <w:rFonts w:ascii="Lucida Sans" w:eastAsia="Times New Roman" w:hAnsi="Lucida Sans" w:cs="Arial"/>
                <w:color w:val="000000"/>
                <w:szCs w:val="20"/>
              </w:rPr>
            </w:pPr>
            <w:r w:rsidRPr="0015511E">
              <w:rPr>
                <w:rFonts w:ascii="Lucida Sans" w:eastAsia="Times New Roman" w:hAnsi="Lucida Sans" w:cs="Arial"/>
                <w:color w:val="000000"/>
                <w:szCs w:val="20"/>
              </w:rPr>
              <w:t xml:space="preserve"> No cost.</w:t>
            </w:r>
          </w:p>
        </w:tc>
        <w:tc>
          <w:tcPr>
            <w:tcW w:w="518" w:type="pct"/>
          </w:tcPr>
          <w:p w14:paraId="78C7EDB7" w14:textId="30EEFE3D" w:rsidR="0015511E" w:rsidRDefault="0015511E"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Session Lead</w:t>
            </w:r>
          </w:p>
        </w:tc>
        <w:tc>
          <w:tcPr>
            <w:tcW w:w="392" w:type="pct"/>
            <w:gridSpan w:val="2"/>
          </w:tcPr>
          <w:p w14:paraId="5B4811FA" w14:textId="77777777" w:rsidR="0015511E" w:rsidRDefault="0015511E" w:rsidP="0015511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End of January </w:t>
            </w:r>
          </w:p>
          <w:p w14:paraId="28F78349" w14:textId="76E688BF" w:rsidR="0015511E" w:rsidRDefault="0015511E" w:rsidP="0015511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 our next Committee Meeting</w:t>
            </w:r>
          </w:p>
        </w:tc>
        <w:tc>
          <w:tcPr>
            <w:tcW w:w="336" w:type="pct"/>
            <w:tcBorders>
              <w:right w:val="single" w:sz="18" w:space="0" w:color="auto"/>
            </w:tcBorders>
          </w:tcPr>
          <w:p w14:paraId="3A746076" w14:textId="2148D5A7" w:rsidR="0015511E" w:rsidRDefault="0015511E" w:rsidP="007022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2026</w:t>
            </w:r>
          </w:p>
        </w:tc>
        <w:tc>
          <w:tcPr>
            <w:tcW w:w="1971" w:type="pct"/>
            <w:gridSpan w:val="2"/>
            <w:tcBorders>
              <w:left w:val="single" w:sz="18" w:space="0" w:color="auto"/>
            </w:tcBorders>
          </w:tcPr>
          <w:p w14:paraId="1DA559A6" w14:textId="77777777" w:rsidR="0015511E" w:rsidRPr="00957A37" w:rsidRDefault="0015511E" w:rsidP="007022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702244" w14:paraId="3C5F04C2" w14:textId="77777777" w:rsidTr="00BB6C52">
        <w:trPr>
          <w:cantSplit/>
        </w:trPr>
        <w:tc>
          <w:tcPr>
            <w:tcW w:w="2693" w:type="pct"/>
            <w:gridSpan w:val="5"/>
            <w:tcBorders>
              <w:bottom w:val="nil"/>
            </w:tcBorders>
          </w:tcPr>
          <w:p w14:paraId="3C5F04BF" w14:textId="3EF18365"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702244">
              <w:rPr>
                <w:rFonts w:ascii="Lucida Sans" w:eastAsia="Times New Roman" w:hAnsi="Lucida Sans" w:cs="Arial"/>
                <w:color w:val="000000" w:themeColor="text1"/>
              </w:rPr>
              <w:t xml:space="preserve"> </w:t>
            </w:r>
            <w:r w:rsidR="00702244">
              <w:rPr>
                <w:rFonts w:ascii="Lucida Sans" w:eastAsia="Times New Roman" w:hAnsi="Lucida Sans" w:cs="Arial"/>
                <w:color w:val="000000" w:themeColor="text1"/>
              </w:rPr>
              <w:t>Edward Parker</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07" w:type="pct"/>
            <w:gridSpan w:val="3"/>
            <w:tcBorders>
              <w:bottom w:val="nil"/>
            </w:tcBorders>
          </w:tcPr>
          <w:p w14:paraId="3C5F04C1" w14:textId="33F4C5C1" w:rsidR="00C642F4" w:rsidRPr="00702244" w:rsidRDefault="204E3F94" w:rsidP="229D21ED">
            <w:pPr>
              <w:autoSpaceDE w:val="0"/>
              <w:autoSpaceDN w:val="0"/>
              <w:adjustRightInd w:val="0"/>
              <w:spacing w:after="0" w:line="240" w:lineRule="auto"/>
              <w:outlineLvl w:val="0"/>
              <w:rPr>
                <w:rFonts w:ascii="Lucida Sans" w:eastAsia="Times New Roman" w:hAnsi="Lucida Sans" w:cs="Arial"/>
                <w:color w:val="000000"/>
                <w:lang w:val="fr-FR"/>
              </w:rPr>
            </w:pPr>
            <w:proofErr w:type="spellStart"/>
            <w:r w:rsidRPr="00702244">
              <w:rPr>
                <w:rFonts w:ascii="Lucida Sans" w:eastAsia="Times New Roman" w:hAnsi="Lucida Sans" w:cs="Arial"/>
                <w:color w:val="000000" w:themeColor="text1"/>
                <w:lang w:val="fr-FR"/>
              </w:rPr>
              <w:t>Responsible</w:t>
            </w:r>
            <w:proofErr w:type="spellEnd"/>
            <w:r w:rsidRPr="00702244">
              <w:rPr>
                <w:rFonts w:ascii="Lucida Sans" w:eastAsia="Times New Roman" w:hAnsi="Lucida Sans" w:cs="Arial"/>
                <w:color w:val="000000" w:themeColor="text1"/>
                <w:lang w:val="fr-FR"/>
              </w:rPr>
              <w:t xml:space="preserve"> </w:t>
            </w:r>
            <w:proofErr w:type="spellStart"/>
            <w:r w:rsidRPr="00702244">
              <w:rPr>
                <w:rFonts w:ascii="Lucida Sans" w:eastAsia="Times New Roman" w:hAnsi="Lucida Sans" w:cs="Arial"/>
                <w:color w:val="000000" w:themeColor="text1"/>
                <w:lang w:val="fr-FR"/>
              </w:rPr>
              <w:t>manager’s</w:t>
            </w:r>
            <w:proofErr w:type="spellEnd"/>
            <w:r w:rsidRPr="00702244">
              <w:rPr>
                <w:rFonts w:ascii="Lucida Sans" w:eastAsia="Times New Roman" w:hAnsi="Lucida Sans" w:cs="Arial"/>
                <w:color w:val="000000" w:themeColor="text1"/>
                <w:lang w:val="fr-FR"/>
              </w:rPr>
              <w:t xml:space="preserve"> signature:</w:t>
            </w:r>
            <w:r w:rsidR="7FE227C8" w:rsidRPr="00702244">
              <w:rPr>
                <w:rFonts w:ascii="Lucida Sans" w:eastAsia="Times New Roman" w:hAnsi="Lucida Sans" w:cs="Arial"/>
                <w:color w:val="000000" w:themeColor="text1"/>
                <w:lang w:val="fr-FR"/>
              </w:rPr>
              <w:t xml:space="preserve"> </w:t>
            </w:r>
            <w:r w:rsidR="00702244" w:rsidRPr="00702244">
              <w:rPr>
                <w:rFonts w:ascii="Lucida Sans" w:eastAsia="Times New Roman" w:hAnsi="Lucida Sans" w:cs="Arial"/>
                <w:color w:val="000000" w:themeColor="text1"/>
                <w:lang w:val="fr-FR"/>
              </w:rPr>
              <w:t xml:space="preserve"> </w:t>
            </w:r>
            <w:r w:rsidR="00702244" w:rsidRPr="00702244">
              <w:rPr>
                <w:rFonts w:ascii="Lucida Sans" w:eastAsia="Times New Roman" w:hAnsi="Lucida Sans" w:cs="Arial"/>
                <w:color w:val="000000" w:themeColor="text1"/>
                <w:lang w:val="fr-FR"/>
              </w:rPr>
              <w:t>Sasha Oubykine</w:t>
            </w:r>
          </w:p>
        </w:tc>
      </w:tr>
      <w:tr w:rsidR="00C642F4" w:rsidRPr="00957A37" w14:paraId="3C5F04C7" w14:textId="77777777" w:rsidTr="00BB6C52">
        <w:trPr>
          <w:cantSplit/>
          <w:trHeight w:val="1647"/>
        </w:trPr>
        <w:tc>
          <w:tcPr>
            <w:tcW w:w="2444" w:type="pct"/>
            <w:gridSpan w:val="4"/>
            <w:tcBorders>
              <w:top w:val="nil"/>
              <w:right w:val="nil"/>
            </w:tcBorders>
          </w:tcPr>
          <w:p w14:paraId="3C5F04C3" w14:textId="5F8901B5" w:rsidR="00C642F4" w:rsidRPr="00957A37" w:rsidRDefault="00702244"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s">
                  <w:drawing>
                    <wp:anchor distT="0" distB="0" distL="114300" distR="114300" simplePos="0" relativeHeight="251668480" behindDoc="0" locked="0" layoutInCell="1" allowOverlap="1" wp14:anchorId="36217D3A" wp14:editId="2685857D">
                      <wp:simplePos x="0" y="0"/>
                      <wp:positionH relativeFrom="column">
                        <wp:posOffset>3780459</wp:posOffset>
                      </wp:positionH>
                      <wp:positionV relativeFrom="paragraph">
                        <wp:posOffset>403280</wp:posOffset>
                      </wp:positionV>
                      <wp:extent cx="1083365" cy="298174"/>
                      <wp:effectExtent l="0" t="0" r="0" b="0"/>
                      <wp:wrapNone/>
                      <wp:docPr id="717630207" name="Text Box 1"/>
                      <wp:cNvGraphicFramePr/>
                      <a:graphic xmlns:a="http://schemas.openxmlformats.org/drawingml/2006/main">
                        <a:graphicData uri="http://schemas.microsoft.com/office/word/2010/wordprocessingShape">
                          <wps:wsp>
                            <wps:cNvSpPr txBox="1"/>
                            <wps:spPr>
                              <a:xfrm>
                                <a:off x="0" y="0"/>
                                <a:ext cx="1083365" cy="298174"/>
                              </a:xfrm>
                              <a:prstGeom prst="rect">
                                <a:avLst/>
                              </a:prstGeom>
                              <a:solidFill>
                                <a:schemeClr val="lt1"/>
                              </a:solidFill>
                              <a:ln w="6350">
                                <a:noFill/>
                              </a:ln>
                            </wps:spPr>
                            <wps:txbx>
                              <w:txbxContent>
                                <w:p w14:paraId="71070D4C" w14:textId="77777777" w:rsidR="00702244" w:rsidRDefault="00702244" w:rsidP="00702244">
                                  <w:r>
                                    <w:t>23/12/2025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7D3A" id="_x0000_t202" coordsize="21600,21600" o:spt="202" path="m,l,21600r21600,l21600,xe">
                      <v:stroke joinstyle="miter"/>
                      <v:path gradientshapeok="t" o:connecttype="rect"/>
                    </v:shapetype>
                    <v:shape id="Text Box 1" o:spid="_x0000_s1026" type="#_x0000_t202" style="position:absolute;margin-left:297.65pt;margin-top:31.75pt;width:85.3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" fillcolor="white [3201]" stroked="f" strokeweight=".5pt">
                      <v:textbox>
                        <w:txbxContent>
                          <w:p w14:paraId="71070D4C" w14:textId="77777777" w:rsidR="00702244" w:rsidRDefault="00702244" w:rsidP="00702244">
                            <w:r>
                              <w:t>23/12/2025</w:t>
                            </w:r>
                          </w:p>
                        </w:txbxContent>
                      </v:textbox>
                    </v:shape>
                  </w:pict>
                </mc:Fallback>
              </mc:AlternateContent>
            </w:r>
            <w:r w:rsidR="204E3F94"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BB6C52">
              <w:rPr>
                <w:rFonts w:ascii="Lucida Sans" w:eastAsia="Times New Roman" w:hAnsi="Lucida Sans" w:cs="Arial"/>
                <w:color w:val="000000" w:themeColor="text1"/>
              </w:rPr>
              <w:t xml:space="preserve">  </w:t>
            </w:r>
            <w:r>
              <w:rPr>
                <w:rFonts w:ascii="Lucida Sans" w:eastAsia="Times New Roman" w:hAnsi="Lucida Sans" w:cs="Arial"/>
                <w:color w:val="000000" w:themeColor="text1"/>
              </w:rPr>
              <w:t xml:space="preserve">Edward Parker </w:t>
            </w:r>
          </w:p>
        </w:tc>
        <w:tc>
          <w:tcPr>
            <w:tcW w:w="249" w:type="pct"/>
            <w:tcBorders>
              <w:top w:val="nil"/>
              <w:left w:val="nil"/>
            </w:tcBorders>
          </w:tcPr>
          <w:p w14:paraId="29E4DE72" w14:textId="798E34B5" w:rsidR="00C642F4" w:rsidRDefault="00BB6C52"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Pr>
                <w:rFonts w:ascii="Lucida Sans" w:eastAsia="Times New Roman" w:hAnsi="Lucida Sans" w:cs="Arial"/>
                <w:color w:val="000000"/>
              </w:rPr>
              <w:t>D  Date:</w:t>
            </w:r>
          </w:p>
          <w:p w14:paraId="50514168" w14:textId="1C86BD45" w:rsidR="00702244" w:rsidRDefault="00702244" w:rsidP="0290AC31">
            <w:pPr>
              <w:autoSpaceDE w:val="0"/>
              <w:autoSpaceDN w:val="0"/>
              <w:adjustRightInd w:val="0"/>
              <w:spacing w:after="0" w:line="240" w:lineRule="auto"/>
              <w:ind w:left="-180" w:hanging="180"/>
              <w:outlineLvl w:val="0"/>
              <w:rPr>
                <w:rFonts w:ascii="Lucida Sans" w:eastAsia="Times New Roman" w:hAnsi="Lucida Sans" w:cs="Arial"/>
                <w:color w:val="000000"/>
              </w:rPr>
            </w:pPr>
          </w:p>
          <w:p w14:paraId="2866BE60" w14:textId="77777777" w:rsidR="00702244" w:rsidRDefault="00702244" w:rsidP="0290AC31">
            <w:pPr>
              <w:autoSpaceDE w:val="0"/>
              <w:autoSpaceDN w:val="0"/>
              <w:adjustRightInd w:val="0"/>
              <w:spacing w:after="0" w:line="240" w:lineRule="auto"/>
              <w:ind w:left="-180" w:hanging="180"/>
              <w:outlineLvl w:val="0"/>
              <w:rPr>
                <w:rFonts w:ascii="Lucida Sans" w:eastAsia="Times New Roman" w:hAnsi="Lucida Sans" w:cs="Arial"/>
                <w:color w:val="000000"/>
              </w:rPr>
            </w:pPr>
          </w:p>
          <w:p w14:paraId="3C5F04C4" w14:textId="1B03DA49" w:rsidR="00BB6C52" w:rsidRPr="00957A37" w:rsidRDefault="00BB6C52" w:rsidP="0290AC31">
            <w:pPr>
              <w:autoSpaceDE w:val="0"/>
              <w:autoSpaceDN w:val="0"/>
              <w:adjustRightInd w:val="0"/>
              <w:spacing w:after="0" w:line="240" w:lineRule="auto"/>
              <w:ind w:left="-180" w:hanging="180"/>
              <w:outlineLvl w:val="0"/>
              <w:rPr>
                <w:rFonts w:ascii="Lucida Sans" w:eastAsia="Times New Roman" w:hAnsi="Lucida Sans" w:cs="Arial"/>
                <w:color w:val="000000"/>
              </w:rPr>
            </w:pPr>
          </w:p>
        </w:tc>
        <w:tc>
          <w:tcPr>
            <w:tcW w:w="1732" w:type="pct"/>
            <w:gridSpan w:val="2"/>
            <w:tcBorders>
              <w:top w:val="nil"/>
              <w:right w:val="nil"/>
            </w:tcBorders>
          </w:tcPr>
          <w:p w14:paraId="3C5F04C5" w14:textId="34C4167F" w:rsidR="00C642F4" w:rsidRPr="00957A37" w:rsidRDefault="00702244"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s">
                  <w:drawing>
                    <wp:anchor distT="0" distB="0" distL="114300" distR="114300" simplePos="0" relativeHeight="251669504" behindDoc="0" locked="0" layoutInCell="1" allowOverlap="1" wp14:anchorId="619FC4B3" wp14:editId="218A3858">
                      <wp:simplePos x="0" y="0"/>
                      <wp:positionH relativeFrom="column">
                        <wp:posOffset>2996841</wp:posOffset>
                      </wp:positionH>
                      <wp:positionV relativeFrom="paragraph">
                        <wp:posOffset>472164</wp:posOffset>
                      </wp:positionV>
                      <wp:extent cx="1202635" cy="298174"/>
                      <wp:effectExtent l="0" t="0" r="4445" b="0"/>
                      <wp:wrapNone/>
                      <wp:docPr id="860743161" name="Text Box 2"/>
                      <wp:cNvGraphicFramePr/>
                      <a:graphic xmlns:a="http://schemas.openxmlformats.org/drawingml/2006/main">
                        <a:graphicData uri="http://schemas.microsoft.com/office/word/2010/wordprocessingShape">
                          <wps:wsp>
                            <wps:cNvSpPr txBox="1"/>
                            <wps:spPr>
                              <a:xfrm>
                                <a:off x="0" y="0"/>
                                <a:ext cx="1202635" cy="298174"/>
                              </a:xfrm>
                              <a:prstGeom prst="rect">
                                <a:avLst/>
                              </a:prstGeom>
                              <a:solidFill>
                                <a:schemeClr val="lt1"/>
                              </a:solidFill>
                              <a:ln w="6350">
                                <a:noFill/>
                              </a:ln>
                            </wps:spPr>
                            <wps:txbx>
                              <w:txbxContent>
                                <w:p w14:paraId="3867B21D" w14:textId="77777777" w:rsidR="00702244" w:rsidRDefault="00702244" w:rsidP="00702244">
                                  <w:r>
                                    <w:t>23/12/2025</w:t>
                                  </w:r>
                                </w:p>
                                <w:p w14:paraId="47D3E1AD" w14:textId="77777777" w:rsidR="00702244" w:rsidRDefault="00702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FC4B3" id="Text Box 2" o:spid="_x0000_s1027" type="#_x0000_t202" style="position:absolute;margin-left:235.95pt;margin-top:37.2pt;width:94.7pt;height:2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" fillcolor="white [3201]" stroked="f" strokeweight=".5pt">
                      <v:textbox>
                        <w:txbxContent>
                          <w:p w14:paraId="3867B21D" w14:textId="77777777" w:rsidR="00702244" w:rsidRDefault="00702244" w:rsidP="00702244">
                            <w:r>
                              <w:t>23/12/2025</w:t>
                            </w:r>
                          </w:p>
                          <w:p w14:paraId="47D3E1AD" w14:textId="77777777" w:rsidR="00702244" w:rsidRDefault="00702244"/>
                        </w:txbxContent>
                      </v:textbox>
                    </v:shape>
                  </w:pict>
                </mc:Fallback>
              </mc:AlternateContent>
            </w:r>
            <w:r w:rsidR="204E3F94"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Pr>
                <w:rFonts w:ascii="Lucida Sans" w:eastAsia="Times New Roman" w:hAnsi="Lucida Sans" w:cs="Arial"/>
                <w:color w:val="000000" w:themeColor="text1"/>
              </w:rPr>
              <w:t xml:space="preserve"> Sasha Oubykine</w:t>
            </w:r>
          </w:p>
        </w:tc>
        <w:tc>
          <w:tcPr>
            <w:tcW w:w="575" w:type="pct"/>
            <w:tcBorders>
              <w:top w:val="nil"/>
              <w:left w:val="nil"/>
            </w:tcBorders>
          </w:tcPr>
          <w:p w14:paraId="3C5F04C6" w14:textId="0451D65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8625AB">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8625AB">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8625AB">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8625AB">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8625AB">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F0551" id="_x0000_s1028"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InDEAIAAP4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625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7906" w14:textId="77777777" w:rsidR="00206BDE" w:rsidRDefault="00206BDE" w:rsidP="00AC47B4">
      <w:pPr>
        <w:spacing w:after="0" w:line="240" w:lineRule="auto"/>
      </w:pPr>
      <w:r>
        <w:separator/>
      </w:r>
    </w:p>
  </w:endnote>
  <w:endnote w:type="continuationSeparator" w:id="0">
    <w:p w14:paraId="018CC36F" w14:textId="77777777" w:rsidR="00206BDE" w:rsidRDefault="00206BD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592" w14:textId="77777777" w:rsidR="00206BDE" w:rsidRDefault="00206BDE" w:rsidP="00AC47B4">
      <w:pPr>
        <w:spacing w:after="0" w:line="240" w:lineRule="auto"/>
      </w:pPr>
      <w:r>
        <w:separator/>
      </w:r>
    </w:p>
  </w:footnote>
  <w:footnote w:type="continuationSeparator" w:id="0">
    <w:p w14:paraId="7B31F81C" w14:textId="77777777" w:rsidR="00206BDE" w:rsidRDefault="00206BD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977"/>
    <w:multiLevelType w:val="multilevel"/>
    <w:tmpl w:val="253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C333B"/>
    <w:multiLevelType w:val="multilevel"/>
    <w:tmpl w:val="1BFE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70F29"/>
    <w:multiLevelType w:val="multilevel"/>
    <w:tmpl w:val="7B6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20328"/>
    <w:multiLevelType w:val="multilevel"/>
    <w:tmpl w:val="876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4F4"/>
    <w:multiLevelType w:val="multilevel"/>
    <w:tmpl w:val="1D0A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66347"/>
    <w:multiLevelType w:val="multilevel"/>
    <w:tmpl w:val="EFF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E711E"/>
    <w:multiLevelType w:val="multilevel"/>
    <w:tmpl w:val="96E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D5895"/>
    <w:multiLevelType w:val="multilevel"/>
    <w:tmpl w:val="3B5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D7672"/>
    <w:multiLevelType w:val="multilevel"/>
    <w:tmpl w:val="96781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62B5"/>
    <w:multiLevelType w:val="multilevel"/>
    <w:tmpl w:val="1E3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378B8"/>
    <w:multiLevelType w:val="multilevel"/>
    <w:tmpl w:val="F8E6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B6B3A"/>
    <w:multiLevelType w:val="multilevel"/>
    <w:tmpl w:val="A6A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83A03"/>
    <w:multiLevelType w:val="multilevel"/>
    <w:tmpl w:val="980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E35D6"/>
    <w:multiLevelType w:val="multilevel"/>
    <w:tmpl w:val="028C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65A3F"/>
    <w:multiLevelType w:val="multilevel"/>
    <w:tmpl w:val="C59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B36B2"/>
    <w:multiLevelType w:val="multilevel"/>
    <w:tmpl w:val="F82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10FB9"/>
    <w:multiLevelType w:val="multilevel"/>
    <w:tmpl w:val="CEF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513D2"/>
    <w:multiLevelType w:val="multilevel"/>
    <w:tmpl w:val="1B60A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A784C"/>
    <w:multiLevelType w:val="multilevel"/>
    <w:tmpl w:val="9DF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E1DE9"/>
    <w:multiLevelType w:val="multilevel"/>
    <w:tmpl w:val="5048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22969"/>
    <w:multiLevelType w:val="multilevel"/>
    <w:tmpl w:val="9AC4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C7878"/>
    <w:multiLevelType w:val="multilevel"/>
    <w:tmpl w:val="DA38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F4E4D"/>
    <w:multiLevelType w:val="multilevel"/>
    <w:tmpl w:val="6D76B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40924"/>
    <w:multiLevelType w:val="multilevel"/>
    <w:tmpl w:val="A560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D59B3"/>
    <w:multiLevelType w:val="multilevel"/>
    <w:tmpl w:val="EC9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52FEC"/>
    <w:multiLevelType w:val="multilevel"/>
    <w:tmpl w:val="3B54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52AC2"/>
    <w:multiLevelType w:val="multilevel"/>
    <w:tmpl w:val="40E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C31F2"/>
    <w:multiLevelType w:val="multilevel"/>
    <w:tmpl w:val="993C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51B69"/>
    <w:multiLevelType w:val="multilevel"/>
    <w:tmpl w:val="6C2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C2EE1"/>
    <w:multiLevelType w:val="multilevel"/>
    <w:tmpl w:val="6E56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B47B13"/>
    <w:multiLevelType w:val="multilevel"/>
    <w:tmpl w:val="917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262C5"/>
    <w:multiLevelType w:val="multilevel"/>
    <w:tmpl w:val="EB36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87EEB"/>
    <w:multiLevelType w:val="multilevel"/>
    <w:tmpl w:val="857E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E75F3"/>
    <w:multiLevelType w:val="multilevel"/>
    <w:tmpl w:val="58F0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741C7"/>
    <w:multiLevelType w:val="multilevel"/>
    <w:tmpl w:val="6BD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43929">
    <w:abstractNumId w:val="34"/>
  </w:num>
  <w:num w:numId="2" w16cid:durableId="1950314761">
    <w:abstractNumId w:val="32"/>
  </w:num>
  <w:num w:numId="3" w16cid:durableId="970982963">
    <w:abstractNumId w:val="5"/>
  </w:num>
  <w:num w:numId="4" w16cid:durableId="8801956">
    <w:abstractNumId w:val="35"/>
  </w:num>
  <w:num w:numId="5" w16cid:durableId="1536890085">
    <w:abstractNumId w:val="10"/>
  </w:num>
  <w:num w:numId="6" w16cid:durableId="1766807061">
    <w:abstractNumId w:val="15"/>
  </w:num>
  <w:num w:numId="7" w16cid:durableId="373585147">
    <w:abstractNumId w:val="9"/>
  </w:num>
  <w:num w:numId="8" w16cid:durableId="1844659381">
    <w:abstractNumId w:val="21"/>
  </w:num>
  <w:num w:numId="9" w16cid:durableId="1835610961">
    <w:abstractNumId w:val="2"/>
  </w:num>
  <w:num w:numId="10" w16cid:durableId="377317542">
    <w:abstractNumId w:val="22"/>
  </w:num>
  <w:num w:numId="11" w16cid:durableId="202597938">
    <w:abstractNumId w:val="0"/>
  </w:num>
  <w:num w:numId="12" w16cid:durableId="1597206865">
    <w:abstractNumId w:val="28"/>
  </w:num>
  <w:num w:numId="13" w16cid:durableId="1546529409">
    <w:abstractNumId w:val="33"/>
  </w:num>
  <w:num w:numId="14" w16cid:durableId="939336524">
    <w:abstractNumId w:val="20"/>
  </w:num>
  <w:num w:numId="15" w16cid:durableId="2027442469">
    <w:abstractNumId w:val="14"/>
  </w:num>
  <w:num w:numId="16" w16cid:durableId="975913231">
    <w:abstractNumId w:val="12"/>
  </w:num>
  <w:num w:numId="17" w16cid:durableId="352220772">
    <w:abstractNumId w:val="6"/>
  </w:num>
  <w:num w:numId="18" w16cid:durableId="1097482862">
    <w:abstractNumId w:val="23"/>
  </w:num>
  <w:num w:numId="19" w16cid:durableId="1310748501">
    <w:abstractNumId w:val="11"/>
  </w:num>
  <w:num w:numId="20" w16cid:durableId="418252326">
    <w:abstractNumId w:val="25"/>
  </w:num>
  <w:num w:numId="21" w16cid:durableId="1258557359">
    <w:abstractNumId w:val="4"/>
  </w:num>
  <w:num w:numId="22" w16cid:durableId="481125009">
    <w:abstractNumId w:val="29"/>
  </w:num>
  <w:num w:numId="23" w16cid:durableId="1453746230">
    <w:abstractNumId w:val="24"/>
  </w:num>
  <w:num w:numId="24" w16cid:durableId="1575042323">
    <w:abstractNumId w:val="7"/>
  </w:num>
  <w:num w:numId="25" w16cid:durableId="1788620734">
    <w:abstractNumId w:val="17"/>
  </w:num>
  <w:num w:numId="26" w16cid:durableId="675620748">
    <w:abstractNumId w:val="13"/>
  </w:num>
  <w:num w:numId="27" w16cid:durableId="1121994003">
    <w:abstractNumId w:val="18"/>
  </w:num>
  <w:num w:numId="28" w16cid:durableId="803893685">
    <w:abstractNumId w:val="1"/>
  </w:num>
  <w:num w:numId="29" w16cid:durableId="101343266">
    <w:abstractNumId w:val="31"/>
  </w:num>
  <w:num w:numId="30" w16cid:durableId="1540127865">
    <w:abstractNumId w:val="19"/>
  </w:num>
  <w:num w:numId="31" w16cid:durableId="1557619530">
    <w:abstractNumId w:val="36"/>
  </w:num>
  <w:num w:numId="32" w16cid:durableId="609892207">
    <w:abstractNumId w:val="16"/>
  </w:num>
  <w:num w:numId="33" w16cid:durableId="535316663">
    <w:abstractNumId w:val="3"/>
  </w:num>
  <w:num w:numId="34" w16cid:durableId="1126122724">
    <w:abstractNumId w:val="26"/>
  </w:num>
  <w:num w:numId="35" w16cid:durableId="1924410643">
    <w:abstractNumId w:val="8"/>
  </w:num>
  <w:num w:numId="36" w16cid:durableId="1619293374">
    <w:abstractNumId w:val="27"/>
  </w:num>
  <w:num w:numId="37" w16cid:durableId="102617395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11E"/>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C6475"/>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06BDE"/>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62D"/>
    <w:rsid w:val="00671D3B"/>
    <w:rsid w:val="0067220D"/>
    <w:rsid w:val="0067375F"/>
    <w:rsid w:val="006764BF"/>
    <w:rsid w:val="00676FA5"/>
    <w:rsid w:val="00685B62"/>
    <w:rsid w:val="00686895"/>
    <w:rsid w:val="00691B3F"/>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2244"/>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25AB"/>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2A6D"/>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6C52"/>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1278"/>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2">
    <w:name w:val="heading 2"/>
    <w:basedOn w:val="Normal"/>
    <w:link w:val="Heading2Char"/>
    <w:uiPriority w:val="9"/>
    <w:qFormat/>
    <w:rsid w:val="001C6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customStyle="1" w:styleId="apple-converted-space">
    <w:name w:val="apple-converted-space"/>
    <w:basedOn w:val="DefaultParagraphFont"/>
    <w:rsid w:val="001C6475"/>
  </w:style>
  <w:style w:type="character" w:styleId="Strong">
    <w:name w:val="Strong"/>
    <w:basedOn w:val="DefaultParagraphFont"/>
    <w:uiPriority w:val="22"/>
    <w:qFormat/>
    <w:rsid w:val="001C6475"/>
    <w:rPr>
      <w:b/>
      <w:bCs/>
    </w:rPr>
  </w:style>
  <w:style w:type="character" w:customStyle="1" w:styleId="Heading2Char">
    <w:name w:val="Heading 2 Char"/>
    <w:basedOn w:val="DefaultParagraphFont"/>
    <w:link w:val="Heading2"/>
    <w:uiPriority w:val="9"/>
    <w:rsid w:val="001C6475"/>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1551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hub@soton.ac.uk"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unisecurity@soton.ac.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Sasha Oubykine (so4g23)</cp:lastModifiedBy>
  <cp:revision>2</cp:revision>
  <cp:lastPrinted>2016-04-18T12:10:00Z</cp:lastPrinted>
  <dcterms:created xsi:type="dcterms:W3CDTF">2025-12-23T12:33:00Z</dcterms:created>
  <dcterms:modified xsi:type="dcterms:W3CDTF">2025-12-23T12:33:00Z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