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1BDED768" w:rsidR="00A156C3" w:rsidRPr="00A156C3" w:rsidRDefault="001422FA"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Online Meetings (</w:t>
            </w:r>
            <w:r w:rsidR="001B3122">
              <w:rPr>
                <w:rFonts w:ascii="Verdana" w:eastAsia="Times New Roman" w:hAnsi="Verdana" w:cs="Times New Roman"/>
                <w:b/>
                <w:lang w:eastAsia="en-GB"/>
              </w:rPr>
              <w:t>Online Meet and Greet</w:t>
            </w:r>
            <w:r>
              <w:rPr>
                <w:rFonts w:ascii="Verdana" w:eastAsia="Times New Roman" w:hAnsi="Verdana" w:cs="Times New Roman"/>
                <w:b/>
                <w:lang w:eastAsia="en-GB"/>
              </w:rPr>
              <w:t>, Quiz and other Socials)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177E801" w:rsidR="00A156C3" w:rsidRPr="00A156C3" w:rsidRDefault="001B312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20/09/2020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71415CC9" w:rsidR="00A156C3" w:rsidRPr="00A156C3" w:rsidRDefault="001B312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Hookers, Knitters and </w:t>
            </w:r>
            <w:proofErr w:type="spellStart"/>
            <w:r>
              <w:rPr>
                <w:rFonts w:ascii="Verdana" w:eastAsia="Times New Roman" w:hAnsi="Verdana" w:cs="Times New Roman"/>
                <w:b/>
                <w:lang w:eastAsia="en-GB"/>
              </w:rPr>
              <w:t>Stitchers</w:t>
            </w:r>
            <w:proofErr w:type="spellEnd"/>
            <w:r>
              <w:rPr>
                <w:rFonts w:ascii="Verdana" w:eastAsia="Times New Roman" w:hAnsi="Verdana" w:cs="Times New Roman"/>
                <w:b/>
                <w:lang w:eastAsia="en-GB"/>
              </w:rPr>
              <w:t xml:space="preserve"> Society </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3BE0F5CE"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03B7387A" w:rsidR="00EB5320" w:rsidRPr="00B817BD" w:rsidRDefault="001B3122"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Helen Hadlington -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958"/>
        <w:gridCol w:w="2673"/>
        <w:gridCol w:w="1896"/>
        <w:gridCol w:w="489"/>
        <w:gridCol w:w="489"/>
        <w:gridCol w:w="499"/>
        <w:gridCol w:w="2985"/>
        <w:gridCol w:w="489"/>
        <w:gridCol w:w="489"/>
        <w:gridCol w:w="489"/>
        <w:gridCol w:w="293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42718F">
        <w:trPr>
          <w:tblHeader/>
        </w:trPr>
        <w:tc>
          <w:tcPr>
            <w:tcW w:w="212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50"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3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42718F">
        <w:trPr>
          <w:tblHeader/>
        </w:trPr>
        <w:tc>
          <w:tcPr>
            <w:tcW w:w="63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68"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1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8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0"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42718F">
        <w:trPr>
          <w:cantSplit/>
          <w:trHeight w:val="1510"/>
          <w:tblHeader/>
        </w:trPr>
        <w:tc>
          <w:tcPr>
            <w:tcW w:w="636" w:type="pct"/>
            <w:vMerge/>
            <w:shd w:val="clear" w:color="auto" w:fill="F2F2F2" w:themeFill="background1" w:themeFillShade="F2"/>
          </w:tcPr>
          <w:p w14:paraId="3C5F0420" w14:textId="77777777" w:rsidR="00CE1AAA" w:rsidRDefault="00CE1AAA"/>
        </w:tc>
        <w:tc>
          <w:tcPr>
            <w:tcW w:w="868" w:type="pct"/>
            <w:vMerge/>
            <w:shd w:val="clear" w:color="auto" w:fill="F2F2F2" w:themeFill="background1" w:themeFillShade="F2"/>
          </w:tcPr>
          <w:p w14:paraId="3C5F0421" w14:textId="77777777" w:rsidR="00CE1AAA" w:rsidRDefault="00CE1AAA"/>
        </w:tc>
        <w:tc>
          <w:tcPr>
            <w:tcW w:w="615"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0"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4" w:type="pct"/>
            <w:vMerge/>
            <w:shd w:val="clear" w:color="auto" w:fill="F2F2F2" w:themeFill="background1" w:themeFillShade="F2"/>
          </w:tcPr>
          <w:p w14:paraId="3C5F042A" w14:textId="77777777" w:rsidR="00CE1AAA" w:rsidRDefault="00CE1AAA"/>
        </w:tc>
      </w:tr>
      <w:tr w:rsidR="00CE1AAA" w14:paraId="3C5F0437" w14:textId="77777777" w:rsidTr="0042718F">
        <w:trPr>
          <w:cantSplit/>
          <w:trHeight w:val="1296"/>
        </w:trPr>
        <w:tc>
          <w:tcPr>
            <w:tcW w:w="636" w:type="pct"/>
            <w:shd w:val="clear" w:color="auto" w:fill="FFFFFF" w:themeFill="background1"/>
          </w:tcPr>
          <w:p w14:paraId="3C5F042C" w14:textId="59F52547" w:rsidR="00CE1AAA" w:rsidRDefault="00637F15">
            <w:r>
              <w:t>COVID-19</w:t>
            </w:r>
          </w:p>
        </w:tc>
        <w:tc>
          <w:tcPr>
            <w:tcW w:w="868" w:type="pct"/>
            <w:shd w:val="clear" w:color="auto" w:fill="FFFFFF" w:themeFill="background1"/>
          </w:tcPr>
          <w:p w14:paraId="3C5F042D" w14:textId="2775F828" w:rsidR="00CE1AAA" w:rsidRDefault="00637F15">
            <w:r>
              <w:t>Contraction of COVID-19 within the society and wider community</w:t>
            </w:r>
          </w:p>
        </w:tc>
        <w:tc>
          <w:tcPr>
            <w:tcW w:w="615" w:type="pct"/>
            <w:shd w:val="clear" w:color="auto" w:fill="FFFFFF" w:themeFill="background1"/>
          </w:tcPr>
          <w:p w14:paraId="3C5F042E" w14:textId="1B0F7361" w:rsidR="00CE1AAA" w:rsidRDefault="00637F15">
            <w:r>
              <w:t>Members of public and members</w:t>
            </w:r>
          </w:p>
        </w:tc>
        <w:tc>
          <w:tcPr>
            <w:tcW w:w="159" w:type="pct"/>
            <w:shd w:val="clear" w:color="auto" w:fill="FFFFFF" w:themeFill="background1"/>
          </w:tcPr>
          <w:p w14:paraId="3C5F042F" w14:textId="2EA11981" w:rsidR="00CE1AAA" w:rsidRPr="00957A37" w:rsidRDefault="00637F15"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6B261588" w:rsidR="00CE1AAA" w:rsidRPr="00957A37" w:rsidRDefault="00637F15"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72590BA9" w:rsidR="00CE1AAA" w:rsidRPr="00957A37" w:rsidRDefault="00637F15" w:rsidP="00CE1AAA">
            <w:pPr>
              <w:rPr>
                <w:rFonts w:ascii="Lucida Sans" w:hAnsi="Lucida Sans"/>
                <w:b/>
              </w:rPr>
            </w:pPr>
            <w:r>
              <w:rPr>
                <w:rFonts w:ascii="Lucida Sans" w:hAnsi="Lucida Sans"/>
                <w:b/>
              </w:rPr>
              <w:t>15</w:t>
            </w:r>
          </w:p>
        </w:tc>
        <w:tc>
          <w:tcPr>
            <w:tcW w:w="970" w:type="pct"/>
            <w:shd w:val="clear" w:color="auto" w:fill="FFFFFF" w:themeFill="background1"/>
          </w:tcPr>
          <w:p w14:paraId="3C5F0432" w14:textId="659FD2EE" w:rsidR="00637F15" w:rsidRPr="00637F15" w:rsidRDefault="001422FA">
            <w:r>
              <w:t>Minimise in-person contact – meet and greet will take place online</w:t>
            </w:r>
          </w:p>
        </w:tc>
        <w:tc>
          <w:tcPr>
            <w:tcW w:w="159" w:type="pct"/>
            <w:shd w:val="clear" w:color="auto" w:fill="FFFFFF" w:themeFill="background1"/>
          </w:tcPr>
          <w:p w14:paraId="3C5F0433" w14:textId="3CCFF689" w:rsidR="00CE1AAA" w:rsidRPr="00957A37" w:rsidRDefault="001422FA"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2A038189" w:rsidR="00CE1AAA" w:rsidRPr="00957A37" w:rsidRDefault="001422FA" w:rsidP="00CE1AAA">
            <w:pPr>
              <w:rPr>
                <w:rFonts w:ascii="Lucida Sans" w:hAnsi="Lucida Sans"/>
                <w:b/>
              </w:rPr>
            </w:pPr>
            <w:r>
              <w:rPr>
                <w:rFonts w:ascii="Lucida Sans" w:hAnsi="Lucida Sans"/>
                <w:b/>
              </w:rPr>
              <w:t>5</w:t>
            </w:r>
          </w:p>
        </w:tc>
        <w:tc>
          <w:tcPr>
            <w:tcW w:w="159" w:type="pct"/>
            <w:shd w:val="clear" w:color="auto" w:fill="FFFFFF" w:themeFill="background1"/>
          </w:tcPr>
          <w:p w14:paraId="3C5F0435" w14:textId="1131ABD5" w:rsidR="00CE1AAA" w:rsidRPr="00957A37" w:rsidRDefault="001422FA" w:rsidP="00CE1AAA">
            <w:pPr>
              <w:rPr>
                <w:rFonts w:ascii="Lucida Sans" w:hAnsi="Lucida Sans"/>
                <w:b/>
              </w:rPr>
            </w:pPr>
            <w:r>
              <w:rPr>
                <w:rFonts w:ascii="Lucida Sans" w:hAnsi="Lucida Sans"/>
                <w:b/>
              </w:rPr>
              <w:t>5</w:t>
            </w:r>
          </w:p>
        </w:tc>
        <w:tc>
          <w:tcPr>
            <w:tcW w:w="954" w:type="pct"/>
            <w:shd w:val="clear" w:color="auto" w:fill="FFFFFF" w:themeFill="background1"/>
          </w:tcPr>
          <w:p w14:paraId="66F96272" w14:textId="77777777" w:rsidR="00CE1AAA" w:rsidRDefault="001422FA">
            <w:r>
              <w:t>Encourage members to follow the social distancing rules</w:t>
            </w:r>
          </w:p>
          <w:p w14:paraId="2CD0D86C" w14:textId="77777777" w:rsidR="001422FA" w:rsidRDefault="001422FA">
            <w:r>
              <w:t>Outline the society activities being careful to discuss how we are following government advice, and that it is expected for members to also follow guidance.</w:t>
            </w:r>
          </w:p>
          <w:p w14:paraId="78198CD4" w14:textId="6DF938A1" w:rsidR="001422FA" w:rsidRDefault="001422FA">
            <w:r>
              <w:t>Ensuring people can participate fully from home</w:t>
            </w:r>
          </w:p>
          <w:p w14:paraId="76769FFF" w14:textId="77777777" w:rsidR="001422FA" w:rsidRDefault="001422FA">
            <w:r>
              <w:t xml:space="preserve">Discuss the current regulations </w:t>
            </w:r>
          </w:p>
          <w:p w14:paraId="5C1C2749" w14:textId="77777777" w:rsidR="0042718F" w:rsidRDefault="001422FA">
            <w:r>
              <w:t>Answer any questions about COVID-19 and what we are doing to mitigate it</w:t>
            </w:r>
          </w:p>
          <w:p w14:paraId="3C5F0436" w14:textId="051C50EA" w:rsidR="0042718F" w:rsidRDefault="0042718F">
            <w:r>
              <w:t>Ensure committee is up to date with current regulations</w:t>
            </w:r>
          </w:p>
        </w:tc>
      </w:tr>
      <w:tr w:rsidR="00637F15" w14:paraId="3C5F0443" w14:textId="77777777" w:rsidTr="0042718F">
        <w:trPr>
          <w:cantSplit/>
          <w:trHeight w:val="1296"/>
        </w:trPr>
        <w:tc>
          <w:tcPr>
            <w:tcW w:w="636" w:type="pct"/>
            <w:shd w:val="clear" w:color="auto" w:fill="FFFFFF" w:themeFill="background1"/>
          </w:tcPr>
          <w:p w14:paraId="3C5F0438" w14:textId="614F9B8A" w:rsidR="00637F15" w:rsidRDefault="00637F15" w:rsidP="00637F15">
            <w:r>
              <w:t>Trip hazards from wires</w:t>
            </w:r>
          </w:p>
        </w:tc>
        <w:tc>
          <w:tcPr>
            <w:tcW w:w="868" w:type="pct"/>
            <w:shd w:val="clear" w:color="auto" w:fill="FFFFFF" w:themeFill="background1"/>
          </w:tcPr>
          <w:p w14:paraId="20439005" w14:textId="77777777" w:rsidR="00637F15" w:rsidRDefault="00637F15" w:rsidP="00637F15">
            <w:r>
              <w:t>Mild injury from falling</w:t>
            </w:r>
          </w:p>
          <w:p w14:paraId="3C5F0439" w14:textId="132FDEB1" w:rsidR="001422FA" w:rsidRDefault="001422FA" w:rsidP="00637F15">
            <w:r>
              <w:t>Damage to electrical goods</w:t>
            </w:r>
          </w:p>
        </w:tc>
        <w:tc>
          <w:tcPr>
            <w:tcW w:w="615" w:type="pct"/>
            <w:shd w:val="clear" w:color="auto" w:fill="FFFFFF" w:themeFill="background1"/>
          </w:tcPr>
          <w:p w14:paraId="3C5F043A" w14:textId="2F85455E" w:rsidR="00637F15" w:rsidRDefault="001422FA" w:rsidP="00637F15">
            <w:r>
              <w:t>Members &amp; Committee</w:t>
            </w:r>
          </w:p>
        </w:tc>
        <w:tc>
          <w:tcPr>
            <w:tcW w:w="159" w:type="pct"/>
            <w:shd w:val="clear" w:color="auto" w:fill="FFFFFF" w:themeFill="background1"/>
          </w:tcPr>
          <w:p w14:paraId="3C5F043B" w14:textId="238D35B1" w:rsidR="00637F15" w:rsidRPr="00957A37" w:rsidRDefault="00637F15" w:rsidP="00637F15">
            <w:pPr>
              <w:rPr>
                <w:rFonts w:ascii="Lucida Sans" w:hAnsi="Lucida Sans"/>
                <w:b/>
              </w:rPr>
            </w:pPr>
            <w:r>
              <w:rPr>
                <w:rFonts w:ascii="Lucida Sans" w:hAnsi="Lucida Sans"/>
                <w:b/>
              </w:rPr>
              <w:t>3</w:t>
            </w:r>
          </w:p>
        </w:tc>
        <w:tc>
          <w:tcPr>
            <w:tcW w:w="159" w:type="pct"/>
            <w:shd w:val="clear" w:color="auto" w:fill="FFFFFF" w:themeFill="background1"/>
          </w:tcPr>
          <w:p w14:paraId="3C5F043C" w14:textId="7B518DCE" w:rsidR="00637F15" w:rsidRPr="00957A37" w:rsidRDefault="00637F15" w:rsidP="00637F15">
            <w:pPr>
              <w:rPr>
                <w:rFonts w:ascii="Lucida Sans" w:hAnsi="Lucida Sans"/>
                <w:b/>
              </w:rPr>
            </w:pPr>
            <w:r>
              <w:rPr>
                <w:rFonts w:ascii="Lucida Sans" w:hAnsi="Lucida Sans"/>
                <w:b/>
              </w:rPr>
              <w:t>2</w:t>
            </w:r>
          </w:p>
        </w:tc>
        <w:tc>
          <w:tcPr>
            <w:tcW w:w="162" w:type="pct"/>
            <w:shd w:val="clear" w:color="auto" w:fill="FFFFFF" w:themeFill="background1"/>
          </w:tcPr>
          <w:p w14:paraId="3C5F043D" w14:textId="02BA151F" w:rsidR="00637F15" w:rsidRPr="00957A37" w:rsidRDefault="00637F15" w:rsidP="00637F15">
            <w:pPr>
              <w:rPr>
                <w:rFonts w:ascii="Lucida Sans" w:hAnsi="Lucida Sans"/>
                <w:b/>
              </w:rPr>
            </w:pPr>
            <w:r>
              <w:rPr>
                <w:rFonts w:ascii="Lucida Sans" w:hAnsi="Lucida Sans"/>
                <w:b/>
              </w:rPr>
              <w:t>6</w:t>
            </w:r>
          </w:p>
        </w:tc>
        <w:tc>
          <w:tcPr>
            <w:tcW w:w="970" w:type="pct"/>
            <w:shd w:val="clear" w:color="auto" w:fill="FFFFFF" w:themeFill="background1"/>
          </w:tcPr>
          <w:p w14:paraId="37C8EE59" w14:textId="77777777" w:rsidR="00637F15" w:rsidRDefault="00637F15" w:rsidP="00637F15">
            <w:r w:rsidRPr="00637F15">
              <w:t>Encourage use of phones to reduce chance of using lead</w:t>
            </w:r>
          </w:p>
          <w:p w14:paraId="326CACFE" w14:textId="77777777" w:rsidR="00637F15" w:rsidRPr="00637F15" w:rsidRDefault="00637F15" w:rsidP="00637F15">
            <w:r w:rsidRPr="00637F15">
              <w:t>Don’t engage in any activities involving much physical movement</w:t>
            </w:r>
          </w:p>
          <w:p w14:paraId="3C5F043E" w14:textId="1BF4DBC9" w:rsidR="00637F15" w:rsidRPr="00957A37" w:rsidRDefault="00637F15" w:rsidP="00637F15">
            <w:pPr>
              <w:rPr>
                <w:rFonts w:ascii="Lucida Sans" w:hAnsi="Lucida Sans"/>
                <w:b/>
              </w:rPr>
            </w:pPr>
            <w:r w:rsidRPr="00637F15">
              <w:t>Committee set up computers in locations where plug is nearby</w:t>
            </w:r>
            <w:r w:rsidR="001422FA">
              <w:t>, with sensible placement of wires</w:t>
            </w:r>
          </w:p>
        </w:tc>
        <w:tc>
          <w:tcPr>
            <w:tcW w:w="159" w:type="pct"/>
            <w:shd w:val="clear" w:color="auto" w:fill="FFFFFF" w:themeFill="background1"/>
          </w:tcPr>
          <w:p w14:paraId="3C5F043F" w14:textId="311F9DC5" w:rsidR="00637F15" w:rsidRPr="00957A37" w:rsidRDefault="00637F15" w:rsidP="00637F15">
            <w:pPr>
              <w:rPr>
                <w:rFonts w:ascii="Lucida Sans" w:hAnsi="Lucida Sans"/>
                <w:b/>
              </w:rPr>
            </w:pPr>
            <w:r>
              <w:rPr>
                <w:rFonts w:ascii="Lucida Sans" w:hAnsi="Lucida Sans"/>
                <w:b/>
              </w:rPr>
              <w:t>1</w:t>
            </w:r>
          </w:p>
        </w:tc>
        <w:tc>
          <w:tcPr>
            <w:tcW w:w="159" w:type="pct"/>
            <w:shd w:val="clear" w:color="auto" w:fill="FFFFFF" w:themeFill="background1"/>
          </w:tcPr>
          <w:p w14:paraId="3C5F0440" w14:textId="24F45959" w:rsidR="00637F15" w:rsidRPr="00957A37" w:rsidRDefault="00637F15" w:rsidP="00637F15">
            <w:pPr>
              <w:rPr>
                <w:rFonts w:ascii="Lucida Sans" w:hAnsi="Lucida Sans"/>
                <w:b/>
              </w:rPr>
            </w:pPr>
            <w:r>
              <w:rPr>
                <w:rFonts w:ascii="Lucida Sans" w:hAnsi="Lucida Sans"/>
                <w:b/>
              </w:rPr>
              <w:t>2</w:t>
            </w:r>
          </w:p>
        </w:tc>
        <w:tc>
          <w:tcPr>
            <w:tcW w:w="159" w:type="pct"/>
            <w:shd w:val="clear" w:color="auto" w:fill="FFFFFF" w:themeFill="background1"/>
          </w:tcPr>
          <w:p w14:paraId="3C5F0441" w14:textId="4D146972" w:rsidR="00637F15" w:rsidRPr="00957A37" w:rsidRDefault="00637F15" w:rsidP="00637F15">
            <w:pPr>
              <w:rPr>
                <w:rFonts w:ascii="Lucida Sans" w:hAnsi="Lucida Sans"/>
                <w:b/>
              </w:rPr>
            </w:pPr>
            <w:r>
              <w:rPr>
                <w:rFonts w:ascii="Lucida Sans" w:hAnsi="Lucida Sans"/>
                <w:b/>
              </w:rPr>
              <w:t>2</w:t>
            </w:r>
          </w:p>
        </w:tc>
        <w:tc>
          <w:tcPr>
            <w:tcW w:w="954" w:type="pct"/>
            <w:shd w:val="clear" w:color="auto" w:fill="FFFFFF" w:themeFill="background1"/>
          </w:tcPr>
          <w:p w14:paraId="3C5F0442" w14:textId="4383B92F" w:rsidR="00637F15" w:rsidRDefault="00A96420" w:rsidP="00637F15">
            <w:r>
              <w:t>Seek medical attention if required</w:t>
            </w:r>
          </w:p>
        </w:tc>
      </w:tr>
      <w:tr w:rsidR="00637F15" w14:paraId="3C5F044F" w14:textId="77777777" w:rsidTr="0042718F">
        <w:trPr>
          <w:cantSplit/>
          <w:trHeight w:val="1296"/>
        </w:trPr>
        <w:tc>
          <w:tcPr>
            <w:tcW w:w="636" w:type="pct"/>
            <w:shd w:val="clear" w:color="auto" w:fill="FFFFFF" w:themeFill="background1"/>
          </w:tcPr>
          <w:p w14:paraId="3C5F0444" w14:textId="7EEB07B6" w:rsidR="00A96420" w:rsidRDefault="00637F15" w:rsidP="00A96420">
            <w:r>
              <w:t>Liquid &amp; electrical equipment</w:t>
            </w:r>
          </w:p>
        </w:tc>
        <w:tc>
          <w:tcPr>
            <w:tcW w:w="868" w:type="pct"/>
            <w:shd w:val="clear" w:color="auto" w:fill="FFFFFF" w:themeFill="background1"/>
          </w:tcPr>
          <w:p w14:paraId="3C5F0445" w14:textId="0DFF5FC5" w:rsidR="00637F15" w:rsidRDefault="00637F15" w:rsidP="00637F15">
            <w:r>
              <w:t>Electrocution/damage to electrical goods</w:t>
            </w:r>
          </w:p>
        </w:tc>
        <w:tc>
          <w:tcPr>
            <w:tcW w:w="615" w:type="pct"/>
            <w:shd w:val="clear" w:color="auto" w:fill="FFFFFF" w:themeFill="background1"/>
          </w:tcPr>
          <w:p w14:paraId="3C5F0446" w14:textId="224733C1" w:rsidR="00637F15" w:rsidRDefault="001422FA" w:rsidP="00637F15">
            <w:r>
              <w:t>Members &amp; Committee</w:t>
            </w:r>
          </w:p>
        </w:tc>
        <w:tc>
          <w:tcPr>
            <w:tcW w:w="159" w:type="pct"/>
            <w:shd w:val="clear" w:color="auto" w:fill="FFFFFF" w:themeFill="background1"/>
          </w:tcPr>
          <w:p w14:paraId="3C5F0447" w14:textId="0DF9C01D" w:rsidR="00637F15" w:rsidRPr="00957A37" w:rsidRDefault="001422FA" w:rsidP="00637F15">
            <w:pPr>
              <w:rPr>
                <w:rFonts w:ascii="Lucida Sans" w:hAnsi="Lucida Sans"/>
                <w:b/>
              </w:rPr>
            </w:pPr>
            <w:r>
              <w:rPr>
                <w:rFonts w:ascii="Lucida Sans" w:hAnsi="Lucida Sans"/>
                <w:b/>
              </w:rPr>
              <w:t>2</w:t>
            </w:r>
          </w:p>
        </w:tc>
        <w:tc>
          <w:tcPr>
            <w:tcW w:w="159" w:type="pct"/>
            <w:shd w:val="clear" w:color="auto" w:fill="FFFFFF" w:themeFill="background1"/>
          </w:tcPr>
          <w:p w14:paraId="3C5F0448" w14:textId="12D5ECAA" w:rsidR="00637F15" w:rsidRPr="00957A37" w:rsidRDefault="001422FA" w:rsidP="00637F15">
            <w:pPr>
              <w:rPr>
                <w:rFonts w:ascii="Lucida Sans" w:hAnsi="Lucida Sans"/>
                <w:b/>
              </w:rPr>
            </w:pPr>
            <w:r>
              <w:rPr>
                <w:rFonts w:ascii="Lucida Sans" w:hAnsi="Lucida Sans"/>
                <w:b/>
              </w:rPr>
              <w:t>3</w:t>
            </w:r>
          </w:p>
        </w:tc>
        <w:tc>
          <w:tcPr>
            <w:tcW w:w="162" w:type="pct"/>
            <w:shd w:val="clear" w:color="auto" w:fill="FFFFFF" w:themeFill="background1"/>
          </w:tcPr>
          <w:p w14:paraId="3C5F0449" w14:textId="6F16BD00" w:rsidR="00637F15" w:rsidRPr="00957A37" w:rsidRDefault="001422FA" w:rsidP="00637F15">
            <w:pPr>
              <w:rPr>
                <w:rFonts w:ascii="Lucida Sans" w:hAnsi="Lucida Sans"/>
                <w:b/>
              </w:rPr>
            </w:pPr>
            <w:r>
              <w:rPr>
                <w:rFonts w:ascii="Lucida Sans" w:hAnsi="Lucida Sans"/>
                <w:b/>
              </w:rPr>
              <w:t>6</w:t>
            </w:r>
          </w:p>
        </w:tc>
        <w:tc>
          <w:tcPr>
            <w:tcW w:w="970" w:type="pct"/>
            <w:shd w:val="clear" w:color="auto" w:fill="FFFFFF" w:themeFill="background1"/>
          </w:tcPr>
          <w:p w14:paraId="27373ADF" w14:textId="77777777" w:rsidR="001422FA" w:rsidRDefault="001422FA" w:rsidP="00637F15">
            <w:r w:rsidRPr="001422FA">
              <w:t>Participate in activities with minimum movement required</w:t>
            </w:r>
          </w:p>
          <w:p w14:paraId="3F898DF8" w14:textId="77777777" w:rsidR="001422FA" w:rsidRDefault="001422FA" w:rsidP="00637F15">
            <w:r>
              <w:t>Don’t encourage drinking for the duration of the meeting</w:t>
            </w:r>
          </w:p>
          <w:p w14:paraId="3C5F044A" w14:textId="71423F0E" w:rsidR="001422FA" w:rsidRPr="001422FA" w:rsidRDefault="001422FA" w:rsidP="00637F15">
            <w:r>
              <w:t>Encourage use of phones as more difficult to spill water on, as is a handheld device</w:t>
            </w:r>
          </w:p>
        </w:tc>
        <w:tc>
          <w:tcPr>
            <w:tcW w:w="159" w:type="pct"/>
            <w:shd w:val="clear" w:color="auto" w:fill="FFFFFF" w:themeFill="background1"/>
          </w:tcPr>
          <w:p w14:paraId="3C5F044B" w14:textId="3ACB8471" w:rsidR="00637F15" w:rsidRPr="00957A37" w:rsidRDefault="001422FA" w:rsidP="00637F15">
            <w:pPr>
              <w:rPr>
                <w:rFonts w:ascii="Lucida Sans" w:hAnsi="Lucida Sans"/>
                <w:b/>
              </w:rPr>
            </w:pPr>
            <w:r>
              <w:rPr>
                <w:rFonts w:ascii="Lucida Sans" w:hAnsi="Lucida Sans"/>
                <w:b/>
              </w:rPr>
              <w:t>1</w:t>
            </w:r>
          </w:p>
        </w:tc>
        <w:tc>
          <w:tcPr>
            <w:tcW w:w="159" w:type="pct"/>
            <w:shd w:val="clear" w:color="auto" w:fill="FFFFFF" w:themeFill="background1"/>
          </w:tcPr>
          <w:p w14:paraId="3C5F044C" w14:textId="2CA4B22D" w:rsidR="00637F15" w:rsidRPr="00957A37" w:rsidRDefault="001422FA" w:rsidP="00637F15">
            <w:pPr>
              <w:rPr>
                <w:rFonts w:ascii="Lucida Sans" w:hAnsi="Lucida Sans"/>
                <w:b/>
              </w:rPr>
            </w:pPr>
            <w:r>
              <w:rPr>
                <w:rFonts w:ascii="Lucida Sans" w:hAnsi="Lucida Sans"/>
                <w:b/>
              </w:rPr>
              <w:t>2</w:t>
            </w:r>
          </w:p>
        </w:tc>
        <w:tc>
          <w:tcPr>
            <w:tcW w:w="159" w:type="pct"/>
            <w:shd w:val="clear" w:color="auto" w:fill="FFFFFF" w:themeFill="background1"/>
          </w:tcPr>
          <w:p w14:paraId="3C5F044D" w14:textId="1579F313" w:rsidR="00637F15" w:rsidRPr="00957A37" w:rsidRDefault="001422FA" w:rsidP="00637F15">
            <w:pPr>
              <w:rPr>
                <w:rFonts w:ascii="Lucida Sans" w:hAnsi="Lucida Sans"/>
                <w:b/>
              </w:rPr>
            </w:pPr>
            <w:r>
              <w:rPr>
                <w:rFonts w:ascii="Lucida Sans" w:hAnsi="Lucida Sans"/>
                <w:b/>
              </w:rPr>
              <w:t>2</w:t>
            </w:r>
          </w:p>
        </w:tc>
        <w:tc>
          <w:tcPr>
            <w:tcW w:w="954" w:type="pct"/>
            <w:shd w:val="clear" w:color="auto" w:fill="FFFFFF" w:themeFill="background1"/>
          </w:tcPr>
          <w:p w14:paraId="3C5F044E" w14:textId="7720EDFC" w:rsidR="00637F15" w:rsidRDefault="00A96420" w:rsidP="00637F15">
            <w:r>
              <w:t>Seek medical attention if required</w:t>
            </w:r>
          </w:p>
        </w:tc>
      </w:tr>
      <w:tr w:rsidR="00A96420" w14:paraId="4BB69AC3" w14:textId="77777777" w:rsidTr="0042718F">
        <w:trPr>
          <w:cantSplit/>
          <w:trHeight w:val="1296"/>
        </w:trPr>
        <w:tc>
          <w:tcPr>
            <w:tcW w:w="636" w:type="pct"/>
            <w:shd w:val="clear" w:color="auto" w:fill="FFFFFF" w:themeFill="background1"/>
          </w:tcPr>
          <w:p w14:paraId="6C061CA8" w14:textId="5E45A4D0" w:rsidR="00A96420" w:rsidRDefault="00A96420" w:rsidP="00A96420">
            <w:r>
              <w:t>Use of screens</w:t>
            </w:r>
          </w:p>
        </w:tc>
        <w:tc>
          <w:tcPr>
            <w:tcW w:w="868" w:type="pct"/>
            <w:shd w:val="clear" w:color="auto" w:fill="FFFFFF" w:themeFill="background1"/>
          </w:tcPr>
          <w:p w14:paraId="41865749" w14:textId="365CC24D" w:rsidR="00A96420" w:rsidRDefault="00A96420" w:rsidP="00637F15">
            <w:r>
              <w:t>Eye strain from screen usage</w:t>
            </w:r>
          </w:p>
        </w:tc>
        <w:tc>
          <w:tcPr>
            <w:tcW w:w="615" w:type="pct"/>
            <w:shd w:val="clear" w:color="auto" w:fill="FFFFFF" w:themeFill="background1"/>
          </w:tcPr>
          <w:p w14:paraId="59CF67E8" w14:textId="2DA608B2" w:rsidR="00A96420" w:rsidRDefault="00A96420" w:rsidP="00637F15">
            <w:r>
              <w:t>Members &amp; Committee</w:t>
            </w:r>
          </w:p>
        </w:tc>
        <w:tc>
          <w:tcPr>
            <w:tcW w:w="159" w:type="pct"/>
            <w:shd w:val="clear" w:color="auto" w:fill="FFFFFF" w:themeFill="background1"/>
          </w:tcPr>
          <w:p w14:paraId="04D207B3" w14:textId="1F96C516" w:rsidR="00A96420" w:rsidRDefault="00A96420" w:rsidP="00637F15">
            <w:pPr>
              <w:rPr>
                <w:rFonts w:ascii="Lucida Sans" w:hAnsi="Lucida Sans"/>
                <w:b/>
              </w:rPr>
            </w:pPr>
            <w:r>
              <w:rPr>
                <w:rFonts w:ascii="Lucida Sans" w:hAnsi="Lucida Sans"/>
                <w:b/>
              </w:rPr>
              <w:t>4</w:t>
            </w:r>
          </w:p>
        </w:tc>
        <w:tc>
          <w:tcPr>
            <w:tcW w:w="159" w:type="pct"/>
            <w:shd w:val="clear" w:color="auto" w:fill="FFFFFF" w:themeFill="background1"/>
          </w:tcPr>
          <w:p w14:paraId="087E1E65" w14:textId="7613B0E9" w:rsidR="00A96420" w:rsidRDefault="00A96420" w:rsidP="00637F15">
            <w:pPr>
              <w:rPr>
                <w:rFonts w:ascii="Lucida Sans" w:hAnsi="Lucida Sans"/>
                <w:b/>
              </w:rPr>
            </w:pPr>
            <w:r>
              <w:rPr>
                <w:rFonts w:ascii="Lucida Sans" w:hAnsi="Lucida Sans"/>
                <w:b/>
              </w:rPr>
              <w:t>2</w:t>
            </w:r>
          </w:p>
        </w:tc>
        <w:tc>
          <w:tcPr>
            <w:tcW w:w="162" w:type="pct"/>
            <w:shd w:val="clear" w:color="auto" w:fill="FFFFFF" w:themeFill="background1"/>
          </w:tcPr>
          <w:p w14:paraId="6960BD4A" w14:textId="77777777" w:rsidR="00A96420" w:rsidRDefault="00A96420" w:rsidP="00637F15">
            <w:pPr>
              <w:rPr>
                <w:rFonts w:ascii="Lucida Sans" w:hAnsi="Lucida Sans"/>
                <w:b/>
              </w:rPr>
            </w:pPr>
          </w:p>
        </w:tc>
        <w:tc>
          <w:tcPr>
            <w:tcW w:w="970" w:type="pct"/>
            <w:shd w:val="clear" w:color="auto" w:fill="FFFFFF" w:themeFill="background1"/>
          </w:tcPr>
          <w:p w14:paraId="4FB95165" w14:textId="77777777" w:rsidR="00A96420" w:rsidRDefault="00A96420" w:rsidP="00637F15">
            <w:r>
              <w:t>Participants encouraged to take breaks during talk</w:t>
            </w:r>
          </w:p>
          <w:p w14:paraId="45AD1D46" w14:textId="77777777" w:rsidR="00A96420" w:rsidRDefault="00A96420" w:rsidP="00637F15">
            <w:r>
              <w:t>Make it clear camera and microphone don’t always have to be on at all, so that breaks can be taken by members as and when required without social acknowledgement</w:t>
            </w:r>
          </w:p>
          <w:p w14:paraId="3F4AAD5A" w14:textId="66703A38" w:rsidR="00A96420" w:rsidRPr="001422FA" w:rsidRDefault="00A96420" w:rsidP="00637F15">
            <w:r>
              <w:t xml:space="preserve">Made clear that members can leave and re-join as much as required </w:t>
            </w:r>
          </w:p>
        </w:tc>
        <w:tc>
          <w:tcPr>
            <w:tcW w:w="159" w:type="pct"/>
            <w:shd w:val="clear" w:color="auto" w:fill="FFFFFF" w:themeFill="background1"/>
          </w:tcPr>
          <w:p w14:paraId="2EE93DFF" w14:textId="7A7655CD" w:rsidR="00A96420" w:rsidRDefault="00A96420" w:rsidP="00637F15">
            <w:pPr>
              <w:rPr>
                <w:rFonts w:ascii="Lucida Sans" w:hAnsi="Lucida Sans"/>
                <w:b/>
              </w:rPr>
            </w:pPr>
            <w:r>
              <w:rPr>
                <w:rFonts w:ascii="Lucida Sans" w:hAnsi="Lucida Sans"/>
                <w:b/>
              </w:rPr>
              <w:t>2</w:t>
            </w:r>
          </w:p>
        </w:tc>
        <w:tc>
          <w:tcPr>
            <w:tcW w:w="159" w:type="pct"/>
            <w:shd w:val="clear" w:color="auto" w:fill="FFFFFF" w:themeFill="background1"/>
          </w:tcPr>
          <w:p w14:paraId="44FC337B" w14:textId="28C6830C" w:rsidR="00A96420" w:rsidRDefault="00A96420" w:rsidP="00637F15">
            <w:pPr>
              <w:rPr>
                <w:rFonts w:ascii="Lucida Sans" w:hAnsi="Lucida Sans"/>
                <w:b/>
              </w:rPr>
            </w:pPr>
            <w:r>
              <w:rPr>
                <w:rFonts w:ascii="Lucida Sans" w:hAnsi="Lucida Sans"/>
                <w:b/>
              </w:rPr>
              <w:t>2</w:t>
            </w:r>
          </w:p>
        </w:tc>
        <w:tc>
          <w:tcPr>
            <w:tcW w:w="159" w:type="pct"/>
            <w:shd w:val="clear" w:color="auto" w:fill="FFFFFF" w:themeFill="background1"/>
          </w:tcPr>
          <w:p w14:paraId="1A4FD957" w14:textId="19F430A3" w:rsidR="00A96420" w:rsidRDefault="00A96420" w:rsidP="00637F15">
            <w:pPr>
              <w:rPr>
                <w:rFonts w:ascii="Lucida Sans" w:hAnsi="Lucida Sans"/>
                <w:b/>
              </w:rPr>
            </w:pPr>
            <w:r>
              <w:rPr>
                <w:rFonts w:ascii="Lucida Sans" w:hAnsi="Lucida Sans"/>
                <w:b/>
              </w:rPr>
              <w:t>4</w:t>
            </w:r>
          </w:p>
        </w:tc>
        <w:tc>
          <w:tcPr>
            <w:tcW w:w="954" w:type="pct"/>
            <w:shd w:val="clear" w:color="auto" w:fill="FFFFFF" w:themeFill="background1"/>
          </w:tcPr>
          <w:p w14:paraId="0451A86A" w14:textId="3B27984B" w:rsidR="00A96420" w:rsidRDefault="00A96420" w:rsidP="00637F15">
            <w:r>
              <w:t>N/A</w:t>
            </w:r>
            <w:bookmarkStart w:id="0" w:name="_GoBack"/>
            <w:bookmarkEnd w:id="0"/>
          </w:p>
        </w:tc>
      </w:tr>
      <w:tr w:rsidR="001422FA" w14:paraId="3C5F045B" w14:textId="77777777" w:rsidTr="0042718F">
        <w:trPr>
          <w:cantSplit/>
          <w:trHeight w:val="1296"/>
        </w:trPr>
        <w:tc>
          <w:tcPr>
            <w:tcW w:w="636" w:type="pct"/>
            <w:shd w:val="clear" w:color="auto" w:fill="FFFFFF" w:themeFill="background1"/>
          </w:tcPr>
          <w:p w14:paraId="3C5F0450" w14:textId="37330013" w:rsidR="001422FA" w:rsidRDefault="001422FA" w:rsidP="001422FA">
            <w:r>
              <w:t>Hackers/infiltration from non-union members</w:t>
            </w:r>
          </w:p>
        </w:tc>
        <w:tc>
          <w:tcPr>
            <w:tcW w:w="868" w:type="pct"/>
            <w:shd w:val="clear" w:color="auto" w:fill="FFFFFF" w:themeFill="background1"/>
          </w:tcPr>
          <w:p w14:paraId="3A96A375" w14:textId="77777777" w:rsidR="001422FA" w:rsidRDefault="001422FA" w:rsidP="001422FA">
            <w:r>
              <w:t>Personal Data breach</w:t>
            </w:r>
          </w:p>
          <w:p w14:paraId="3C5F0451" w14:textId="40098F14" w:rsidR="001422FA" w:rsidRDefault="001422FA" w:rsidP="001422FA">
            <w:r>
              <w:t>Inappropriate images shown causing potential psychological harm</w:t>
            </w:r>
          </w:p>
        </w:tc>
        <w:tc>
          <w:tcPr>
            <w:tcW w:w="615" w:type="pct"/>
            <w:shd w:val="clear" w:color="auto" w:fill="FFFFFF" w:themeFill="background1"/>
          </w:tcPr>
          <w:p w14:paraId="3C5F0452" w14:textId="62FDF8F4" w:rsidR="001422FA" w:rsidRDefault="001422FA" w:rsidP="001422FA">
            <w:r>
              <w:t>Members &amp; Committee</w:t>
            </w:r>
          </w:p>
        </w:tc>
        <w:tc>
          <w:tcPr>
            <w:tcW w:w="159" w:type="pct"/>
            <w:shd w:val="clear" w:color="auto" w:fill="FFFFFF" w:themeFill="background1"/>
          </w:tcPr>
          <w:p w14:paraId="3C5F0453" w14:textId="07A374E9" w:rsidR="001422FA" w:rsidRPr="00957A37" w:rsidRDefault="001422FA" w:rsidP="001422FA">
            <w:pPr>
              <w:rPr>
                <w:rFonts w:ascii="Lucida Sans" w:hAnsi="Lucida Sans"/>
                <w:b/>
              </w:rPr>
            </w:pPr>
            <w:r>
              <w:rPr>
                <w:rFonts w:ascii="Lucida Sans" w:hAnsi="Lucida Sans"/>
                <w:b/>
              </w:rPr>
              <w:t>4</w:t>
            </w:r>
          </w:p>
        </w:tc>
        <w:tc>
          <w:tcPr>
            <w:tcW w:w="159" w:type="pct"/>
            <w:shd w:val="clear" w:color="auto" w:fill="FFFFFF" w:themeFill="background1"/>
          </w:tcPr>
          <w:p w14:paraId="3C5F0454" w14:textId="574F0624" w:rsidR="001422FA" w:rsidRPr="00957A37" w:rsidRDefault="001422FA" w:rsidP="001422FA">
            <w:pPr>
              <w:rPr>
                <w:rFonts w:ascii="Lucida Sans" w:hAnsi="Lucida Sans"/>
                <w:b/>
              </w:rPr>
            </w:pPr>
            <w:r>
              <w:rPr>
                <w:rFonts w:ascii="Lucida Sans" w:hAnsi="Lucida Sans"/>
                <w:b/>
              </w:rPr>
              <w:t>2</w:t>
            </w:r>
          </w:p>
        </w:tc>
        <w:tc>
          <w:tcPr>
            <w:tcW w:w="162" w:type="pct"/>
            <w:shd w:val="clear" w:color="auto" w:fill="FFFFFF" w:themeFill="background1"/>
          </w:tcPr>
          <w:p w14:paraId="3C5F0455" w14:textId="0DAB6B92" w:rsidR="001422FA" w:rsidRPr="00957A37" w:rsidRDefault="001422FA" w:rsidP="001422FA">
            <w:pPr>
              <w:rPr>
                <w:rFonts w:ascii="Lucida Sans" w:hAnsi="Lucida Sans"/>
                <w:b/>
              </w:rPr>
            </w:pPr>
            <w:r>
              <w:rPr>
                <w:rFonts w:ascii="Lucida Sans" w:hAnsi="Lucida Sans"/>
                <w:b/>
              </w:rPr>
              <w:t>8</w:t>
            </w:r>
          </w:p>
        </w:tc>
        <w:tc>
          <w:tcPr>
            <w:tcW w:w="970" w:type="pct"/>
            <w:shd w:val="clear" w:color="auto" w:fill="FFFFFF" w:themeFill="background1"/>
          </w:tcPr>
          <w:p w14:paraId="5C2D2442" w14:textId="6890CAF0" w:rsidR="001422FA" w:rsidRDefault="001422FA" w:rsidP="001422FA">
            <w:r w:rsidRPr="001422FA">
              <w:t>Use Microsoft Teams</w:t>
            </w:r>
            <w:r w:rsidR="0042718F">
              <w:t xml:space="preserve"> as opposed to zoom or other online platform</w:t>
            </w:r>
            <w:r w:rsidRPr="001422FA">
              <w:t xml:space="preserve"> for online meetings</w:t>
            </w:r>
          </w:p>
          <w:p w14:paraId="60D78147" w14:textId="77777777" w:rsidR="001422FA" w:rsidRDefault="001422FA" w:rsidP="001422FA">
            <w:r>
              <w:t>Ensure only SUSU members can join meeting</w:t>
            </w:r>
          </w:p>
          <w:p w14:paraId="6428C3FF" w14:textId="77777777" w:rsidR="0042718F" w:rsidRDefault="0042718F" w:rsidP="001422FA">
            <w:r>
              <w:t>Ensure code of conduct is up to date, and uploaded to the SUSU system</w:t>
            </w:r>
          </w:p>
          <w:p w14:paraId="3C5F0456" w14:textId="218B596C" w:rsidR="0042718F" w:rsidRPr="001422FA" w:rsidRDefault="0042718F" w:rsidP="001422FA">
            <w:r>
              <w:t xml:space="preserve">Make sure all committee members have read and understood the code of conduct </w:t>
            </w:r>
          </w:p>
        </w:tc>
        <w:tc>
          <w:tcPr>
            <w:tcW w:w="159" w:type="pct"/>
            <w:shd w:val="clear" w:color="auto" w:fill="FFFFFF" w:themeFill="background1"/>
          </w:tcPr>
          <w:p w14:paraId="3C5F0457" w14:textId="645406A4" w:rsidR="001422FA" w:rsidRPr="00957A37" w:rsidRDefault="0042718F" w:rsidP="001422FA">
            <w:pPr>
              <w:rPr>
                <w:rFonts w:ascii="Lucida Sans" w:hAnsi="Lucida Sans"/>
                <w:b/>
              </w:rPr>
            </w:pPr>
            <w:r>
              <w:rPr>
                <w:rFonts w:ascii="Lucida Sans" w:hAnsi="Lucida Sans"/>
                <w:b/>
              </w:rPr>
              <w:t>1</w:t>
            </w:r>
          </w:p>
        </w:tc>
        <w:tc>
          <w:tcPr>
            <w:tcW w:w="159" w:type="pct"/>
            <w:shd w:val="clear" w:color="auto" w:fill="FFFFFF" w:themeFill="background1"/>
          </w:tcPr>
          <w:p w14:paraId="3C5F0458" w14:textId="068FA0F7" w:rsidR="001422FA" w:rsidRPr="00957A37" w:rsidRDefault="0042718F" w:rsidP="001422FA">
            <w:pPr>
              <w:rPr>
                <w:rFonts w:ascii="Lucida Sans" w:hAnsi="Lucida Sans"/>
                <w:b/>
              </w:rPr>
            </w:pPr>
            <w:r>
              <w:rPr>
                <w:rFonts w:ascii="Lucida Sans" w:hAnsi="Lucida Sans"/>
                <w:b/>
              </w:rPr>
              <w:t>2</w:t>
            </w:r>
          </w:p>
        </w:tc>
        <w:tc>
          <w:tcPr>
            <w:tcW w:w="159" w:type="pct"/>
            <w:shd w:val="clear" w:color="auto" w:fill="FFFFFF" w:themeFill="background1"/>
          </w:tcPr>
          <w:p w14:paraId="3C5F0459" w14:textId="4F1EDFF9" w:rsidR="001422FA" w:rsidRPr="00957A37" w:rsidRDefault="0042718F" w:rsidP="001422FA">
            <w:pPr>
              <w:rPr>
                <w:rFonts w:ascii="Lucida Sans" w:hAnsi="Lucida Sans"/>
                <w:b/>
              </w:rPr>
            </w:pPr>
            <w:r>
              <w:rPr>
                <w:rFonts w:ascii="Lucida Sans" w:hAnsi="Lucida Sans"/>
                <w:b/>
              </w:rPr>
              <w:t>2</w:t>
            </w:r>
          </w:p>
        </w:tc>
        <w:tc>
          <w:tcPr>
            <w:tcW w:w="954" w:type="pct"/>
            <w:shd w:val="clear" w:color="auto" w:fill="FFFFFF" w:themeFill="background1"/>
          </w:tcPr>
          <w:p w14:paraId="340EB256" w14:textId="77777777" w:rsidR="001422FA" w:rsidRDefault="0042718F" w:rsidP="001422FA">
            <w:r>
              <w:t>Ensure WIDE training is undertaken by a committee member</w:t>
            </w:r>
          </w:p>
          <w:p w14:paraId="661C6B0D" w14:textId="77777777" w:rsidR="0042718F" w:rsidRDefault="0042718F" w:rsidP="001422FA">
            <w:r>
              <w:t>Ensure Microsoft teams software is understood by all running the session</w:t>
            </w:r>
          </w:p>
          <w:p w14:paraId="3C5F045A" w14:textId="1DE1D777" w:rsidR="0042718F" w:rsidRDefault="0042718F" w:rsidP="001422FA">
            <w:r>
              <w:t>If such an event is to occur, apology to be posted, with a link to psychological health services, with an offer of support from the committee to all who require it</w:t>
            </w:r>
          </w:p>
        </w:tc>
      </w:tr>
    </w:tbl>
    <w:p w14:paraId="3C5F0480" w14:textId="77777777" w:rsidR="00CE1AAA" w:rsidRDefault="00CE1AAA"/>
    <w:p w14:paraId="3C5F0481" w14:textId="7C13ADE5" w:rsidR="00CE1AAA" w:rsidRDefault="00CE1AAA"/>
    <w:p w14:paraId="1A0316D7" w14:textId="038FF845" w:rsidR="0042718F" w:rsidRDefault="0042718F"/>
    <w:p w14:paraId="45343174" w14:textId="7E5A066E" w:rsidR="0042718F" w:rsidRDefault="0042718F"/>
    <w:p w14:paraId="5EB59B40" w14:textId="77777777" w:rsidR="0042718F" w:rsidRDefault="0042718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42"/>
        <w:gridCol w:w="1564"/>
        <w:gridCol w:w="316"/>
        <w:gridCol w:w="1231"/>
        <w:gridCol w:w="1547"/>
        <w:gridCol w:w="4023"/>
        <w:gridCol w:w="149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F693192" w:rsidR="00C642F4" w:rsidRPr="00957A37" w:rsidRDefault="0042718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268FBC1"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WIDE Training to be undertaken</w:t>
            </w:r>
          </w:p>
        </w:tc>
        <w:tc>
          <w:tcPr>
            <w:tcW w:w="602" w:type="pct"/>
          </w:tcPr>
          <w:p w14:paraId="3C5F048F" w14:textId="10273F8F"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Helen Hadlington + one other committee member</w:t>
            </w:r>
          </w:p>
        </w:tc>
        <w:tc>
          <w:tcPr>
            <w:tcW w:w="319" w:type="pct"/>
            <w:gridSpan w:val="2"/>
          </w:tcPr>
          <w:p w14:paraId="3C5F0490" w14:textId="35210157"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30/09/2020</w:t>
            </w:r>
          </w:p>
        </w:tc>
        <w:tc>
          <w:tcPr>
            <w:tcW w:w="344" w:type="pct"/>
            <w:tcBorders>
              <w:right w:val="single" w:sz="18" w:space="0" w:color="auto"/>
            </w:tcBorders>
          </w:tcPr>
          <w:p w14:paraId="3C5F0491" w14:textId="3F035F3B"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30/09/2020</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019FB7C3" w:rsidR="00C642F4" w:rsidRPr="00957A37" w:rsidRDefault="0042718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156D632A"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COVID Government regulations to be regularly checked by president with information passed down as and when, along with university emails read by all committee members</w:t>
            </w:r>
          </w:p>
        </w:tc>
        <w:tc>
          <w:tcPr>
            <w:tcW w:w="602" w:type="pct"/>
          </w:tcPr>
          <w:p w14:paraId="3C5F0496" w14:textId="2F0B1704"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w:t>
            </w:r>
          </w:p>
        </w:tc>
        <w:tc>
          <w:tcPr>
            <w:tcW w:w="319" w:type="pct"/>
            <w:gridSpan w:val="2"/>
          </w:tcPr>
          <w:p w14:paraId="3C5F0497" w14:textId="69F2A06B"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 going</w:t>
            </w:r>
          </w:p>
        </w:tc>
        <w:tc>
          <w:tcPr>
            <w:tcW w:w="344" w:type="pct"/>
            <w:tcBorders>
              <w:right w:val="single" w:sz="18" w:space="0" w:color="auto"/>
            </w:tcBorders>
          </w:tcPr>
          <w:p w14:paraId="3C5F0498" w14:textId="45FD6B12"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675961EB" w:rsidR="00C642F4" w:rsidRPr="00957A37" w:rsidRDefault="0042718F"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3103463D"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Health and Safety Training to be Undertaken</w:t>
            </w:r>
          </w:p>
        </w:tc>
        <w:tc>
          <w:tcPr>
            <w:tcW w:w="602" w:type="pct"/>
          </w:tcPr>
          <w:p w14:paraId="3C5F049D" w14:textId="03711E57"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Helen Hadlington + one other committee member </w:t>
            </w:r>
          </w:p>
        </w:tc>
        <w:tc>
          <w:tcPr>
            <w:tcW w:w="319" w:type="pct"/>
            <w:gridSpan w:val="2"/>
          </w:tcPr>
          <w:p w14:paraId="3C5F049E" w14:textId="7CB3554A"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30/09/2020</w:t>
            </w:r>
          </w:p>
        </w:tc>
        <w:tc>
          <w:tcPr>
            <w:tcW w:w="344" w:type="pct"/>
            <w:tcBorders>
              <w:right w:val="single" w:sz="18" w:space="0" w:color="auto"/>
            </w:tcBorders>
          </w:tcPr>
          <w:p w14:paraId="3C5F049F" w14:textId="790AF499" w:rsidR="00C642F4" w:rsidRPr="00957A37" w:rsidRDefault="0042718F"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30/09/2020</w:t>
            </w: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2DD67" w14:textId="77777777" w:rsidR="00C705DD" w:rsidRDefault="00C705DD" w:rsidP="00AC47B4">
      <w:pPr>
        <w:spacing w:after="0" w:line="240" w:lineRule="auto"/>
      </w:pPr>
      <w:r>
        <w:separator/>
      </w:r>
    </w:p>
  </w:endnote>
  <w:endnote w:type="continuationSeparator" w:id="0">
    <w:p w14:paraId="5DD42518" w14:textId="77777777" w:rsidR="00C705DD" w:rsidRDefault="00C705D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FCA3" w14:textId="77777777" w:rsidR="00C705DD" w:rsidRDefault="00C705DD" w:rsidP="00AC47B4">
      <w:pPr>
        <w:spacing w:after="0" w:line="240" w:lineRule="auto"/>
      </w:pPr>
      <w:r>
        <w:separator/>
      </w:r>
    </w:p>
  </w:footnote>
  <w:footnote w:type="continuationSeparator" w:id="0">
    <w:p w14:paraId="42896D61" w14:textId="77777777" w:rsidR="00C705DD" w:rsidRDefault="00C705D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628502C"/>
    <w:multiLevelType w:val="multilevel"/>
    <w:tmpl w:val="F87C74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22F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3122"/>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18F"/>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7F1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96420"/>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05D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3412F-513D-4D5A-A33C-DBAA1566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Helen Hadlington</cp:lastModifiedBy>
  <cp:revision>3</cp:revision>
  <cp:lastPrinted>2016-04-18T12:10:00Z</cp:lastPrinted>
  <dcterms:created xsi:type="dcterms:W3CDTF">2020-09-20T08:29:00Z</dcterms:created>
  <dcterms:modified xsi:type="dcterms:W3CDTF">2020-09-20T08:38:00Z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