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Running of Jazzmanix Society (weekly rehearsals, socials, concerts, tour)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Covid-19 information can be found towards end of Part A.</w:t>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Academic Year 202</w:t>
            </w:r>
            <w:r w:rsidDel="00000000" w:rsidR="00000000" w:rsidRPr="00000000">
              <w:rPr>
                <w:rFonts w:ascii="Verdana" w:cs="Verdana" w:eastAsia="Verdana" w:hAnsi="Verdana"/>
                <w:b w:val="1"/>
                <w:rtl w:val="0"/>
              </w:rPr>
              <w:t xml:space="preserve">2</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-202</w:t>
            </w:r>
            <w:r w:rsidDel="00000000" w:rsidR="00000000" w:rsidRPr="00000000">
              <w:rPr>
                <w:rFonts w:ascii="Verdana" w:cs="Verdana" w:eastAsia="Verdana" w:hAnsi="Verdana"/>
                <w:b w:val="1"/>
                <w:rtl w:val="0"/>
              </w:rPr>
              <w:t xml:space="preserve">3</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Club or Society</w:t>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Jazzmanix</w:t>
            </w:r>
          </w:p>
        </w:tc>
        <w:tc>
          <w:tcPr>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 </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(Name,  Role and position to qualify sign off of document e.g. Coach)</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rtl w:val="0"/>
              </w:rPr>
              <w:t xml:space="preserve">Emma Mahon</w:t>
            </w: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 – President </w:t>
            </w:r>
          </w:p>
        </w:tc>
        <w:tc>
          <w:tcPr>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bl>
      <w:tblPr>
        <w:tblStyle w:val="Table2"/>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5"/>
        <w:gridCol w:w="1807"/>
        <w:gridCol w:w="1991"/>
        <w:gridCol w:w="473"/>
        <w:gridCol w:w="473"/>
        <w:gridCol w:w="528"/>
        <w:gridCol w:w="5102"/>
        <w:gridCol w:w="473"/>
        <w:gridCol w:w="473"/>
        <w:gridCol w:w="497"/>
        <w:gridCol w:w="1807"/>
        <w:tblGridChange w:id="0">
          <w:tblGrid>
            <w:gridCol w:w="1765"/>
            <w:gridCol w:w="1807"/>
            <w:gridCol w:w="1991"/>
            <w:gridCol w:w="473"/>
            <w:gridCol w:w="473"/>
            <w:gridCol w:w="528"/>
            <w:gridCol w:w="5102"/>
            <w:gridCol w:w="473"/>
            <w:gridCol w:w="473"/>
            <w:gridCol w:w="497"/>
            <w:gridCol w:w="1807"/>
          </w:tblGrid>
        </w:tblGridChange>
      </w:tblGrid>
      <w:tr>
        <w:trPr>
          <w:cantSplit w:val="0"/>
          <w:tblHeader w:val="1"/>
        </w:trPr>
        <w:tc>
          <w:tcPr>
            <w:gridSpan w:val="11"/>
            <w:shd w:fill="f2f2f2" w:val="clear"/>
          </w:tcPr>
          <w:p w:rsidR="00000000" w:rsidDel="00000000" w:rsidP="00000000" w:rsidRDefault="00000000" w:rsidRPr="00000000" w14:paraId="0000001B">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1"/>
        </w:trPr>
        <w:tc>
          <w:tcPr>
            <w:gridSpan w:val="3"/>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9">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D">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1"/>
        </w:trPr>
        <w:tc>
          <w:tcPr>
            <w:vMerge w:val="restart"/>
            <w:shd w:fill="f2f2f2" w:val="clear"/>
          </w:tcPr>
          <w:p w:rsidR="00000000" w:rsidDel="00000000" w:rsidP="00000000" w:rsidRDefault="00000000" w:rsidRPr="00000000" w14:paraId="00000031">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3">
            <w:pPr>
              <w:rPr/>
            </w:pPr>
            <w:r w:rsidDel="00000000" w:rsidR="00000000" w:rsidRPr="00000000">
              <w:rPr>
                <w:rtl w:val="0"/>
              </w:rPr>
            </w:r>
          </w:p>
        </w:tc>
        <w:tc>
          <w:tcPr>
            <w:vMerge w:val="restart"/>
            <w:shd w:fill="f2f2f2" w:val="clear"/>
          </w:tcPr>
          <w:p w:rsidR="00000000" w:rsidDel="00000000" w:rsidP="00000000" w:rsidRDefault="00000000" w:rsidRPr="00000000" w14:paraId="00000034">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5">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6">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7">
            <w:pPr>
              <w:rPr/>
            </w:pPr>
            <w:r w:rsidDel="00000000" w:rsidR="00000000" w:rsidRPr="00000000">
              <w:rPr>
                <w:rtl w:val="0"/>
              </w:rPr>
            </w:r>
          </w:p>
        </w:tc>
        <w:tc>
          <w:tcPr>
            <w:gridSpan w:val="3"/>
            <w:shd w:fill="f2f2f2" w:val="clear"/>
          </w:tcPr>
          <w:p w:rsidR="00000000" w:rsidDel="00000000" w:rsidP="00000000" w:rsidRDefault="00000000" w:rsidRPr="00000000" w14:paraId="00000038">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B">
            <w:pPr>
              <w:rPr/>
            </w:pPr>
            <w:r w:rsidDel="00000000" w:rsidR="00000000" w:rsidRPr="00000000">
              <w:rPr>
                <w:rtl w:val="0"/>
              </w:rPr>
            </w:r>
          </w:p>
        </w:tc>
        <w:tc>
          <w:tcPr>
            <w:gridSpan w:val="3"/>
            <w:shd w:fill="f2f2f2" w:val="clear"/>
          </w:tcPr>
          <w:p w:rsidR="00000000" w:rsidDel="00000000" w:rsidP="00000000" w:rsidRDefault="00000000" w:rsidRPr="00000000" w14:paraId="0000003C">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F">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1"/>
          <w:trHeight w:val="1510" w:hRule="atLeast"/>
          <w:tblHeader w:val="1"/>
        </w:trPr>
        <w:tc>
          <w:tcPr>
            <w:vMerge w:val="continue"/>
            <w:shd w:fill="f2f2f2" w:val="clea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3">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6">
            <w:pPr>
              <w:rPr/>
            </w:pPr>
            <w:r w:rsidDel="00000000" w:rsidR="00000000" w:rsidRPr="00000000">
              <w:rPr>
                <w:rFonts w:ascii="Lucida Sans" w:cs="Lucida Sans" w:eastAsia="Lucida Sans" w:hAnsi="Lucida Sans"/>
                <w:b w:val="1"/>
                <w:rtl w:val="0"/>
              </w:rPr>
              <w:t xml:space="preserve">Control measures (use the risk hierarchy) </w:t>
            </w:r>
            <w:r w:rsidDel="00000000" w:rsidR="00000000" w:rsidRPr="00000000">
              <w:rPr>
                <w:rtl w:val="0"/>
              </w:rPr>
            </w:r>
          </w:p>
        </w:tc>
        <w:tc>
          <w:tcPr>
            <w:shd w:fill="f2f2f2" w:val="clear"/>
          </w:tcPr>
          <w:p w:rsidR="00000000" w:rsidDel="00000000" w:rsidP="00000000" w:rsidRDefault="00000000" w:rsidRPr="00000000" w14:paraId="00000047">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8">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9">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213" w:hRule="atLeast"/>
          <w:tblHeader w:val="0"/>
        </w:trPr>
        <w:tc>
          <w:tcPr>
            <w:gridSpan w:val="11"/>
            <w:shd w:fill="ffffff" w:val="clear"/>
          </w:tcPr>
          <w:p w:rsidR="00000000" w:rsidDel="00000000" w:rsidP="00000000" w:rsidRDefault="00000000" w:rsidRPr="00000000" w14:paraId="0000004B">
            <w:pPr>
              <w:rPr>
                <w:rFonts w:ascii="Lucida Sans" w:cs="Lucida Sans" w:eastAsia="Lucida Sans" w:hAnsi="Lucida Sans"/>
                <w:b w:val="1"/>
                <w:i w:val="1"/>
                <w:sz w:val="20"/>
                <w:szCs w:val="20"/>
              </w:rPr>
            </w:pPr>
            <w:r w:rsidDel="00000000" w:rsidR="00000000" w:rsidRPr="00000000">
              <w:rPr>
                <w:rFonts w:ascii="Lucida Sans" w:cs="Lucida Sans" w:eastAsia="Lucida Sans" w:hAnsi="Lucida Sans"/>
                <w:b w:val="1"/>
                <w:i w:val="1"/>
                <w:sz w:val="20"/>
                <w:szCs w:val="20"/>
                <w:rtl w:val="0"/>
              </w:rPr>
              <w:t xml:space="preserve">Weekly Rehearsals</w:t>
            </w:r>
          </w:p>
        </w:tc>
      </w:tr>
      <w:tr>
        <w:trPr>
          <w:cantSplit w:val="1"/>
          <w:trHeight w:val="1296" w:hRule="atLeast"/>
          <w:tblHeader w:val="0"/>
        </w:trPr>
        <w:tc>
          <w:tcPr>
            <w:shd w:fill="ffffff" w:val="clear"/>
          </w:tcPr>
          <w:p w:rsidR="00000000" w:rsidDel="00000000" w:rsidP="00000000" w:rsidRDefault="00000000" w:rsidRPr="00000000" w14:paraId="00000056">
            <w:pPr>
              <w:rPr>
                <w:sz w:val="20"/>
                <w:szCs w:val="20"/>
              </w:rPr>
            </w:pPr>
            <w:r w:rsidDel="00000000" w:rsidR="00000000" w:rsidRPr="00000000">
              <w:rPr>
                <w:sz w:val="20"/>
                <w:szCs w:val="20"/>
                <w:rtl w:val="0"/>
              </w:rPr>
              <w:t xml:space="preserve">Injury whilst moving keyboard</w:t>
            </w:r>
          </w:p>
        </w:tc>
        <w:tc>
          <w:tcPr>
            <w:shd w:fill="ffffff"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Back injury from lifting something too heavy.</w:t>
            </w:r>
          </w:p>
          <w:p w:rsidR="00000000" w:rsidDel="00000000" w:rsidP="00000000" w:rsidRDefault="00000000" w:rsidRPr="00000000" w14:paraId="00000058">
            <w:pPr>
              <w:rPr>
                <w:sz w:val="20"/>
                <w:szCs w:val="20"/>
              </w:rPr>
            </w:pPr>
            <w:r w:rsidDel="00000000" w:rsidR="00000000" w:rsidRPr="00000000">
              <w:rPr>
                <w:sz w:val="20"/>
                <w:szCs w:val="20"/>
                <w:rtl w:val="0"/>
              </w:rPr>
              <w:t xml:space="preserve">Injury from dropping keyboard on someone.</w:t>
            </w:r>
          </w:p>
        </w:tc>
        <w:tc>
          <w:tcPr>
            <w:shd w:fill="ffffff" w:val="clear"/>
          </w:tcPr>
          <w:p w:rsidR="00000000" w:rsidDel="00000000" w:rsidP="00000000" w:rsidRDefault="00000000" w:rsidRPr="00000000" w14:paraId="00000059">
            <w:pPr>
              <w:rPr>
                <w:sz w:val="20"/>
                <w:szCs w:val="20"/>
              </w:rPr>
            </w:pPr>
            <w:r w:rsidDel="00000000" w:rsidR="00000000" w:rsidRPr="00000000">
              <w:rPr>
                <w:sz w:val="20"/>
                <w:szCs w:val="20"/>
                <w:rtl w:val="0"/>
              </w:rPr>
              <w:t xml:space="preserve">Those moving them and nearby people</w:t>
            </w:r>
          </w:p>
        </w:tc>
        <w:tc>
          <w:tcPr>
            <w:shd w:fill="ffffff" w:val="clear"/>
          </w:tcPr>
          <w:p w:rsidR="00000000" w:rsidDel="00000000" w:rsidP="00000000" w:rsidRDefault="00000000" w:rsidRPr="00000000" w14:paraId="0000005A">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05B">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5C">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6</w:t>
            </w:r>
          </w:p>
        </w:tc>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2 people to carry keyboard. Only committee members aware of risks to carry keyboard. Don’t allow anyone with existing back injuries to help </w:t>
            </w:r>
          </w:p>
        </w:tc>
        <w:tc>
          <w:tcPr>
            <w:shd w:fill="ffffff" w:val="clear"/>
          </w:tcPr>
          <w:p w:rsidR="00000000" w:rsidDel="00000000" w:rsidP="00000000" w:rsidRDefault="00000000" w:rsidRPr="00000000" w14:paraId="0000005E">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5F">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60">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61">
            <w:pPr>
              <w:rPr>
                <w:sz w:val="20"/>
                <w:szCs w:val="20"/>
              </w:rPr>
            </w:pPr>
            <w:r w:rsidDel="00000000" w:rsidR="00000000" w:rsidRPr="00000000">
              <w:rPr>
                <w:sz w:val="20"/>
                <w:szCs w:val="20"/>
                <w:rtl w:val="0"/>
              </w:rPr>
              <w:t xml:space="preserve">Not required.</w:t>
            </w:r>
          </w:p>
        </w:tc>
      </w:tr>
      <w:tr>
        <w:trPr>
          <w:cantSplit w:val="1"/>
          <w:trHeight w:val="1296" w:hRule="atLeast"/>
          <w:tblHeader w:val="0"/>
        </w:trPr>
        <w:tc>
          <w:tcPr>
            <w:shd w:fill="ffffff" w:val="clear"/>
          </w:tcPr>
          <w:p w:rsidR="00000000" w:rsidDel="00000000" w:rsidP="00000000" w:rsidRDefault="00000000" w:rsidRPr="00000000" w14:paraId="00000062">
            <w:pPr>
              <w:rPr>
                <w:sz w:val="20"/>
                <w:szCs w:val="20"/>
              </w:rPr>
            </w:pPr>
            <w:r w:rsidDel="00000000" w:rsidR="00000000" w:rsidRPr="00000000">
              <w:rPr>
                <w:sz w:val="20"/>
                <w:szCs w:val="20"/>
                <w:rtl w:val="0"/>
              </w:rPr>
              <w:t xml:space="preserve">Injury whilst moving stands/instruments into rehearsal space</w:t>
            </w:r>
          </w:p>
        </w:tc>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Back injury from lifting something too heavy. Tripping walking into the building whilst carrying.  Crushing fingers. Damaging instruments.</w:t>
            </w:r>
          </w:p>
        </w:tc>
        <w:tc>
          <w:tcPr>
            <w:shd w:fill="ffffff" w:val="clear"/>
          </w:tcPr>
          <w:p w:rsidR="00000000" w:rsidDel="00000000" w:rsidP="00000000" w:rsidRDefault="00000000" w:rsidRPr="00000000" w14:paraId="00000064">
            <w:pPr>
              <w:rPr>
                <w:sz w:val="20"/>
                <w:szCs w:val="20"/>
              </w:rPr>
            </w:pPr>
            <w:r w:rsidDel="00000000" w:rsidR="00000000" w:rsidRPr="00000000">
              <w:rPr>
                <w:sz w:val="20"/>
                <w:szCs w:val="20"/>
                <w:rtl w:val="0"/>
              </w:rPr>
              <w:t xml:space="preserve">Those moving and nearby people</w:t>
            </w:r>
          </w:p>
        </w:tc>
        <w:tc>
          <w:tcPr>
            <w:shd w:fill="ffffff" w:val="clear"/>
          </w:tcPr>
          <w:p w:rsidR="00000000" w:rsidDel="00000000" w:rsidP="00000000" w:rsidRDefault="00000000" w:rsidRPr="00000000" w14:paraId="00000065">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4</w:t>
            </w:r>
          </w:p>
        </w:tc>
        <w:tc>
          <w:tcPr>
            <w:shd w:fill="ffffff" w:val="clear"/>
          </w:tcPr>
          <w:p w:rsidR="00000000" w:rsidDel="00000000" w:rsidP="00000000" w:rsidRDefault="00000000" w:rsidRPr="00000000" w14:paraId="00000066">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67">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8</w:t>
            </w:r>
          </w:p>
        </w:tc>
        <w:tc>
          <w:tcPr>
            <w:shd w:fill="ffffff" w:val="clear"/>
          </w:tcPr>
          <w:p w:rsidR="00000000" w:rsidDel="00000000" w:rsidP="00000000" w:rsidRDefault="00000000" w:rsidRPr="00000000" w14:paraId="00000068">
            <w:pPr>
              <w:rPr>
                <w:sz w:val="20"/>
                <w:szCs w:val="20"/>
              </w:rPr>
            </w:pPr>
            <w:r w:rsidDel="00000000" w:rsidR="00000000" w:rsidRPr="00000000">
              <w:rPr>
                <w:sz w:val="20"/>
                <w:szCs w:val="20"/>
                <w:rtl w:val="0"/>
              </w:rPr>
              <w:t xml:space="preserve">Using a room with lift access. Band setup before choir arrive. Having people only carry one item at a time/splitting up heavy items amongst people. Only having experienced people move large items (double bass)</w:t>
            </w:r>
          </w:p>
        </w:tc>
        <w:tc>
          <w:tcPr>
            <w:shd w:fill="ffffff" w:val="clear"/>
          </w:tcPr>
          <w:p w:rsidR="00000000" w:rsidDel="00000000" w:rsidP="00000000" w:rsidRDefault="00000000" w:rsidRPr="00000000" w14:paraId="00000069">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6A">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6B">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6C">
            <w:pPr>
              <w:rPr>
                <w:sz w:val="20"/>
                <w:szCs w:val="20"/>
              </w:rPr>
            </w:pPr>
            <w:r w:rsidDel="00000000" w:rsidR="00000000" w:rsidRPr="00000000">
              <w:rPr>
                <w:sz w:val="20"/>
                <w:szCs w:val="20"/>
                <w:rtl w:val="0"/>
              </w:rPr>
              <w:t xml:space="preserve">Not required</w:t>
            </w:r>
          </w:p>
        </w:tc>
      </w:tr>
      <w:tr>
        <w:trPr>
          <w:cantSplit w:val="1"/>
          <w:trHeight w:val="70" w:hRule="atLeast"/>
          <w:tblHeader w:val="0"/>
        </w:trPr>
        <w:tc>
          <w:tcPr>
            <w:gridSpan w:val="11"/>
            <w:shd w:fill="ffffff" w:val="clear"/>
          </w:tcPr>
          <w:p w:rsidR="00000000" w:rsidDel="00000000" w:rsidP="00000000" w:rsidRDefault="00000000" w:rsidRPr="00000000" w14:paraId="0000006D">
            <w:pPr>
              <w:rPr>
                <w:sz w:val="20"/>
                <w:szCs w:val="20"/>
              </w:rPr>
            </w:pPr>
            <w:r w:rsidDel="00000000" w:rsidR="00000000" w:rsidRPr="00000000">
              <w:rPr>
                <w:rFonts w:ascii="Lucida Sans" w:cs="Lucida Sans" w:eastAsia="Lucida Sans" w:hAnsi="Lucida Sans"/>
                <w:b w:val="1"/>
                <w:i w:val="1"/>
                <w:sz w:val="20"/>
                <w:szCs w:val="20"/>
                <w:rtl w:val="0"/>
              </w:rPr>
              <w:t xml:space="preserve">Concert Events</w:t>
            </w: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78">
            <w:pPr>
              <w:rPr>
                <w:sz w:val="20"/>
                <w:szCs w:val="20"/>
              </w:rPr>
            </w:pPr>
            <w:r w:rsidDel="00000000" w:rsidR="00000000" w:rsidRPr="00000000">
              <w:rPr>
                <w:sz w:val="20"/>
                <w:szCs w:val="20"/>
                <w:rtl w:val="0"/>
              </w:rPr>
              <w:t xml:space="preserve">Transporting to and setting up for concerts.</w:t>
            </w:r>
          </w:p>
        </w:tc>
        <w:tc>
          <w:tcPr>
            <w:shd w:fill="ffffff" w:val="clear"/>
          </w:tcPr>
          <w:p w:rsidR="00000000" w:rsidDel="00000000" w:rsidP="00000000" w:rsidRDefault="00000000" w:rsidRPr="00000000" w14:paraId="00000079">
            <w:pPr>
              <w:rPr>
                <w:sz w:val="20"/>
                <w:szCs w:val="20"/>
              </w:rPr>
            </w:pPr>
            <w:r w:rsidDel="00000000" w:rsidR="00000000" w:rsidRPr="00000000">
              <w:rPr>
                <w:sz w:val="20"/>
                <w:szCs w:val="20"/>
                <w:rtl w:val="0"/>
              </w:rPr>
              <w:t xml:space="preserve">Injury carrying/moving equipment. Accidents whilst making tea/coffee to serve as refreshments to those watching the concerts.</w:t>
            </w:r>
          </w:p>
        </w:tc>
        <w:tc>
          <w:tcPr>
            <w:shd w:fill="ffffff" w:val="clear"/>
          </w:tcPr>
          <w:p w:rsidR="00000000" w:rsidDel="00000000" w:rsidP="00000000" w:rsidRDefault="00000000" w:rsidRPr="00000000" w14:paraId="0000007A">
            <w:pPr>
              <w:rPr>
                <w:sz w:val="20"/>
                <w:szCs w:val="20"/>
              </w:rPr>
            </w:pPr>
            <w:r w:rsidDel="00000000" w:rsidR="00000000" w:rsidRPr="00000000">
              <w:rPr>
                <w:sz w:val="20"/>
                <w:szCs w:val="20"/>
                <w:rtl w:val="0"/>
              </w:rPr>
              <w:t xml:space="preserve">Members and audience members</w:t>
            </w:r>
          </w:p>
        </w:tc>
        <w:tc>
          <w:tcPr>
            <w:shd w:fill="ffffff" w:val="clear"/>
          </w:tcPr>
          <w:p w:rsidR="00000000" w:rsidDel="00000000" w:rsidP="00000000" w:rsidRDefault="00000000" w:rsidRPr="00000000" w14:paraId="0000007B">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07C">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7D">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6</w:t>
            </w:r>
          </w:p>
        </w:tc>
        <w:tc>
          <w:tcPr>
            <w:shd w:fill="ffffff" w:val="clear"/>
          </w:tcPr>
          <w:p w:rsidR="00000000" w:rsidDel="00000000" w:rsidP="00000000" w:rsidRDefault="00000000" w:rsidRPr="00000000" w14:paraId="0000007E">
            <w:pPr>
              <w:rPr>
                <w:sz w:val="20"/>
                <w:szCs w:val="20"/>
              </w:rPr>
            </w:pPr>
            <w:r w:rsidDel="00000000" w:rsidR="00000000" w:rsidRPr="00000000">
              <w:rPr>
                <w:sz w:val="20"/>
                <w:szCs w:val="20"/>
                <w:rtl w:val="0"/>
              </w:rPr>
              <w:t xml:space="preserve">Make sure people are carrying things correctly and are taking care. Large items to be transported by car and everyone able to help, helping carry things. Only designated people to be in the kitchen making hot drinks.</w:t>
            </w:r>
          </w:p>
        </w:tc>
        <w:tc>
          <w:tcPr>
            <w:shd w:fill="ffffff" w:val="clear"/>
          </w:tcPr>
          <w:p w:rsidR="00000000" w:rsidDel="00000000" w:rsidP="00000000" w:rsidRDefault="00000000" w:rsidRPr="00000000" w14:paraId="0000007F">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80">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81">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82">
            <w:pPr>
              <w:rPr>
                <w:sz w:val="20"/>
                <w:szCs w:val="20"/>
              </w:rPr>
            </w:pPr>
            <w:r w:rsidDel="00000000" w:rsidR="00000000" w:rsidRPr="00000000">
              <w:rPr>
                <w:sz w:val="20"/>
                <w:szCs w:val="20"/>
                <w:rtl w:val="0"/>
              </w:rPr>
              <w:t xml:space="preserve">Not Required.</w:t>
            </w:r>
          </w:p>
        </w:tc>
      </w:tr>
      <w:tr>
        <w:trPr>
          <w:cantSplit w:val="1"/>
          <w:trHeight w:val="1945" w:hRule="atLeast"/>
          <w:tblHeader w:val="0"/>
        </w:trPr>
        <w:tc>
          <w:tcPr>
            <w:shd w:fill="ffffff" w:val="clear"/>
          </w:tcPr>
          <w:p w:rsidR="00000000" w:rsidDel="00000000" w:rsidP="00000000" w:rsidRDefault="00000000" w:rsidRPr="00000000" w14:paraId="00000083">
            <w:pPr>
              <w:rPr>
                <w:sz w:val="20"/>
                <w:szCs w:val="20"/>
              </w:rPr>
            </w:pPr>
            <w:r w:rsidDel="00000000" w:rsidR="00000000" w:rsidRPr="00000000">
              <w:rPr>
                <w:sz w:val="20"/>
                <w:szCs w:val="20"/>
                <w:rtl w:val="0"/>
              </w:rPr>
              <w:t xml:space="preserve">Activities during concerts such as dehydration, electrical failures, lights and speakers falling over.</w:t>
            </w:r>
          </w:p>
        </w:tc>
        <w:tc>
          <w:tcPr>
            <w:shd w:fill="ffffff" w:val="clear"/>
          </w:tcPr>
          <w:p w:rsidR="00000000" w:rsidDel="00000000" w:rsidP="00000000" w:rsidRDefault="00000000" w:rsidRPr="00000000" w14:paraId="00000084">
            <w:pPr>
              <w:rPr>
                <w:sz w:val="20"/>
                <w:szCs w:val="20"/>
              </w:rPr>
            </w:pPr>
            <w:r w:rsidDel="00000000" w:rsidR="00000000" w:rsidRPr="00000000">
              <w:rPr>
                <w:sz w:val="20"/>
                <w:szCs w:val="20"/>
                <w:rtl w:val="0"/>
              </w:rPr>
              <w:t xml:space="preserve">Dehydration, electric shocks, injury due to heavy equipment falling on top of someone, injury due to tripping.</w:t>
            </w:r>
          </w:p>
        </w:tc>
        <w:tc>
          <w:tcPr>
            <w:shd w:fill="ffffff" w:val="clear"/>
          </w:tcPr>
          <w:p w:rsidR="00000000" w:rsidDel="00000000" w:rsidP="00000000" w:rsidRDefault="00000000" w:rsidRPr="00000000" w14:paraId="00000085">
            <w:pPr>
              <w:rPr>
                <w:sz w:val="20"/>
                <w:szCs w:val="20"/>
              </w:rPr>
            </w:pPr>
            <w:r w:rsidDel="00000000" w:rsidR="00000000" w:rsidRPr="00000000">
              <w:rPr>
                <w:sz w:val="20"/>
                <w:szCs w:val="20"/>
                <w:rtl w:val="0"/>
              </w:rPr>
              <w:t xml:space="preserve">Members and audience members</w:t>
            </w:r>
          </w:p>
        </w:tc>
        <w:tc>
          <w:tcPr>
            <w:shd w:fill="ffffff" w:val="clear"/>
          </w:tcPr>
          <w:p w:rsidR="00000000" w:rsidDel="00000000" w:rsidP="00000000" w:rsidRDefault="00000000" w:rsidRPr="00000000" w14:paraId="00000086">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087">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4</w:t>
            </w:r>
          </w:p>
        </w:tc>
        <w:tc>
          <w:tcPr>
            <w:shd w:fill="ffffff" w:val="clear"/>
          </w:tcPr>
          <w:p w:rsidR="00000000" w:rsidDel="00000000" w:rsidP="00000000" w:rsidRDefault="00000000" w:rsidRPr="00000000" w14:paraId="00000088">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12</w:t>
            </w:r>
          </w:p>
        </w:tc>
        <w:tc>
          <w:tcPr>
            <w:shd w:fill="ffffff" w:val="clear"/>
          </w:tcPr>
          <w:p w:rsidR="00000000" w:rsidDel="00000000" w:rsidP="00000000" w:rsidRDefault="00000000" w:rsidRPr="00000000" w14:paraId="00000089">
            <w:pPr>
              <w:rPr>
                <w:sz w:val="20"/>
                <w:szCs w:val="20"/>
              </w:rPr>
            </w:pPr>
            <w:r w:rsidDel="00000000" w:rsidR="00000000" w:rsidRPr="00000000">
              <w:rPr>
                <w:sz w:val="20"/>
                <w:szCs w:val="20"/>
                <w:rtl w:val="0"/>
              </w:rPr>
              <w:t xml:space="preserve">Encourage choir to eat and drink plenty - allow time for eating and water bottles on stage. All wires to be safely protected and taped down. All equipment used to be PAT tested and set up by someone competent e.g. StageSoc.</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r>
          </w:p>
          <w:p w:rsidR="00000000" w:rsidDel="00000000" w:rsidP="00000000" w:rsidRDefault="00000000" w:rsidRPr="00000000" w14:paraId="0000008C">
            <w:pPr>
              <w:rPr>
                <w:sz w:val="20"/>
                <w:szCs w:val="20"/>
              </w:rPr>
            </w:pPr>
            <w:r w:rsidDel="00000000" w:rsidR="00000000" w:rsidRPr="00000000">
              <w:rPr>
                <w:rtl w:val="0"/>
              </w:rPr>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rtl w:val="0"/>
              </w:rPr>
            </w:r>
          </w:p>
        </w:tc>
        <w:tc>
          <w:tcPr>
            <w:shd w:fill="ffffff" w:val="clear"/>
          </w:tcPr>
          <w:p w:rsidR="00000000" w:rsidDel="00000000" w:rsidP="00000000" w:rsidRDefault="00000000" w:rsidRPr="00000000" w14:paraId="0000008F">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90">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91">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4</w:t>
            </w:r>
          </w:p>
        </w:tc>
        <w:tc>
          <w:tcPr>
            <w:shd w:fill="ffffff" w:val="clear"/>
          </w:tcPr>
          <w:p w:rsidR="00000000" w:rsidDel="00000000" w:rsidP="00000000" w:rsidRDefault="00000000" w:rsidRPr="00000000" w14:paraId="00000092">
            <w:pPr>
              <w:rPr>
                <w:sz w:val="20"/>
                <w:szCs w:val="20"/>
              </w:rPr>
            </w:pPr>
            <w:r w:rsidDel="00000000" w:rsidR="00000000" w:rsidRPr="00000000">
              <w:rPr>
                <w:sz w:val="20"/>
                <w:szCs w:val="20"/>
                <w:rtl w:val="0"/>
              </w:rPr>
              <w:t xml:space="preserve">Not required unless stated by concert venue.</w:t>
            </w:r>
          </w:p>
        </w:tc>
      </w:tr>
      <w:tr>
        <w:trPr>
          <w:cantSplit w:val="1"/>
          <w:trHeight w:val="244" w:hRule="atLeast"/>
          <w:tblHeader w:val="0"/>
        </w:trPr>
        <w:tc>
          <w:tcPr>
            <w:gridSpan w:val="11"/>
            <w:shd w:fill="ffffff" w:val="clear"/>
          </w:tcPr>
          <w:p w:rsidR="00000000" w:rsidDel="00000000" w:rsidP="00000000" w:rsidRDefault="00000000" w:rsidRPr="00000000" w14:paraId="00000093">
            <w:pPr>
              <w:rPr>
                <w:sz w:val="20"/>
                <w:szCs w:val="20"/>
              </w:rPr>
            </w:pPr>
            <w:r w:rsidDel="00000000" w:rsidR="00000000" w:rsidRPr="00000000">
              <w:rPr>
                <w:rFonts w:ascii="Lucida Sans" w:cs="Lucida Sans" w:eastAsia="Lucida Sans" w:hAnsi="Lucida Sans"/>
                <w:b w:val="1"/>
                <w:i w:val="1"/>
                <w:sz w:val="20"/>
                <w:szCs w:val="20"/>
                <w:rtl w:val="0"/>
              </w:rPr>
              <w:t xml:space="preserve">Socials</w:t>
            </w: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9E">
            <w:pPr>
              <w:rPr>
                <w:sz w:val="20"/>
                <w:szCs w:val="20"/>
              </w:rPr>
            </w:pPr>
            <w:r w:rsidDel="00000000" w:rsidR="00000000" w:rsidRPr="00000000">
              <w:rPr>
                <w:sz w:val="20"/>
                <w:szCs w:val="20"/>
                <w:rtl w:val="0"/>
              </w:rPr>
              <w:t xml:space="preserve">Socials including nights out in town, and activities such as trampolining</w:t>
            </w:r>
          </w:p>
        </w:tc>
        <w:tc>
          <w:tcPr>
            <w:shd w:fill="ffffff" w:val="clear"/>
          </w:tcPr>
          <w:p w:rsidR="00000000" w:rsidDel="00000000" w:rsidP="00000000" w:rsidRDefault="00000000" w:rsidRPr="00000000" w14:paraId="0000009F">
            <w:pPr>
              <w:rPr>
                <w:sz w:val="20"/>
                <w:szCs w:val="20"/>
              </w:rPr>
            </w:pPr>
            <w:r w:rsidDel="00000000" w:rsidR="00000000" w:rsidRPr="00000000">
              <w:rPr>
                <w:sz w:val="20"/>
                <w:szCs w:val="20"/>
                <w:rtl w:val="0"/>
              </w:rPr>
              <w:t xml:space="preserve">Injuries, assault or theft whilst out especially as a result of/worsened by consumption of alcohol. Injury whilst taking part in activities or as a result of travel.</w:t>
            </w:r>
          </w:p>
        </w:tc>
        <w:tc>
          <w:tcPr>
            <w:shd w:fill="ffffff" w:val="clear"/>
          </w:tcPr>
          <w:p w:rsidR="00000000" w:rsidDel="00000000" w:rsidP="00000000" w:rsidRDefault="00000000" w:rsidRPr="00000000" w14:paraId="000000A0">
            <w:pPr>
              <w:rPr>
                <w:sz w:val="20"/>
                <w:szCs w:val="20"/>
              </w:rPr>
            </w:pPr>
            <w:r w:rsidDel="00000000" w:rsidR="00000000" w:rsidRPr="00000000">
              <w:rPr>
                <w:sz w:val="20"/>
                <w:szCs w:val="20"/>
                <w:rtl w:val="0"/>
              </w:rPr>
              <w:t xml:space="preserve">Members attending each social</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rPr>
                <w:sz w:val="20"/>
                <w:szCs w:val="20"/>
              </w:rPr>
            </w:pPr>
            <w:r w:rsidDel="00000000" w:rsidR="00000000" w:rsidRPr="00000000">
              <w:rPr>
                <w:rtl w:val="0"/>
              </w:rPr>
            </w:r>
          </w:p>
          <w:p w:rsidR="00000000" w:rsidDel="00000000" w:rsidP="00000000" w:rsidRDefault="00000000" w:rsidRPr="00000000" w14:paraId="000000A4">
            <w:pPr>
              <w:rPr>
                <w:sz w:val="20"/>
                <w:szCs w:val="20"/>
              </w:rPr>
            </w:pPr>
            <w:r w:rsidDel="00000000" w:rsidR="00000000" w:rsidRPr="00000000">
              <w:rPr>
                <w:rtl w:val="0"/>
              </w:rPr>
            </w:r>
          </w:p>
          <w:p w:rsidR="00000000" w:rsidDel="00000000" w:rsidP="00000000" w:rsidRDefault="00000000" w:rsidRPr="00000000" w14:paraId="000000A5">
            <w:pPr>
              <w:rPr>
                <w:sz w:val="20"/>
                <w:szCs w:val="20"/>
              </w:rPr>
            </w:pPr>
            <w:r w:rsidDel="00000000" w:rsidR="00000000" w:rsidRPr="00000000">
              <w:rPr>
                <w:rtl w:val="0"/>
              </w:rPr>
            </w:r>
          </w:p>
          <w:p w:rsidR="00000000" w:rsidDel="00000000" w:rsidP="00000000" w:rsidRDefault="00000000" w:rsidRPr="00000000" w14:paraId="000000A6">
            <w:pPr>
              <w:rPr>
                <w:sz w:val="20"/>
                <w:szCs w:val="20"/>
              </w:rPr>
            </w:pPr>
            <w:r w:rsidDel="00000000" w:rsidR="00000000" w:rsidRPr="00000000">
              <w:rPr>
                <w:rtl w:val="0"/>
              </w:rPr>
            </w:r>
          </w:p>
          <w:p w:rsidR="00000000" w:rsidDel="00000000" w:rsidP="00000000" w:rsidRDefault="00000000" w:rsidRPr="00000000" w14:paraId="000000A7">
            <w:pPr>
              <w:rPr>
                <w:sz w:val="20"/>
                <w:szCs w:val="20"/>
              </w:rPr>
            </w:pPr>
            <w:r w:rsidDel="00000000" w:rsidR="00000000" w:rsidRPr="00000000">
              <w:rPr>
                <w:rtl w:val="0"/>
              </w:rPr>
            </w:r>
          </w:p>
          <w:p w:rsidR="00000000" w:rsidDel="00000000" w:rsidP="00000000" w:rsidRDefault="00000000" w:rsidRPr="00000000" w14:paraId="000000A8">
            <w:pPr>
              <w:rPr>
                <w:sz w:val="20"/>
                <w:szCs w:val="20"/>
              </w:rPr>
            </w:pP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rPr>
                <w:sz w:val="20"/>
                <w:szCs w:val="20"/>
              </w:rPr>
            </w:pPr>
            <w:r w:rsidDel="00000000" w:rsidR="00000000" w:rsidRPr="00000000">
              <w:rPr>
                <w:rtl w:val="0"/>
              </w:rPr>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rPr>
                <w:sz w:val="20"/>
                <w:szCs w:val="20"/>
              </w:rPr>
            </w:pPr>
            <w:r w:rsidDel="00000000" w:rsidR="00000000" w:rsidRPr="00000000">
              <w:rPr>
                <w:rtl w:val="0"/>
              </w:rPr>
            </w:r>
          </w:p>
          <w:p w:rsidR="00000000" w:rsidDel="00000000" w:rsidP="00000000" w:rsidRDefault="00000000" w:rsidRPr="00000000" w14:paraId="000000AD">
            <w:pPr>
              <w:rPr>
                <w:sz w:val="20"/>
                <w:szCs w:val="20"/>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rtl w:val="0"/>
              </w:rPr>
            </w:r>
          </w:p>
        </w:tc>
        <w:tc>
          <w:tcPr>
            <w:shd w:fill="ffffff" w:val="clear"/>
          </w:tcPr>
          <w:p w:rsidR="00000000" w:rsidDel="00000000" w:rsidP="00000000" w:rsidRDefault="00000000" w:rsidRPr="00000000" w14:paraId="000000AF">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3-5</w:t>
            </w:r>
          </w:p>
        </w:tc>
        <w:tc>
          <w:tcPr>
            <w:shd w:fill="ffffff" w:val="clear"/>
          </w:tcPr>
          <w:p w:rsidR="00000000" w:rsidDel="00000000" w:rsidP="00000000" w:rsidRDefault="00000000" w:rsidRPr="00000000" w14:paraId="000000B0">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3-4</w:t>
            </w:r>
          </w:p>
        </w:tc>
        <w:tc>
          <w:tcPr>
            <w:shd w:fill="ffffff" w:val="clear"/>
          </w:tcPr>
          <w:p w:rsidR="00000000" w:rsidDel="00000000" w:rsidP="00000000" w:rsidRDefault="00000000" w:rsidRPr="00000000" w14:paraId="000000B1">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9-20</w:t>
            </w:r>
          </w:p>
        </w:tc>
        <w:tc>
          <w:tcPr>
            <w:shd w:fill="ffffff" w:val="clear"/>
          </w:tcPr>
          <w:p w:rsidR="00000000" w:rsidDel="00000000" w:rsidP="00000000" w:rsidRDefault="00000000" w:rsidRPr="00000000" w14:paraId="000000B2">
            <w:pPr>
              <w:rPr>
                <w:sz w:val="20"/>
                <w:szCs w:val="20"/>
              </w:rPr>
            </w:pPr>
            <w:r w:rsidDel="00000000" w:rsidR="00000000" w:rsidRPr="00000000">
              <w:rPr>
                <w:sz w:val="20"/>
                <w:szCs w:val="20"/>
                <w:rtl w:val="0"/>
              </w:rPr>
              <w:t xml:space="preserve">For nights out everyone talked to about staying safe, make sure no one is drinking too much (committee members to be responsible) make sure no one is going off alone. For activities make sure everyone knows what appropriate clothing to wear, reads any relevant safety material and attends any safety talk on activity.</w:t>
            </w:r>
          </w:p>
        </w:tc>
        <w:tc>
          <w:tcPr>
            <w:shd w:fill="ffffff" w:val="clear"/>
          </w:tcPr>
          <w:p w:rsidR="00000000" w:rsidDel="00000000" w:rsidP="00000000" w:rsidRDefault="00000000" w:rsidRPr="00000000" w14:paraId="000000B3">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2-4</w:t>
            </w:r>
          </w:p>
        </w:tc>
        <w:tc>
          <w:tcPr>
            <w:shd w:fill="ffffff" w:val="clear"/>
          </w:tcPr>
          <w:p w:rsidR="00000000" w:rsidDel="00000000" w:rsidP="00000000" w:rsidRDefault="00000000" w:rsidRPr="00000000" w14:paraId="000000B4">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1-4</w:t>
            </w:r>
          </w:p>
        </w:tc>
        <w:tc>
          <w:tcPr>
            <w:shd w:fill="ffffff" w:val="clear"/>
          </w:tcPr>
          <w:p w:rsidR="00000000" w:rsidDel="00000000" w:rsidP="00000000" w:rsidRDefault="00000000" w:rsidRPr="00000000" w14:paraId="000000B5">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2-16</w:t>
            </w:r>
          </w:p>
        </w:tc>
        <w:tc>
          <w:tcPr>
            <w:shd w:fill="ffffff" w:val="clear"/>
          </w:tcPr>
          <w:p w:rsidR="00000000" w:rsidDel="00000000" w:rsidP="00000000" w:rsidRDefault="00000000" w:rsidRPr="00000000" w14:paraId="000000B6">
            <w:pPr>
              <w:rPr>
                <w:sz w:val="20"/>
                <w:szCs w:val="20"/>
              </w:rPr>
            </w:pPr>
            <w:r w:rsidDel="00000000" w:rsidR="00000000" w:rsidRPr="00000000">
              <w:rPr>
                <w:sz w:val="20"/>
                <w:szCs w:val="20"/>
                <w:rtl w:val="0"/>
              </w:rPr>
              <w:t xml:space="preserve">Additional risk assessments for any particularly high-risk activities (those which would still have a high risk score).</w:t>
            </w:r>
          </w:p>
        </w:tc>
      </w:tr>
      <w:tr>
        <w:trPr>
          <w:cantSplit w:val="1"/>
          <w:trHeight w:val="244" w:hRule="atLeast"/>
          <w:tblHeader w:val="0"/>
        </w:trPr>
        <w:tc>
          <w:tcPr>
            <w:gridSpan w:val="11"/>
            <w:shd w:fill="ffffff" w:val="clear"/>
          </w:tcPr>
          <w:p w:rsidR="00000000" w:rsidDel="00000000" w:rsidP="00000000" w:rsidRDefault="00000000" w:rsidRPr="00000000" w14:paraId="000000B7">
            <w:pPr>
              <w:rPr>
                <w:rFonts w:ascii="Lucida Sans" w:cs="Lucida Sans" w:eastAsia="Lucida Sans" w:hAnsi="Lucida Sans"/>
                <w:b w:val="1"/>
                <w:i w:val="1"/>
                <w:sz w:val="20"/>
                <w:szCs w:val="20"/>
              </w:rPr>
            </w:pPr>
            <w:r w:rsidDel="00000000" w:rsidR="00000000" w:rsidRPr="00000000">
              <w:rPr>
                <w:rFonts w:ascii="Lucida Sans" w:cs="Lucida Sans" w:eastAsia="Lucida Sans" w:hAnsi="Lucida Sans"/>
                <w:b w:val="1"/>
                <w:i w:val="1"/>
                <w:sz w:val="20"/>
                <w:szCs w:val="20"/>
                <w:rtl w:val="0"/>
              </w:rPr>
              <w:t xml:space="preserve">Tour</w:t>
            </w:r>
          </w:p>
        </w:tc>
      </w:tr>
      <w:tr>
        <w:trPr>
          <w:cantSplit w:val="1"/>
          <w:trHeight w:val="1296" w:hRule="atLeast"/>
          <w:tblHeader w:val="0"/>
        </w:trPr>
        <w:tc>
          <w:tcPr>
            <w:shd w:fill="ffffff" w:val="clear"/>
          </w:tcPr>
          <w:p w:rsidR="00000000" w:rsidDel="00000000" w:rsidP="00000000" w:rsidRDefault="00000000" w:rsidRPr="00000000" w14:paraId="000000C2">
            <w:pPr>
              <w:rPr>
                <w:sz w:val="20"/>
                <w:szCs w:val="20"/>
              </w:rPr>
            </w:pPr>
            <w:r w:rsidDel="00000000" w:rsidR="00000000" w:rsidRPr="00000000">
              <w:rPr>
                <w:sz w:val="20"/>
                <w:szCs w:val="20"/>
                <w:rtl w:val="0"/>
              </w:rPr>
              <w:t xml:space="preserve">Injury and damage incurred during tour and people getting lost.</w:t>
            </w:r>
          </w:p>
        </w:tc>
        <w:tc>
          <w:tcPr>
            <w:shd w:fill="ffffff" w:val="clear"/>
          </w:tcPr>
          <w:p w:rsidR="00000000" w:rsidDel="00000000" w:rsidP="00000000" w:rsidRDefault="00000000" w:rsidRPr="00000000" w14:paraId="000000C3">
            <w:pPr>
              <w:rPr>
                <w:sz w:val="20"/>
                <w:szCs w:val="20"/>
              </w:rPr>
            </w:pPr>
            <w:r w:rsidDel="00000000" w:rsidR="00000000" w:rsidRPr="00000000">
              <w:rPr>
                <w:sz w:val="20"/>
                <w:szCs w:val="20"/>
                <w:rtl w:val="0"/>
              </w:rPr>
              <w:t xml:space="preserve">Loss or theft of instruments, or damage in transit.  Injury from travel including serious injury from vehicular collisions. Theft whilst staying in accommodation or theft of instruments/ pickpocketing whilst busking and out and about. Reactions to food/medication resulting in health problems.</w:t>
            </w:r>
          </w:p>
        </w:tc>
        <w:tc>
          <w:tcPr>
            <w:shd w:fill="ffffff" w:val="clear"/>
          </w:tcPr>
          <w:p w:rsidR="00000000" w:rsidDel="00000000" w:rsidP="00000000" w:rsidRDefault="00000000" w:rsidRPr="00000000" w14:paraId="000000C4">
            <w:pPr>
              <w:rPr>
                <w:sz w:val="20"/>
                <w:szCs w:val="20"/>
              </w:rPr>
            </w:pPr>
            <w:r w:rsidDel="00000000" w:rsidR="00000000" w:rsidRPr="00000000">
              <w:rPr>
                <w:sz w:val="20"/>
                <w:szCs w:val="20"/>
                <w:rtl w:val="0"/>
              </w:rPr>
              <w:t xml:space="preserve">Members attending the tour</w:t>
            </w:r>
          </w:p>
        </w:tc>
        <w:tc>
          <w:tcPr>
            <w:shd w:fill="ffffff" w:val="clear"/>
          </w:tcPr>
          <w:p w:rsidR="00000000" w:rsidDel="00000000" w:rsidP="00000000" w:rsidRDefault="00000000" w:rsidRPr="00000000" w14:paraId="000000C5">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4</w:t>
            </w:r>
          </w:p>
        </w:tc>
        <w:tc>
          <w:tcPr>
            <w:shd w:fill="ffffff" w:val="clear"/>
          </w:tcPr>
          <w:p w:rsidR="00000000" w:rsidDel="00000000" w:rsidP="00000000" w:rsidRDefault="00000000" w:rsidRPr="00000000" w14:paraId="000000C6">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5</w:t>
            </w:r>
          </w:p>
        </w:tc>
        <w:tc>
          <w:tcPr>
            <w:shd w:fill="ffffff" w:val="clear"/>
          </w:tcPr>
          <w:p w:rsidR="00000000" w:rsidDel="00000000" w:rsidP="00000000" w:rsidRDefault="00000000" w:rsidRPr="00000000" w14:paraId="000000C7">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20</w:t>
            </w:r>
          </w:p>
        </w:tc>
        <w:tc>
          <w:tcPr>
            <w:shd w:fill="ffffff" w:val="clear"/>
          </w:tcPr>
          <w:p w:rsidR="00000000" w:rsidDel="00000000" w:rsidP="00000000" w:rsidRDefault="00000000" w:rsidRPr="00000000" w14:paraId="000000C8">
            <w:pPr>
              <w:rPr>
                <w:sz w:val="20"/>
                <w:szCs w:val="20"/>
              </w:rPr>
            </w:pPr>
            <w:r w:rsidDel="00000000" w:rsidR="00000000" w:rsidRPr="00000000">
              <w:rPr>
                <w:sz w:val="20"/>
                <w:szCs w:val="20"/>
                <w:rtl w:val="0"/>
              </w:rPr>
              <w:t xml:space="preserve">Ensure all drivers are adequately qualified and comfortable driving. Make sure members keep rooms locked and instruments all kept securely and out of sight. Make sure members don’t go off alone and have contact details for tour leader and others. Make sure everyone declares medical issues and allergies, and have appropriate medication at all times including epipens.</w:t>
            </w:r>
          </w:p>
        </w:tc>
        <w:tc>
          <w:tcPr>
            <w:shd w:fill="ffffff" w:val="clear"/>
          </w:tcPr>
          <w:p w:rsidR="00000000" w:rsidDel="00000000" w:rsidP="00000000" w:rsidRDefault="00000000" w:rsidRPr="00000000" w14:paraId="000000C9">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0CA">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4</w:t>
            </w:r>
          </w:p>
        </w:tc>
        <w:tc>
          <w:tcPr>
            <w:shd w:fill="ffffff" w:val="clear"/>
          </w:tcPr>
          <w:p w:rsidR="00000000" w:rsidDel="00000000" w:rsidP="00000000" w:rsidRDefault="00000000" w:rsidRPr="00000000" w14:paraId="000000CB">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12</w:t>
            </w:r>
          </w:p>
        </w:tc>
        <w:tc>
          <w:tcPr>
            <w:shd w:fill="ffffff" w:val="clear"/>
          </w:tcPr>
          <w:p w:rsidR="00000000" w:rsidDel="00000000" w:rsidP="00000000" w:rsidRDefault="00000000" w:rsidRPr="00000000" w14:paraId="000000CC">
            <w:pPr>
              <w:rPr>
                <w:sz w:val="20"/>
                <w:szCs w:val="20"/>
              </w:rPr>
            </w:pPr>
            <w:r w:rsidDel="00000000" w:rsidR="00000000" w:rsidRPr="00000000">
              <w:rPr>
                <w:sz w:val="20"/>
                <w:szCs w:val="20"/>
                <w:rtl w:val="0"/>
              </w:rPr>
              <w:t xml:space="preserve">Separate risk assessment to be completed</w:t>
            </w:r>
          </w:p>
        </w:tc>
      </w:tr>
      <w:tr>
        <w:trPr>
          <w:cantSplit w:val="1"/>
          <w:trHeight w:val="1296" w:hRule="atLeast"/>
          <w:tblHeader w:val="0"/>
        </w:trPr>
        <w:tc>
          <w:tcPr>
            <w:shd w:fill="ffffff" w:val="clear"/>
          </w:tcPr>
          <w:p w:rsidR="00000000" w:rsidDel="00000000" w:rsidP="00000000" w:rsidRDefault="00000000" w:rsidRPr="00000000" w14:paraId="000000CD">
            <w:pPr>
              <w:rPr>
                <w:sz w:val="20"/>
                <w:szCs w:val="20"/>
              </w:rPr>
            </w:pPr>
            <w:r w:rsidDel="00000000" w:rsidR="00000000" w:rsidRPr="00000000">
              <w:rPr>
                <w:sz w:val="20"/>
                <w:szCs w:val="20"/>
                <w:rtl w:val="0"/>
              </w:rPr>
              <w:t xml:space="preserve">Busking</w:t>
            </w:r>
          </w:p>
        </w:tc>
        <w:tc>
          <w:tcPr>
            <w:shd w:fill="ffffff" w:val="clear"/>
          </w:tcPr>
          <w:p w:rsidR="00000000" w:rsidDel="00000000" w:rsidP="00000000" w:rsidRDefault="00000000" w:rsidRPr="00000000" w14:paraId="000000CE">
            <w:pPr>
              <w:rPr>
                <w:sz w:val="20"/>
                <w:szCs w:val="20"/>
              </w:rPr>
            </w:pPr>
            <w:r w:rsidDel="00000000" w:rsidR="00000000" w:rsidRPr="00000000">
              <w:rPr>
                <w:sz w:val="20"/>
                <w:szCs w:val="20"/>
                <w:rtl w:val="0"/>
              </w:rPr>
              <w:t xml:space="preserve">Theft/damage of instruments.  Injury or theft of members particularly when carrying instruments, stands, music etc. Particular danger in bad weather.</w:t>
            </w:r>
          </w:p>
        </w:tc>
        <w:tc>
          <w:tcPr>
            <w:shd w:fill="ffffff" w:val="clear"/>
          </w:tcPr>
          <w:p w:rsidR="00000000" w:rsidDel="00000000" w:rsidP="00000000" w:rsidRDefault="00000000" w:rsidRPr="00000000" w14:paraId="000000CF">
            <w:pPr>
              <w:rPr>
                <w:sz w:val="20"/>
                <w:szCs w:val="20"/>
              </w:rPr>
            </w:pPr>
            <w:r w:rsidDel="00000000" w:rsidR="00000000" w:rsidRPr="00000000">
              <w:rPr>
                <w:sz w:val="20"/>
                <w:szCs w:val="20"/>
                <w:rtl w:val="0"/>
              </w:rPr>
              <w:t xml:space="preserve">Members participating in busking</w:t>
            </w:r>
          </w:p>
        </w:tc>
        <w:tc>
          <w:tcPr>
            <w:shd w:fill="ffffff" w:val="clear"/>
          </w:tcPr>
          <w:p w:rsidR="00000000" w:rsidDel="00000000" w:rsidP="00000000" w:rsidRDefault="00000000" w:rsidRPr="00000000" w14:paraId="000000D0">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D1">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0D2">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6</w:t>
            </w:r>
          </w:p>
        </w:tc>
        <w:tc>
          <w:tcPr>
            <w:shd w:fill="ffffff" w:val="clear"/>
          </w:tcPr>
          <w:p w:rsidR="00000000" w:rsidDel="00000000" w:rsidP="00000000" w:rsidRDefault="00000000" w:rsidRPr="00000000" w14:paraId="000000D3">
            <w:pPr>
              <w:rPr>
                <w:sz w:val="20"/>
                <w:szCs w:val="20"/>
              </w:rPr>
            </w:pPr>
            <w:r w:rsidDel="00000000" w:rsidR="00000000" w:rsidRPr="00000000">
              <w:rPr>
                <w:sz w:val="20"/>
                <w:szCs w:val="20"/>
                <w:rtl w:val="0"/>
              </w:rPr>
              <w:t xml:space="preserve">Cancel busking if weather is not deemed appropriate (rain, severe wind etc.). Make sure heavy instruments are taken by someone driving, everyone able to help carrying to help moving equipment and no one to take too much. Make sure members are all comfortable.</w:t>
            </w:r>
          </w:p>
        </w:tc>
        <w:tc>
          <w:tcPr>
            <w:shd w:fill="ffffff" w:val="clear"/>
          </w:tcPr>
          <w:p w:rsidR="00000000" w:rsidDel="00000000" w:rsidP="00000000" w:rsidRDefault="00000000" w:rsidRPr="00000000" w14:paraId="000000D4">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D5">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D6">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D7">
            <w:pPr>
              <w:rPr>
                <w:sz w:val="20"/>
                <w:szCs w:val="20"/>
              </w:rPr>
            </w:pPr>
            <w:r w:rsidDel="00000000" w:rsidR="00000000" w:rsidRPr="00000000">
              <w:rPr>
                <w:sz w:val="20"/>
                <w:szCs w:val="20"/>
                <w:rtl w:val="0"/>
              </w:rPr>
              <w:t xml:space="preserve">Not required.</w:t>
            </w:r>
          </w:p>
        </w:tc>
      </w:tr>
      <w:tr>
        <w:trPr>
          <w:cantSplit w:val="1"/>
          <w:trHeight w:val="85" w:hRule="atLeast"/>
          <w:tblHeader w:val="0"/>
        </w:trPr>
        <w:tc>
          <w:tcPr>
            <w:gridSpan w:val="11"/>
            <w:shd w:fill="ffffff" w:val="clear"/>
          </w:tcPr>
          <w:p w:rsidR="00000000" w:rsidDel="00000000" w:rsidP="00000000" w:rsidRDefault="00000000" w:rsidRPr="00000000" w14:paraId="000000D8">
            <w:pPr>
              <w:rPr>
                <w:sz w:val="20"/>
                <w:szCs w:val="20"/>
              </w:rPr>
            </w:pPr>
            <w:r w:rsidDel="00000000" w:rsidR="00000000" w:rsidRPr="00000000">
              <w:rPr>
                <w:rFonts w:ascii="Lucida Sans" w:cs="Lucida Sans" w:eastAsia="Lucida Sans" w:hAnsi="Lucida Sans"/>
                <w:b w:val="1"/>
                <w:i w:val="1"/>
                <w:sz w:val="20"/>
                <w:szCs w:val="20"/>
                <w:rtl w:val="0"/>
              </w:rPr>
              <w:t xml:space="preserve">Fresher’s Fair</w:t>
            </w: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E3">
            <w:pPr>
              <w:rPr>
                <w:sz w:val="20"/>
                <w:szCs w:val="20"/>
              </w:rPr>
            </w:pPr>
            <w:r w:rsidDel="00000000" w:rsidR="00000000" w:rsidRPr="00000000">
              <w:rPr>
                <w:sz w:val="20"/>
                <w:szCs w:val="20"/>
                <w:rtl w:val="0"/>
              </w:rPr>
              <w:t xml:space="preserve">Injury whilst setting up stall</w:t>
            </w:r>
          </w:p>
        </w:tc>
        <w:tc>
          <w:tcPr>
            <w:shd w:fill="ffffff" w:val="clear"/>
          </w:tcPr>
          <w:p w:rsidR="00000000" w:rsidDel="00000000" w:rsidP="00000000" w:rsidRDefault="00000000" w:rsidRPr="00000000" w14:paraId="000000E4">
            <w:pPr>
              <w:rPr>
                <w:sz w:val="20"/>
                <w:szCs w:val="20"/>
              </w:rPr>
            </w:pPr>
            <w:r w:rsidDel="00000000" w:rsidR="00000000" w:rsidRPr="00000000">
              <w:rPr>
                <w:sz w:val="20"/>
                <w:szCs w:val="20"/>
                <w:rtl w:val="0"/>
              </w:rPr>
              <w:t xml:space="preserve">Back injury from lifting something too heavy. Tripping walking into the building whilst carrying.  Crushing fingers. Damaging computers.</w:t>
            </w:r>
          </w:p>
        </w:tc>
        <w:tc>
          <w:tcPr>
            <w:shd w:fill="ffffff" w:val="clear"/>
          </w:tcPr>
          <w:p w:rsidR="00000000" w:rsidDel="00000000" w:rsidP="00000000" w:rsidRDefault="00000000" w:rsidRPr="00000000" w14:paraId="000000E5">
            <w:pPr>
              <w:rPr>
                <w:sz w:val="20"/>
                <w:szCs w:val="20"/>
              </w:rPr>
            </w:pPr>
            <w:r w:rsidDel="00000000" w:rsidR="00000000" w:rsidRPr="00000000">
              <w:rPr>
                <w:sz w:val="20"/>
                <w:szCs w:val="20"/>
                <w:rtl w:val="0"/>
              </w:rPr>
              <w:t xml:space="preserve">Those moving and nearby people</w:t>
            </w:r>
          </w:p>
        </w:tc>
        <w:tc>
          <w:tcPr>
            <w:shd w:fill="ffffff" w:val="clear"/>
          </w:tcPr>
          <w:p w:rsidR="00000000" w:rsidDel="00000000" w:rsidP="00000000" w:rsidRDefault="00000000" w:rsidRPr="00000000" w14:paraId="000000E6">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4</w:t>
            </w:r>
          </w:p>
        </w:tc>
        <w:tc>
          <w:tcPr>
            <w:shd w:fill="ffffff" w:val="clear"/>
          </w:tcPr>
          <w:p w:rsidR="00000000" w:rsidDel="00000000" w:rsidP="00000000" w:rsidRDefault="00000000" w:rsidRPr="00000000" w14:paraId="000000E7">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0E8">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8</w:t>
            </w:r>
          </w:p>
        </w:tc>
        <w:tc>
          <w:tcPr>
            <w:shd w:fill="ffffff" w:val="clear"/>
          </w:tcPr>
          <w:p w:rsidR="00000000" w:rsidDel="00000000" w:rsidP="00000000" w:rsidRDefault="00000000" w:rsidRPr="00000000" w14:paraId="000000E9">
            <w:pPr>
              <w:rPr>
                <w:sz w:val="20"/>
                <w:szCs w:val="20"/>
              </w:rPr>
            </w:pPr>
            <w:r w:rsidDel="00000000" w:rsidR="00000000" w:rsidRPr="00000000">
              <w:rPr>
                <w:sz w:val="20"/>
                <w:szCs w:val="20"/>
                <w:rtl w:val="0"/>
              </w:rPr>
              <w:t xml:space="preserve">Committee set up before other members of the university community, freshers etc, arrive. Having people only carry one item at a time/splitting up heavy items amongst people. Only having experienced people move large items. Taking extra care when carrying electronics. Ensuring stall is stable before visitors from the university community arrive. </w:t>
            </w:r>
          </w:p>
        </w:tc>
        <w:tc>
          <w:tcPr>
            <w:shd w:fill="ffffff" w:val="clear"/>
          </w:tcPr>
          <w:p w:rsidR="00000000" w:rsidDel="00000000" w:rsidP="00000000" w:rsidRDefault="00000000" w:rsidRPr="00000000" w14:paraId="000000EA">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EB">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EC">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shd w:fill="ffffff" w:val="clear"/>
          </w:tcPr>
          <w:p w:rsidR="00000000" w:rsidDel="00000000" w:rsidP="00000000" w:rsidRDefault="00000000" w:rsidRPr="00000000" w14:paraId="000000ED">
            <w:pPr>
              <w:rPr>
                <w:sz w:val="20"/>
                <w:szCs w:val="20"/>
              </w:rPr>
            </w:pPr>
            <w:r w:rsidDel="00000000" w:rsidR="00000000" w:rsidRPr="00000000">
              <w:rPr>
                <w:sz w:val="20"/>
                <w:szCs w:val="20"/>
                <w:rtl w:val="0"/>
              </w:rPr>
              <w:t xml:space="preserve">Not required</w:t>
            </w:r>
          </w:p>
        </w:tc>
      </w:tr>
      <w:tr>
        <w:trPr>
          <w:cantSplit w:val="0"/>
          <w:trHeight w:val="1296" w:hRule="atLeast"/>
          <w:tblHeader w:val="0"/>
        </w:trPr>
        <w:tc>
          <w:tcPr/>
          <w:p w:rsidR="00000000" w:rsidDel="00000000" w:rsidP="00000000" w:rsidRDefault="00000000" w:rsidRPr="00000000" w14:paraId="000000EE">
            <w:pPr>
              <w:rPr>
                <w:sz w:val="20"/>
                <w:szCs w:val="20"/>
              </w:rPr>
            </w:pPr>
            <w:r w:rsidDel="00000000" w:rsidR="00000000" w:rsidRPr="00000000">
              <w:rPr>
                <w:sz w:val="20"/>
                <w:szCs w:val="20"/>
                <w:rtl w:val="0"/>
              </w:rPr>
              <w:t xml:space="preserve">Collecting other people’s personal details to contact them about the society later</w:t>
            </w:r>
          </w:p>
        </w:tc>
        <w:tc>
          <w:tcPr/>
          <w:p w:rsidR="00000000" w:rsidDel="00000000" w:rsidP="00000000" w:rsidRDefault="00000000" w:rsidRPr="00000000" w14:paraId="000000EF">
            <w:pPr>
              <w:rPr>
                <w:sz w:val="20"/>
                <w:szCs w:val="20"/>
              </w:rPr>
            </w:pPr>
            <w:r w:rsidDel="00000000" w:rsidR="00000000" w:rsidRPr="00000000">
              <w:rPr>
                <w:sz w:val="20"/>
                <w:szCs w:val="20"/>
                <w:rtl w:val="0"/>
              </w:rPr>
              <w:t xml:space="preserve">Data protection breach</w:t>
            </w:r>
          </w:p>
        </w:tc>
        <w:tc>
          <w:tcPr/>
          <w:p w:rsidR="00000000" w:rsidDel="00000000" w:rsidP="00000000" w:rsidRDefault="00000000" w:rsidRPr="00000000" w14:paraId="000000F0">
            <w:pPr>
              <w:rPr>
                <w:sz w:val="20"/>
                <w:szCs w:val="20"/>
              </w:rPr>
            </w:pPr>
            <w:r w:rsidDel="00000000" w:rsidR="00000000" w:rsidRPr="00000000">
              <w:rPr>
                <w:sz w:val="20"/>
                <w:szCs w:val="20"/>
                <w:rtl w:val="0"/>
              </w:rPr>
              <w:t xml:space="preserve">Person whose details are used </w:t>
            </w:r>
          </w:p>
        </w:tc>
        <w:tc>
          <w:tcPr/>
          <w:p w:rsidR="00000000" w:rsidDel="00000000" w:rsidP="00000000" w:rsidRDefault="00000000" w:rsidRPr="00000000" w14:paraId="000000F1">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p w:rsidR="00000000" w:rsidDel="00000000" w:rsidP="00000000" w:rsidRDefault="00000000" w:rsidRPr="00000000" w14:paraId="000000F2">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p w:rsidR="00000000" w:rsidDel="00000000" w:rsidP="00000000" w:rsidRDefault="00000000" w:rsidRPr="00000000" w14:paraId="000000F3">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6</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Ensuring that visitors to the stall only provide their personal details in the form of university email addresses, and give them the choice to follow the society on social media if they wish. Do not collect other personal details. Ensure details that are collected and stored are only used for the purposes set out – for mailing lists.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Lucida Sans" w:cs="Lucida Sans" w:eastAsia="Lucida Sans" w:hAnsi="Lucida Sans"/>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F6">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1</w:t>
            </w:r>
          </w:p>
        </w:tc>
        <w:tc>
          <w:tcPr/>
          <w:p w:rsidR="00000000" w:rsidDel="00000000" w:rsidP="00000000" w:rsidRDefault="00000000" w:rsidRPr="00000000" w14:paraId="000000F7">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p w:rsidR="00000000" w:rsidDel="00000000" w:rsidP="00000000" w:rsidRDefault="00000000" w:rsidRPr="00000000" w14:paraId="000000F8">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p w:rsidR="00000000" w:rsidDel="00000000" w:rsidP="00000000" w:rsidRDefault="00000000" w:rsidRPr="00000000" w14:paraId="000000F9">
            <w:pPr>
              <w:rPr>
                <w:sz w:val="20"/>
                <w:szCs w:val="20"/>
              </w:rPr>
            </w:pPr>
            <w:r w:rsidDel="00000000" w:rsidR="00000000" w:rsidRPr="00000000">
              <w:rPr>
                <w:sz w:val="20"/>
                <w:szCs w:val="20"/>
                <w:rtl w:val="0"/>
              </w:rPr>
              <w:t xml:space="preserve">Not Required. </w:t>
            </w:r>
          </w:p>
        </w:tc>
      </w:tr>
      <w:tr>
        <w:trPr>
          <w:cantSplit w:val="1"/>
          <w:trHeight w:val="70" w:hRule="atLeast"/>
          <w:tblHeader w:val="0"/>
        </w:trPr>
        <w:tc>
          <w:tcPr>
            <w:gridSpan w:val="11"/>
            <w:shd w:fill="ffffff" w:val="clear"/>
          </w:tcPr>
          <w:p w:rsidR="00000000" w:rsidDel="00000000" w:rsidP="00000000" w:rsidRDefault="00000000" w:rsidRPr="00000000" w14:paraId="000000FA">
            <w:pPr>
              <w:rPr>
                <w:sz w:val="20"/>
                <w:szCs w:val="20"/>
              </w:rPr>
            </w:pPr>
            <w:r w:rsidDel="00000000" w:rsidR="00000000" w:rsidRPr="00000000">
              <w:rPr>
                <w:rFonts w:ascii="Lucida Sans" w:cs="Lucida Sans" w:eastAsia="Lucida Sans" w:hAnsi="Lucida Sans"/>
                <w:b w:val="1"/>
                <w:i w:val="1"/>
                <w:sz w:val="20"/>
                <w:szCs w:val="20"/>
                <w:rtl w:val="0"/>
              </w:rPr>
              <w:t xml:space="preserve">General</w:t>
            </w:r>
            <w:r w:rsidDel="00000000" w:rsidR="00000000" w:rsidRPr="00000000">
              <w:rPr>
                <w:rtl w:val="0"/>
              </w:rPr>
            </w:r>
          </w:p>
        </w:tc>
      </w:tr>
      <w:tr>
        <w:trPr>
          <w:cantSplit w:val="1"/>
          <w:trHeight w:val="2700" w:hRule="atLeast"/>
          <w:tblHeader w:val="0"/>
        </w:trPr>
        <w:tc>
          <w:tcPr>
            <w:shd w:fill="ffffff" w:val="clear"/>
          </w:tcPr>
          <w:p w:rsidR="00000000" w:rsidDel="00000000" w:rsidP="00000000" w:rsidRDefault="00000000" w:rsidRPr="00000000" w14:paraId="00000105">
            <w:pPr>
              <w:rPr>
                <w:sz w:val="20"/>
                <w:szCs w:val="20"/>
              </w:rPr>
            </w:pPr>
            <w:r w:rsidDel="00000000" w:rsidR="00000000" w:rsidRPr="00000000">
              <w:rPr>
                <w:sz w:val="20"/>
                <w:szCs w:val="20"/>
                <w:rtl w:val="0"/>
              </w:rPr>
              <w:t xml:space="preserve">Loud music being played</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rtl w:val="0"/>
              </w:rPr>
            </w:r>
          </w:p>
          <w:p w:rsidR="00000000" w:rsidDel="00000000" w:rsidP="00000000" w:rsidRDefault="00000000" w:rsidRPr="00000000" w14:paraId="00000108">
            <w:pPr>
              <w:rPr>
                <w:sz w:val="20"/>
                <w:szCs w:val="20"/>
              </w:rPr>
            </w:pPr>
            <w:r w:rsidDel="00000000" w:rsidR="00000000" w:rsidRPr="00000000">
              <w:rPr>
                <w:rtl w:val="0"/>
              </w:rPr>
            </w:r>
          </w:p>
          <w:p w:rsidR="00000000" w:rsidDel="00000000" w:rsidP="00000000" w:rsidRDefault="00000000" w:rsidRPr="00000000" w14:paraId="00000109">
            <w:pPr>
              <w:rPr>
                <w:sz w:val="20"/>
                <w:szCs w:val="20"/>
              </w:rPr>
            </w:pPr>
            <w:r w:rsidDel="00000000" w:rsidR="00000000" w:rsidRPr="00000000">
              <w:rPr>
                <w:rtl w:val="0"/>
              </w:rPr>
            </w:r>
          </w:p>
          <w:p w:rsidR="00000000" w:rsidDel="00000000" w:rsidP="00000000" w:rsidRDefault="00000000" w:rsidRPr="00000000" w14:paraId="0000010A">
            <w:pPr>
              <w:rPr>
                <w:sz w:val="20"/>
                <w:szCs w:val="20"/>
              </w:rPr>
            </w:pPr>
            <w:r w:rsidDel="00000000" w:rsidR="00000000" w:rsidRPr="00000000">
              <w:rPr>
                <w:rtl w:val="0"/>
              </w:rPr>
            </w:r>
          </w:p>
          <w:p w:rsidR="00000000" w:rsidDel="00000000" w:rsidP="00000000" w:rsidRDefault="00000000" w:rsidRPr="00000000" w14:paraId="0000010B">
            <w:pPr>
              <w:rPr>
                <w:sz w:val="20"/>
                <w:szCs w:val="20"/>
              </w:rPr>
            </w:pPr>
            <w:r w:rsidDel="00000000" w:rsidR="00000000" w:rsidRPr="00000000">
              <w:rPr>
                <w:rtl w:val="0"/>
              </w:rPr>
            </w:r>
          </w:p>
          <w:p w:rsidR="00000000" w:rsidDel="00000000" w:rsidP="00000000" w:rsidRDefault="00000000" w:rsidRPr="00000000" w14:paraId="0000010C">
            <w:pPr>
              <w:rPr>
                <w:sz w:val="20"/>
                <w:szCs w:val="20"/>
              </w:rPr>
            </w:pPr>
            <w:r w:rsidDel="00000000" w:rsidR="00000000" w:rsidRPr="00000000">
              <w:rPr>
                <w:rtl w:val="0"/>
              </w:rPr>
            </w:r>
          </w:p>
        </w:tc>
        <w:tc>
          <w:tcPr>
            <w:shd w:fill="ffffff" w:val="clear"/>
          </w:tcPr>
          <w:p w:rsidR="00000000" w:rsidDel="00000000" w:rsidP="00000000" w:rsidRDefault="00000000" w:rsidRPr="00000000" w14:paraId="0000010D">
            <w:pPr>
              <w:rPr>
                <w:sz w:val="20"/>
                <w:szCs w:val="20"/>
              </w:rPr>
            </w:pPr>
            <w:r w:rsidDel="00000000" w:rsidR="00000000" w:rsidRPr="00000000">
              <w:rPr>
                <w:sz w:val="20"/>
                <w:szCs w:val="20"/>
                <w:rtl w:val="0"/>
              </w:rPr>
              <w:t xml:space="preserve">Damage to Hearing</w:t>
            </w:r>
          </w:p>
        </w:tc>
        <w:tc>
          <w:tcPr>
            <w:shd w:fill="ffffff" w:val="clear"/>
          </w:tcPr>
          <w:p w:rsidR="00000000" w:rsidDel="00000000" w:rsidP="00000000" w:rsidRDefault="00000000" w:rsidRPr="00000000" w14:paraId="0000010E">
            <w:pPr>
              <w:rPr>
                <w:sz w:val="20"/>
                <w:szCs w:val="20"/>
              </w:rPr>
            </w:pPr>
            <w:r w:rsidDel="00000000" w:rsidR="00000000" w:rsidRPr="00000000">
              <w:rPr>
                <w:sz w:val="20"/>
                <w:szCs w:val="20"/>
                <w:rtl w:val="0"/>
              </w:rPr>
              <w:t xml:space="preserve">All present, both performers and audience</w:t>
            </w:r>
          </w:p>
        </w:tc>
        <w:tc>
          <w:tcPr>
            <w:shd w:fill="ffffff" w:val="clear"/>
          </w:tcPr>
          <w:p w:rsidR="00000000" w:rsidDel="00000000" w:rsidP="00000000" w:rsidRDefault="00000000" w:rsidRPr="00000000" w14:paraId="0000010F">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110">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111">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9</w:t>
            </w:r>
          </w:p>
        </w:tc>
        <w:tc>
          <w:tcPr>
            <w:shd w:fill="ffffff" w:val="clear"/>
          </w:tcPr>
          <w:p w:rsidR="00000000" w:rsidDel="00000000" w:rsidP="00000000" w:rsidRDefault="00000000" w:rsidRPr="00000000" w14:paraId="00000112">
            <w:pPr>
              <w:rPr>
                <w:sz w:val="20"/>
                <w:szCs w:val="20"/>
              </w:rPr>
            </w:pPr>
            <w:r w:rsidDel="00000000" w:rsidR="00000000" w:rsidRPr="00000000">
              <w:rPr>
                <w:sz w:val="20"/>
                <w:szCs w:val="20"/>
                <w:rtl w:val="0"/>
              </w:rPr>
              <w:t xml:space="preserve">Recommend the use of ear protection</w:t>
            </w:r>
          </w:p>
        </w:tc>
        <w:tc>
          <w:tcPr>
            <w:shd w:fill="ffffff" w:val="clear"/>
          </w:tcPr>
          <w:p w:rsidR="00000000" w:rsidDel="00000000" w:rsidP="00000000" w:rsidRDefault="00000000" w:rsidRPr="00000000" w14:paraId="00000113">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114">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115">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6</w:t>
            </w:r>
          </w:p>
        </w:tc>
        <w:tc>
          <w:tcPr>
            <w:shd w:fill="ffffff" w:val="clear"/>
          </w:tcPr>
          <w:p w:rsidR="00000000" w:rsidDel="00000000" w:rsidP="00000000" w:rsidRDefault="00000000" w:rsidRPr="00000000" w14:paraId="00000116">
            <w:pPr>
              <w:rPr>
                <w:sz w:val="20"/>
                <w:szCs w:val="20"/>
                <w:highlight w:val="white"/>
              </w:rPr>
            </w:pPr>
            <w:r w:rsidDel="00000000" w:rsidR="00000000" w:rsidRPr="00000000">
              <w:rPr>
                <w:sz w:val="20"/>
                <w:szCs w:val="20"/>
                <w:highlight w:val="white"/>
                <w:rtl w:val="0"/>
              </w:rPr>
              <w:t xml:space="preserve">Keep volume down</w:t>
            </w:r>
          </w:p>
          <w:p w:rsidR="00000000" w:rsidDel="00000000" w:rsidP="00000000" w:rsidRDefault="00000000" w:rsidRPr="00000000" w14:paraId="00000117">
            <w:pPr>
              <w:rPr>
                <w:sz w:val="20"/>
                <w:szCs w:val="20"/>
                <w:highlight w:val="white"/>
              </w:rPr>
            </w:pPr>
            <w:r w:rsidDel="00000000" w:rsidR="00000000" w:rsidRPr="00000000">
              <w:rPr>
                <w:sz w:val="20"/>
                <w:szCs w:val="20"/>
                <w:highlight w:val="white"/>
                <w:rtl w:val="0"/>
              </w:rPr>
              <w:t xml:space="preserve">• Provide (disposable) ear protection</w:t>
            </w:r>
          </w:p>
          <w:p w:rsidR="00000000" w:rsidDel="00000000" w:rsidP="00000000" w:rsidRDefault="00000000" w:rsidRPr="00000000" w14:paraId="00000118">
            <w:pPr>
              <w:rPr>
                <w:sz w:val="20"/>
                <w:szCs w:val="20"/>
                <w:highlight w:val="white"/>
              </w:rPr>
            </w:pPr>
            <w:r w:rsidDel="00000000" w:rsidR="00000000" w:rsidRPr="00000000">
              <w:rPr>
                <w:sz w:val="20"/>
                <w:szCs w:val="20"/>
                <w:highlight w:val="white"/>
                <w:rtl w:val="0"/>
              </w:rPr>
              <w:t xml:space="preserve">• Avoid pointing microphones near or pointing towards monitors to reduce/eliminate feedback</w:t>
            </w:r>
          </w:p>
        </w:tc>
      </w:tr>
      <w:tr>
        <w:trPr>
          <w:cantSplit w:val="1"/>
          <w:trHeight w:val="70" w:hRule="atLeast"/>
          <w:tblHeader w:val="0"/>
        </w:trPr>
        <w:tc>
          <w:tcPr>
            <w:gridSpan w:val="11"/>
            <w:shd w:fill="ffffff" w:val="clear"/>
          </w:tcPr>
          <w:p w:rsidR="00000000" w:rsidDel="00000000" w:rsidP="00000000" w:rsidRDefault="00000000" w:rsidRPr="00000000" w14:paraId="00000119">
            <w:pPr>
              <w:rPr>
                <w:sz w:val="20"/>
                <w:szCs w:val="20"/>
              </w:rPr>
            </w:pPr>
            <w:r w:rsidDel="00000000" w:rsidR="00000000" w:rsidRPr="00000000">
              <w:rPr>
                <w:rFonts w:ascii="Lucida Sans" w:cs="Lucida Sans" w:eastAsia="Lucida Sans" w:hAnsi="Lucida Sans"/>
                <w:b w:val="1"/>
                <w:i w:val="1"/>
                <w:sz w:val="20"/>
                <w:szCs w:val="20"/>
                <w:rtl w:val="0"/>
              </w:rPr>
              <w:t xml:space="preserve">COVID-19</w:t>
            </w:r>
            <w:r w:rsidDel="00000000" w:rsidR="00000000" w:rsidRPr="00000000">
              <w:rPr>
                <w:rtl w:val="0"/>
              </w:rPr>
            </w:r>
          </w:p>
        </w:tc>
      </w:tr>
      <w:tr>
        <w:trPr>
          <w:cantSplit w:val="1"/>
          <w:trHeight w:val="1296" w:hRule="atLeast"/>
          <w:tblHeader w:val="0"/>
        </w:trPr>
        <w:tc>
          <w:tcPr>
            <w:vMerge w:val="restart"/>
            <w:shd w:fill="ffffff" w:val="clear"/>
          </w:tcPr>
          <w:p w:rsidR="00000000" w:rsidDel="00000000" w:rsidP="00000000" w:rsidRDefault="00000000" w:rsidRPr="00000000" w14:paraId="00000124">
            <w:pPr>
              <w:rPr>
                <w:sz w:val="20"/>
                <w:szCs w:val="20"/>
              </w:rPr>
            </w:pPr>
            <w:r w:rsidDel="00000000" w:rsidR="00000000" w:rsidRPr="00000000">
              <w:rPr>
                <w:sz w:val="20"/>
                <w:szCs w:val="20"/>
                <w:rtl w:val="0"/>
              </w:rPr>
              <w:t xml:space="preserve">Covid-19</w:t>
            </w:r>
          </w:p>
          <w:p w:rsidR="00000000" w:rsidDel="00000000" w:rsidP="00000000" w:rsidRDefault="00000000" w:rsidRPr="00000000" w14:paraId="00000125">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26">
            <w:pPr>
              <w:rPr>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27">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28">
            <w:pPr>
              <w:rPr>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129">
            <w:pPr>
              <w:rPr>
                <w:sz w:val="20"/>
                <w:szCs w:val="20"/>
              </w:rPr>
            </w:pPr>
            <w:r w:rsidDel="00000000" w:rsidR="00000000" w:rsidRPr="00000000">
              <w:rPr>
                <w:sz w:val="20"/>
                <w:szCs w:val="20"/>
                <w:rtl w:val="0"/>
              </w:rPr>
              <w:t xml:space="preserve">Transmission of COVID-19 to members, and consequently to other people that they contact</w:t>
            </w:r>
          </w:p>
          <w:p w:rsidR="00000000" w:rsidDel="00000000" w:rsidP="00000000" w:rsidRDefault="00000000" w:rsidRPr="00000000" w14:paraId="0000012A">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2B">
            <w:pPr>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C">
            <w:pPr>
              <w:rPr>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2D">
            <w:pPr>
              <w:rPr>
                <w:rFonts w:ascii="Quattrocento Sans" w:cs="Quattrocento Sans" w:eastAsia="Quattrocento Sans" w:hAnsi="Quattrocento Sans"/>
                <w:sz w:val="20"/>
                <w:szCs w:val="20"/>
              </w:rPr>
            </w:pPr>
            <w:r w:rsidDel="00000000" w:rsidR="00000000" w:rsidRPr="00000000">
              <w:rPr>
                <w:rFonts w:ascii="Calibri" w:cs="Calibri" w:eastAsia="Calibri" w:hAnsi="Calibri"/>
                <w:color w:val="000000"/>
                <w:sz w:val="20"/>
                <w:szCs w:val="20"/>
                <w:highlight w:val="white"/>
                <w:rtl w:val="0"/>
              </w:rPr>
              <w:t xml:space="preserve"> </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E">
            <w:pPr>
              <w:rPr>
                <w:sz w:val="20"/>
                <w:szCs w:val="2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tc>
        <w:tc>
          <w:tcPr>
            <w:vMerge w:val="restart"/>
            <w:shd w:fill="ffffff" w:val="clear"/>
          </w:tcPr>
          <w:p w:rsidR="00000000" w:rsidDel="00000000" w:rsidP="00000000" w:rsidRDefault="00000000" w:rsidRPr="00000000" w14:paraId="0000012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Society Members </w:t>
            </w:r>
          </w:p>
          <w:p w:rsidR="00000000" w:rsidDel="00000000" w:rsidP="00000000" w:rsidRDefault="00000000" w:rsidRPr="00000000" w14:paraId="0000013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Vulnerable groups – Elderly, Pregnant members, those with existing underlying health conditions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Anyone else who physically comes in contact with Jazzmanix members</w:t>
            </w:r>
          </w:p>
          <w:p w:rsidR="00000000" w:rsidDel="00000000" w:rsidP="00000000" w:rsidRDefault="00000000" w:rsidRPr="00000000" w14:paraId="00000133">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34">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35">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ffffff" w:val="clear"/>
          </w:tcPr>
          <w:p w:rsidR="00000000" w:rsidDel="00000000" w:rsidP="00000000" w:rsidRDefault="00000000" w:rsidRPr="00000000" w14:paraId="00000138">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3</w:t>
            </w:r>
          </w:p>
        </w:tc>
        <w:tc>
          <w:tcPr>
            <w:shd w:fill="ffffff" w:val="clear"/>
          </w:tcPr>
          <w:p w:rsidR="00000000" w:rsidDel="00000000" w:rsidP="00000000" w:rsidRDefault="00000000" w:rsidRPr="00000000" w14:paraId="00000139">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5</w:t>
            </w:r>
          </w:p>
        </w:tc>
        <w:tc>
          <w:tcPr>
            <w:shd w:fill="ffffff" w:val="clear"/>
          </w:tcPr>
          <w:p w:rsidR="00000000" w:rsidDel="00000000" w:rsidP="00000000" w:rsidRDefault="00000000" w:rsidRPr="00000000" w14:paraId="0000013A">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18"/>
                <w:szCs w:val="18"/>
                <w:rtl w:val="0"/>
              </w:rPr>
              <w:t xml:space="preserve">15</w:t>
            </w:r>
            <w:r w:rsidDel="00000000" w:rsidR="00000000" w:rsidRPr="00000000">
              <w:rPr>
                <w:rtl w:val="0"/>
              </w:rPr>
            </w:r>
          </w:p>
        </w:tc>
        <w:tc>
          <w:tcPr>
            <w:shd w:fill="ffffff" w:val="clear"/>
          </w:tcPr>
          <w:p w:rsidR="00000000" w:rsidDel="00000000" w:rsidP="00000000" w:rsidRDefault="00000000" w:rsidRPr="00000000" w14:paraId="0000013B">
            <w:pPr>
              <w:jc w:val="center"/>
              <w:rPr>
                <w:b w:val="1"/>
                <w:sz w:val="24"/>
                <w:szCs w:val="24"/>
              </w:rPr>
            </w:pPr>
            <w:r w:rsidDel="00000000" w:rsidR="00000000" w:rsidRPr="00000000">
              <w:rPr>
                <w:b w:val="1"/>
                <w:sz w:val="24"/>
                <w:szCs w:val="24"/>
                <w:rtl w:val="0"/>
              </w:rPr>
              <w:t xml:space="preserve">Listed below</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13D">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shd w:fill="ffffff" w:val="clear"/>
          </w:tcPr>
          <w:p w:rsidR="00000000" w:rsidDel="00000000" w:rsidP="00000000" w:rsidRDefault="00000000" w:rsidRPr="00000000" w14:paraId="0000013E">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5</w:t>
            </w:r>
          </w:p>
        </w:tc>
        <w:tc>
          <w:tcPr>
            <w:shd w:fill="ffffff" w:val="clear"/>
          </w:tcPr>
          <w:p w:rsidR="00000000" w:rsidDel="00000000" w:rsidP="00000000" w:rsidRDefault="00000000" w:rsidRPr="00000000" w14:paraId="0000013F">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18"/>
                <w:szCs w:val="18"/>
                <w:rtl w:val="0"/>
              </w:rPr>
              <w:t xml:space="preserve">10</w:t>
            </w:r>
            <w:r w:rsidDel="00000000" w:rsidR="00000000" w:rsidRPr="00000000">
              <w:rPr>
                <w:rtl w:val="0"/>
              </w:rPr>
            </w:r>
          </w:p>
        </w:tc>
        <w:tc>
          <w:tcPr>
            <w:shd w:fill="ffffff" w:val="clear"/>
          </w:tcPr>
          <w:p w:rsidR="00000000" w:rsidDel="00000000" w:rsidP="00000000" w:rsidRDefault="00000000" w:rsidRPr="00000000" w14:paraId="00000140">
            <w:pPr>
              <w:rPr>
                <w:sz w:val="20"/>
                <w:szCs w:val="20"/>
              </w:rPr>
            </w:pPr>
            <w:r w:rsidDel="00000000" w:rsidR="00000000" w:rsidRPr="00000000">
              <w:rPr>
                <w:sz w:val="20"/>
                <w:szCs w:val="20"/>
                <w:rtl w:val="0"/>
              </w:rPr>
              <w:t xml:space="preserve">Not required.</w:t>
            </w:r>
          </w:p>
        </w:tc>
      </w:tr>
      <w:tr>
        <w:trPr>
          <w:cantSplit w:val="0"/>
          <w:trHeight w:val="1290" w:hRule="atLeast"/>
          <w:tblHeader w:val="0"/>
        </w:trPr>
        <w:tc>
          <w:tcPr>
            <w:vMerge w:val="continue"/>
            <w:shd w:fill="ffffff"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144">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1</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45">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46">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47">
            <w:pPr>
              <w:rPr>
                <w:b w:val="1"/>
                <w:i w:val="1"/>
                <w:sz w:val="20"/>
                <w:szCs w:val="20"/>
                <w:u w:val="single"/>
              </w:rPr>
            </w:pPr>
            <w:r w:rsidDel="00000000" w:rsidR="00000000" w:rsidRPr="00000000">
              <w:rPr>
                <w:b w:val="1"/>
                <w:i w:val="1"/>
                <w:sz w:val="20"/>
                <w:szCs w:val="20"/>
                <w:u w:val="single"/>
                <w:rtl w:val="0"/>
              </w:rPr>
              <w:t xml:space="preserve">Hand Washing:</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Encouraging members to take part in good personal and hand hygiene practises </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hand sanitizer around the environment, in addition to washrooms</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cleaning and disinfecting objects and surfaces that are touched regularly, especially equipment in-between use by different people  </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Enhancing cleaning for busy areas</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Setting clear use and cleaning guidance for toilets  </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hand drying facilities – either paper towels or electrical dryers  </w:t>
            </w:r>
            <w:r w:rsidDel="00000000" w:rsidR="00000000" w:rsidRPr="00000000">
              <w:rPr>
                <w:rtl w:val="0"/>
              </w:rPr>
            </w:r>
          </w:p>
        </w:tc>
        <w:tc>
          <w:tcPr/>
          <w:p w:rsidR="00000000" w:rsidDel="00000000" w:rsidP="00000000" w:rsidRDefault="00000000" w:rsidRPr="00000000" w14:paraId="0000014E">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1</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4F">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3</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50">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3</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51">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Not Required. </w:t>
            </w:r>
            <w:r w:rsidDel="00000000" w:rsidR="00000000" w:rsidRPr="00000000">
              <w:rPr>
                <w:rtl w:val="0"/>
              </w:rPr>
            </w:r>
          </w:p>
        </w:tc>
      </w:tr>
      <w:tr>
        <w:trPr>
          <w:cantSplit w:val="0"/>
          <w:trHeight w:val="1290" w:hRule="atLeast"/>
          <w:tblHeader w:val="0"/>
        </w:trPr>
        <w:tc>
          <w:tcPr>
            <w:vMerge w:val="continue"/>
            <w:shd w:fill="ffffff"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p w:rsidR="00000000" w:rsidDel="00000000" w:rsidP="00000000" w:rsidRDefault="00000000" w:rsidRPr="00000000" w14:paraId="00000155">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2</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56">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57">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18"/>
                <w:szCs w:val="18"/>
                <w:rtl w:val="0"/>
              </w:rPr>
              <w:t xml:space="preserve">10</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58">
            <w:pPr>
              <w:rPr>
                <w:b w:val="1"/>
                <w:i w:val="1"/>
                <w:sz w:val="20"/>
                <w:szCs w:val="20"/>
                <w:u w:val="single"/>
              </w:rPr>
            </w:pPr>
            <w:r w:rsidDel="00000000" w:rsidR="00000000" w:rsidRPr="00000000">
              <w:rPr>
                <w:b w:val="1"/>
                <w:i w:val="1"/>
                <w:sz w:val="20"/>
                <w:szCs w:val="20"/>
                <w:u w:val="single"/>
                <w:rtl w:val="0"/>
              </w:rPr>
              <w:t xml:space="preserve">Social Distancing:</w:t>
            </w:r>
          </w:p>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Reducing the number of persons in any activity area to comply with the university’s social distancing guidelines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https://www.southampton.ac.uk/coronavirus.page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Encouragement of social distancing can be achieved by:</w:t>
            </w:r>
          </w:p>
          <w:p w:rsidR="00000000" w:rsidDel="00000000" w:rsidP="00000000" w:rsidRDefault="00000000" w:rsidRPr="00000000" w14:paraId="000001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Putting up signs to remind members and visitors of social distancing guidance  </w:t>
            </w:r>
          </w:p>
          <w:p w:rsidR="00000000" w:rsidDel="00000000" w:rsidP="00000000" w:rsidRDefault="00000000" w:rsidRPr="00000000" w14:paraId="000001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Avoiding sharing workstations and equipment  </w:t>
            </w:r>
          </w:p>
          <w:p w:rsidR="00000000" w:rsidDel="00000000" w:rsidP="00000000" w:rsidRDefault="00000000" w:rsidRPr="00000000" w14:paraId="0000015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floor tape or paint to mark areas to help people keep distanced  </w:t>
            </w:r>
          </w:p>
          <w:p w:rsidR="00000000" w:rsidDel="00000000" w:rsidP="00000000" w:rsidRDefault="00000000" w:rsidRPr="00000000" w14:paraId="000001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Arranging one-way traffic through the location if possible  </w:t>
            </w:r>
          </w:p>
          <w:p w:rsidR="00000000" w:rsidDel="00000000" w:rsidP="00000000" w:rsidRDefault="00000000" w:rsidRPr="00000000" w14:paraId="0000015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Switching to members engaging by appointment only / ticketed activities  </w:t>
            </w:r>
          </w:p>
          <w:p w:rsidR="00000000" w:rsidDel="00000000" w:rsidP="00000000" w:rsidRDefault="00000000" w:rsidRPr="00000000" w14:paraId="0000016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Holding events outside if possible</w:t>
            </w:r>
          </w:p>
          <w:p w:rsidR="00000000" w:rsidDel="00000000" w:rsidP="00000000" w:rsidRDefault="00000000" w:rsidRPr="00000000" w14:paraId="000001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Holding rehearsals in their designated time slot and room</w:t>
            </w:r>
          </w:p>
          <w:p w:rsidR="00000000" w:rsidDel="00000000" w:rsidP="00000000" w:rsidRDefault="00000000" w:rsidRPr="00000000" w14:paraId="00000162">
            <w:pPr>
              <w:rPr>
                <w:rFonts w:ascii="Quattrocento Sans" w:cs="Quattrocento Sans" w:eastAsia="Quattrocento Sans" w:hAnsi="Quattrocento Sans"/>
                <w:sz w:val="20"/>
                <w:szCs w:val="20"/>
              </w:rPr>
            </w:pPr>
            <w:r w:rsidDel="00000000" w:rsidR="00000000" w:rsidRPr="00000000">
              <w:rPr>
                <w:rtl w:val="0"/>
              </w:rPr>
            </w:r>
          </w:p>
        </w:tc>
        <w:tc>
          <w:tcPr/>
          <w:p w:rsidR="00000000" w:rsidDel="00000000" w:rsidP="00000000" w:rsidRDefault="00000000" w:rsidRPr="00000000" w14:paraId="00000163">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2</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64">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3</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65">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6</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66">
            <w:pPr>
              <w:ind w:left="-45" w:firstLine="0"/>
              <w:jc w:val="both"/>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Not Required. </w:t>
            </w:r>
            <w:r w:rsidDel="00000000" w:rsidR="00000000" w:rsidRPr="00000000">
              <w:rPr>
                <w:rtl w:val="0"/>
              </w:rPr>
            </w:r>
          </w:p>
          <w:p w:rsidR="00000000" w:rsidDel="00000000" w:rsidP="00000000" w:rsidRDefault="00000000" w:rsidRPr="00000000" w14:paraId="00000167">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1095" w:hRule="atLeast"/>
          <w:tblHeader w:val="0"/>
        </w:trPr>
        <w:tc>
          <w:tcPr>
            <w:vMerge w:val="continue"/>
            <w:shd w:fill="ffffff" w:val="cle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0"/>
                <w:szCs w:val="20"/>
              </w:rPr>
            </w:pPr>
            <w:r w:rsidDel="00000000" w:rsidR="00000000" w:rsidRPr="00000000">
              <w:rPr>
                <w:rtl w:val="0"/>
              </w:rPr>
            </w:r>
          </w:p>
        </w:tc>
        <w:tc>
          <w:tcPr/>
          <w:p w:rsidR="00000000" w:rsidDel="00000000" w:rsidP="00000000" w:rsidRDefault="00000000" w:rsidRPr="00000000" w14:paraId="0000016B">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2</w:t>
            </w:r>
          </w:p>
        </w:tc>
        <w:tc>
          <w:tcPr/>
          <w:p w:rsidR="00000000" w:rsidDel="00000000" w:rsidP="00000000" w:rsidRDefault="00000000" w:rsidRPr="00000000" w14:paraId="0000016C">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6D">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6E">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10</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6F">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70">
            <w:pPr>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Following University Guidelines:</w:t>
            </w:r>
          </w:p>
          <w:p w:rsidR="00000000" w:rsidDel="00000000" w:rsidP="00000000" w:rsidRDefault="00000000" w:rsidRPr="00000000" w14:paraId="000001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Jazzmanix will follow the appropriate meeting room and local guidance as outlined by the university</w:t>
            </w:r>
          </w:p>
          <w:p w:rsidR="00000000" w:rsidDel="00000000" w:rsidP="00000000" w:rsidRDefault="00000000" w:rsidRPr="00000000" w14:paraId="000001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social media and email communications to make all members aware about changes to activities and precautions that should be taken</w:t>
            </w:r>
          </w:p>
          <w:p w:rsidR="00000000" w:rsidDel="00000000" w:rsidP="00000000" w:rsidRDefault="00000000" w:rsidRPr="00000000" w14:paraId="000001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Start activities with a reminder of key COVID-19 precautions and how to maintain them</w:t>
            </w:r>
          </w:p>
          <w:p w:rsidR="00000000" w:rsidDel="00000000" w:rsidP="00000000" w:rsidRDefault="00000000" w:rsidRPr="00000000" w14:paraId="000001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participants are aware of the consequences of not complying with guidance </w:t>
            </w:r>
          </w:p>
        </w:tc>
        <w:tc>
          <w:tcPr/>
          <w:p w:rsidR="00000000" w:rsidDel="00000000" w:rsidP="00000000" w:rsidRDefault="00000000" w:rsidRPr="00000000" w14:paraId="00000175">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1</w:t>
            </w:r>
            <w:r w:rsidDel="00000000" w:rsidR="00000000" w:rsidRPr="00000000">
              <w:rPr>
                <w:rtl w:val="0"/>
              </w:rPr>
            </w:r>
          </w:p>
          <w:p w:rsidR="00000000" w:rsidDel="00000000" w:rsidP="00000000" w:rsidRDefault="00000000" w:rsidRPr="00000000" w14:paraId="00000176">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77">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4</w:t>
            </w:r>
            <w:r w:rsidDel="00000000" w:rsidR="00000000" w:rsidRPr="00000000">
              <w:rPr>
                <w:rtl w:val="0"/>
              </w:rPr>
            </w:r>
          </w:p>
          <w:p w:rsidR="00000000" w:rsidDel="00000000" w:rsidP="00000000" w:rsidRDefault="00000000" w:rsidRPr="00000000" w14:paraId="00000178">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79">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b w:val="1"/>
                <w:sz w:val="20"/>
                <w:szCs w:val="20"/>
                <w:rtl w:val="0"/>
              </w:rPr>
              <w:t xml:space="preserve"> 4</w:t>
            </w:r>
            <w:r w:rsidDel="00000000" w:rsidR="00000000" w:rsidRPr="00000000">
              <w:rPr>
                <w:rtl w:val="0"/>
              </w:rPr>
            </w:r>
          </w:p>
          <w:p w:rsidR="00000000" w:rsidDel="00000000" w:rsidP="00000000" w:rsidRDefault="00000000" w:rsidRPr="00000000" w14:paraId="0000017A">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Required. </w:t>
            </w:r>
          </w:p>
        </w:tc>
      </w:tr>
      <w:tr>
        <w:trPr>
          <w:cantSplit w:val="0"/>
          <w:trHeight w:val="780" w:hRule="atLeast"/>
          <w:tblHeader w:val="0"/>
        </w:trPr>
        <w:tc>
          <w:tcPr>
            <w:vMerge w:val="continue"/>
            <w:shd w:fill="ffffff"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7F">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4</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80">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5</w:t>
            </w:r>
          </w:p>
        </w:tc>
        <w:tc>
          <w:tcPr/>
          <w:p w:rsidR="00000000" w:rsidDel="00000000" w:rsidP="00000000" w:rsidRDefault="00000000" w:rsidRPr="00000000" w14:paraId="00000181">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18"/>
                <w:szCs w:val="18"/>
                <w:rtl w:val="0"/>
              </w:rPr>
              <w:t xml:space="preserve">20</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82">
            <w:pPr>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Protecting Members Who Are At Higher Risk:</w:t>
            </w:r>
          </w:p>
          <w:p w:rsidR="00000000" w:rsidDel="00000000" w:rsidP="00000000" w:rsidRDefault="00000000" w:rsidRPr="00000000" w14:paraId="000001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Ask members to clarify if they have any specific health conditions which may put them in the ‘at risk’ category</w:t>
            </w: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 for people who are unable to engage in activities in person  </w:t>
            </w: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meaningful alternative activity for those who are shielding / self-isolating / have someone at home who is shielding</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Help members at increased risk to engage from home, either in their current role or an alternative role  </w:t>
            </w:r>
            <w:r w:rsidDel="00000000" w:rsidR="00000000" w:rsidRPr="00000000">
              <w:rPr>
                <w:rtl w:val="0"/>
              </w:rPr>
            </w:r>
          </w:p>
        </w:tc>
        <w:tc>
          <w:tcPr/>
          <w:p w:rsidR="00000000" w:rsidDel="00000000" w:rsidP="00000000" w:rsidRDefault="00000000" w:rsidRPr="00000000" w14:paraId="00000187">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2</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88">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89">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b w:val="1"/>
                <w:sz w:val="18"/>
                <w:szCs w:val="18"/>
                <w:rtl w:val="0"/>
              </w:rPr>
              <w:t xml:space="preserve">10 </w:t>
            </w:r>
            <w:r w:rsidDel="00000000" w:rsidR="00000000" w:rsidRPr="00000000">
              <w:rPr>
                <w:rtl w:val="0"/>
              </w:rPr>
            </w:r>
          </w:p>
        </w:tc>
        <w:tc>
          <w:tcPr/>
          <w:p w:rsidR="00000000" w:rsidDel="00000000" w:rsidP="00000000" w:rsidRDefault="00000000" w:rsidRPr="00000000" w14:paraId="000001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Required. </w:t>
            </w:r>
          </w:p>
        </w:tc>
      </w:tr>
      <w:tr>
        <w:trPr>
          <w:cantSplit w:val="0"/>
          <w:trHeight w:val="70" w:hRule="atLeast"/>
          <w:tblHeader w:val="0"/>
        </w:trPr>
        <w:tc>
          <w:tcPr>
            <w:vMerge w:val="continue"/>
            <w:shd w:fill="ffffff"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8E">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4</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8F">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90">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18"/>
                <w:szCs w:val="18"/>
                <w:rtl w:val="0"/>
              </w:rPr>
              <w:t xml:space="preserve">20</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91">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92">
            <w:pPr>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Taking action when aware of symptoms of Covid-19…</w:t>
            </w:r>
          </w:p>
          <w:p w:rsidR="00000000" w:rsidDel="00000000" w:rsidP="00000000" w:rsidRDefault="00000000" w:rsidRPr="00000000" w14:paraId="000001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 member becomes unwell with a new continuous cough or high temperature, they will be sent home and advised to follow the stay-at-home guidance and advised to get a test.</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Committee </w:t>
            </w:r>
            <w:r w:rsidDel="00000000" w:rsidR="00000000" w:rsidRPr="00000000">
              <w:rPr>
                <w:sz w:val="20"/>
                <w:szCs w:val="20"/>
                <w:rtl w:val="0"/>
              </w:rPr>
              <w:t xml:space="preserve">m</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embers will maintain regular contact with members during this time.  </w:t>
            </w:r>
            <w:r w:rsidDel="00000000" w:rsidR="00000000" w:rsidRPr="00000000">
              <w:rPr>
                <w:rtl w:val="0"/>
              </w:rPr>
            </w:r>
          </w:p>
          <w:p w:rsidR="00000000" w:rsidDel="00000000" w:rsidP="00000000" w:rsidRDefault="00000000" w:rsidRPr="00000000" w14:paraId="000001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advised that a member has developed Covid-19 and that they were recently in contact with other members, the committee will contact SUSU Activities Team and will encourage the person to contact Public Health England to discuss the case, identify people who have been in contact with them and will take advice on any actions or precautions that should be taken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https://www.publichealth.hscni.net/</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Meaningful activity will be provided for those who have to isolate at home due to Covid-19. </w:t>
            </w:r>
            <w:r w:rsidDel="00000000" w:rsidR="00000000" w:rsidRPr="00000000">
              <w:rPr>
                <w:rtl w:val="0"/>
              </w:rPr>
            </w:r>
          </w:p>
        </w:tc>
        <w:tc>
          <w:tcPr/>
          <w:p w:rsidR="00000000" w:rsidDel="00000000" w:rsidP="00000000" w:rsidRDefault="00000000" w:rsidRPr="00000000" w14:paraId="00000197">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3</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98">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99">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18"/>
                <w:szCs w:val="18"/>
                <w:rtl w:val="0"/>
              </w:rPr>
              <w:t xml:space="preserve">15</w:t>
            </w:r>
            <w:r w:rsidDel="00000000" w:rsidR="00000000" w:rsidRPr="00000000">
              <w:rPr>
                <w:rFonts w:ascii="Lucida Sans" w:cs="Lucida Sans" w:eastAsia="Lucida Sans" w:hAnsi="Lucida Sans"/>
                <w:sz w:val="18"/>
                <w:szCs w:val="18"/>
                <w:rtl w:val="0"/>
              </w:rPr>
              <w:t xml:space="preserve"> </w:t>
            </w:r>
            <w:r w:rsidDel="00000000" w:rsidR="00000000" w:rsidRPr="00000000">
              <w:rPr>
                <w:rtl w:val="0"/>
              </w:rPr>
            </w:r>
          </w:p>
        </w:tc>
        <w:tc>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Required. </w:t>
            </w:r>
          </w:p>
        </w:tc>
      </w:tr>
      <w:tr>
        <w:trPr>
          <w:cantSplit w:val="0"/>
          <w:trHeight w:val="1290" w:hRule="atLeast"/>
          <w:tblHeader w:val="0"/>
        </w:trPr>
        <w:tc>
          <w:tcPr>
            <w:vMerge w:val="continue"/>
            <w:shd w:fill="ffffff" w:val="clea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9E">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9F">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A0">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A1">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A2">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A3">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A4">
            <w:pPr>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Face Coverings:</w:t>
            </w:r>
          </w:p>
          <w:p w:rsidR="00000000" w:rsidDel="00000000" w:rsidP="00000000" w:rsidRDefault="00000000" w:rsidRPr="00000000" w14:paraId="000001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Encourage members to wear face masks in indoor or crowded areas in accordance with university guidelines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https://www.southampton.ac.uk/coronavirus.page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Encourage the wearing of tight-fitting respirators (such as disposable FFP3 masks and reusable half masks) that have a good seal with the wearer’s face.</w:t>
            </w:r>
            <w:r w:rsidDel="00000000" w:rsidR="00000000" w:rsidRPr="00000000">
              <w:rPr>
                <w:rtl w:val="0"/>
              </w:rPr>
            </w:r>
          </w:p>
          <w:p w:rsidR="00000000" w:rsidDel="00000000" w:rsidP="00000000" w:rsidRDefault="00000000" w:rsidRPr="00000000" w14:paraId="000001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Remind members of guidelines of putting on and disposing of masks correctly. </w:t>
            </w: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1A8">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A9">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AA">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AB">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AC">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p w:rsidR="00000000" w:rsidDel="00000000" w:rsidP="00000000" w:rsidRDefault="00000000" w:rsidRPr="00000000" w14:paraId="000001AD">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 Required. </w:t>
            </w:r>
          </w:p>
        </w:tc>
      </w:tr>
      <w:tr>
        <w:trPr>
          <w:cantSplit w:val="0"/>
          <w:trHeight w:val="669" w:hRule="atLeast"/>
          <w:tblHeader w:val="0"/>
        </w:trPr>
        <w:tc>
          <w:tcPr>
            <w:vMerge w:val="continue"/>
            <w:shd w:fill="ffffff" w:val="clea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B2">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3</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B3">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5</w:t>
            </w:r>
          </w:p>
        </w:tc>
        <w:tc>
          <w:tcPr/>
          <w:p w:rsidR="00000000" w:rsidDel="00000000" w:rsidP="00000000" w:rsidRDefault="00000000" w:rsidRPr="00000000" w14:paraId="000001B4">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18"/>
                <w:szCs w:val="18"/>
                <w:rtl w:val="0"/>
              </w:rPr>
              <w:t xml:space="preserve">15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B5">
            <w:pPr>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Being aware of the impacts of Covid-19 on mental health:</w:t>
            </w:r>
          </w:p>
          <w:p w:rsidR="00000000" w:rsidDel="00000000" w:rsidP="00000000" w:rsidRDefault="00000000" w:rsidRPr="00000000" w14:paraId="000001B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Committee members will promote mental health and wellbeing awareness to members</w:t>
            </w: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Committee to share relevant support services to members i.e. Student Services, Security, Enabling Team, Advice Centre, Emergency Services  </w:t>
            </w:r>
            <w:r w:rsidDel="00000000" w:rsidR="00000000" w:rsidRPr="00000000">
              <w:rPr>
                <w:rtl w:val="0"/>
              </w:rPr>
            </w:r>
          </w:p>
        </w:tc>
        <w:tc>
          <w:tcPr/>
          <w:p w:rsidR="00000000" w:rsidDel="00000000" w:rsidP="00000000" w:rsidRDefault="00000000" w:rsidRPr="00000000" w14:paraId="000001B8">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2</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B9">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4</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BA">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8</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B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Regular communication of mental health information and SUSU policies for those who need additional support.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953" w:hRule="atLeast"/>
          <w:tblHeader w:val="0"/>
        </w:trPr>
        <w:tc>
          <w:tcPr>
            <w:vMerge w:val="continue"/>
            <w:shd w:fill="ffffff" w:val="clear"/>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ffffff" w:val="clea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F">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b w:val="1"/>
                <w:sz w:val="20"/>
                <w:szCs w:val="20"/>
                <w:rtl w:val="0"/>
              </w:rPr>
              <w:t xml:space="preserve">3</w:t>
            </w:r>
            <w:r w:rsidDel="00000000" w:rsidR="00000000" w:rsidRPr="00000000">
              <w:rPr>
                <w:rtl w:val="0"/>
              </w:rPr>
            </w:r>
          </w:p>
        </w:tc>
        <w:tc>
          <w:tcPr/>
          <w:p w:rsidR="00000000" w:rsidDel="00000000" w:rsidP="00000000" w:rsidRDefault="00000000" w:rsidRPr="00000000" w14:paraId="000001C0">
            <w:pPr>
              <w:rPr>
                <w:rFonts w:ascii="Quattrocento Sans" w:cs="Quattrocento Sans" w:eastAsia="Quattrocento Sans" w:hAnsi="Quattrocento Sans"/>
                <w:sz w:val="20"/>
                <w:szCs w:val="20"/>
              </w:rPr>
            </w:pPr>
            <w:r w:rsidDel="00000000" w:rsidR="00000000" w:rsidRPr="00000000">
              <w:rPr>
                <w:rFonts w:ascii="Lucida Sans" w:cs="Lucida Sans" w:eastAsia="Lucida Sans" w:hAnsi="Lucida Sans"/>
                <w:b w:val="1"/>
                <w:sz w:val="20"/>
                <w:szCs w:val="20"/>
                <w:rtl w:val="0"/>
              </w:rPr>
              <w:t xml:space="preserve">5</w:t>
            </w:r>
            <w:r w:rsidDel="00000000" w:rsidR="00000000" w:rsidRPr="00000000">
              <w:rPr>
                <w:rFonts w:ascii="Lucida Sans" w:cs="Lucida Sans" w:eastAsia="Lucida Sans" w:hAnsi="Lucida Sans"/>
                <w:sz w:val="20"/>
                <w:szCs w:val="20"/>
                <w:rtl w:val="0"/>
              </w:rPr>
              <w:t xml:space="preserve"> </w:t>
            </w:r>
            <w:r w:rsidDel="00000000" w:rsidR="00000000" w:rsidRPr="00000000">
              <w:rPr>
                <w:rtl w:val="0"/>
              </w:rPr>
            </w:r>
          </w:p>
        </w:tc>
        <w:tc>
          <w:tcPr/>
          <w:p w:rsidR="00000000" w:rsidDel="00000000" w:rsidP="00000000" w:rsidRDefault="00000000" w:rsidRPr="00000000" w14:paraId="000001C1">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b w:val="1"/>
                <w:sz w:val="20"/>
                <w:szCs w:val="20"/>
                <w:rtl w:val="0"/>
              </w:rPr>
              <w:t xml:space="preserve">15 </w:t>
            </w:r>
            <w:r w:rsidDel="00000000" w:rsidR="00000000" w:rsidRPr="00000000">
              <w:rPr>
                <w:rtl w:val="0"/>
              </w:rPr>
            </w:r>
          </w:p>
        </w:tc>
        <w:tc>
          <w:tcPr/>
          <w:p w:rsidR="00000000" w:rsidDel="00000000" w:rsidP="00000000" w:rsidRDefault="00000000" w:rsidRPr="00000000" w14:paraId="000001C2">
            <w:pPr>
              <w:rPr>
                <w:rFonts w:ascii="Calibri" w:cs="Calibri" w:eastAsia="Calibri" w:hAnsi="Calibri"/>
                <w:b w:val="1"/>
                <w:i w:val="1"/>
                <w:sz w:val="20"/>
                <w:szCs w:val="20"/>
                <w:u w:val="single"/>
              </w:rPr>
            </w:pPr>
            <w:r w:rsidDel="00000000" w:rsidR="00000000" w:rsidRPr="00000000">
              <w:rPr>
                <w:rFonts w:ascii="Calibri" w:cs="Calibri" w:eastAsia="Calibri" w:hAnsi="Calibri"/>
                <w:b w:val="1"/>
                <w:i w:val="1"/>
                <w:sz w:val="20"/>
                <w:szCs w:val="20"/>
                <w:u w:val="single"/>
                <w:rtl w:val="0"/>
              </w:rPr>
              <w:t xml:space="preserve">Care of Shared Equipment / Spaces:</w:t>
            </w:r>
          </w:p>
          <w:p w:rsidR="00000000" w:rsidDel="00000000" w:rsidP="00000000" w:rsidRDefault="00000000" w:rsidRPr="00000000" w14:paraId="000001C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Sharing of equipment such as music stands, sheet music, instruments will be avoided where possible</w:t>
            </w:r>
          </w:p>
          <w:p w:rsidR="00000000" w:rsidDel="00000000" w:rsidP="00000000" w:rsidRDefault="00000000" w:rsidRPr="00000000" w14:paraId="000001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Brass or wind instruments will not be shared</w:t>
            </w:r>
          </w:p>
          <w:p w:rsidR="00000000" w:rsidDel="00000000" w:rsidP="00000000" w:rsidRDefault="00000000" w:rsidRPr="00000000" w14:paraId="000001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Attempts will be made to avoid the sharing of equipment, such as the provision of electronic sheet music that can be accessed via an individual’s own device  </w:t>
            </w:r>
          </w:p>
          <w:p w:rsidR="00000000" w:rsidDel="00000000" w:rsidP="00000000" w:rsidRDefault="00000000" w:rsidRPr="00000000" w14:paraId="000001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equipment that is shared, such as the keyboard, will be cleaned </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thoroughly with anti-bacterial spray/wipes in between users</w:t>
            </w: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Members will be encouraged to wash their hands before and after handling equipment that is shared</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Any rooms or common spaces that are shared, such as the rehearsal space, will be cleaned between users</w:t>
            </w: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will involve the use of anti-bacterial spray/wipes to clean common touch points such as door/window handles and chairs</w:t>
            </w:r>
          </w:p>
          <w:p w:rsidR="00000000" w:rsidDel="00000000" w:rsidP="00000000" w:rsidRDefault="00000000" w:rsidRPr="00000000" w14:paraId="000001C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Members will be encouraged to wash their hands before and after using shared rooms or common spaces</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C">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2</w:t>
            </w:r>
            <w:r w:rsidDel="00000000" w:rsidR="00000000" w:rsidRPr="00000000">
              <w:rPr>
                <w:rtl w:val="0"/>
              </w:rPr>
            </w:r>
          </w:p>
        </w:tc>
        <w:tc>
          <w:tcPr/>
          <w:p w:rsidR="00000000" w:rsidDel="00000000" w:rsidP="00000000" w:rsidRDefault="00000000" w:rsidRPr="00000000" w14:paraId="000001CD">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sz w:val="20"/>
                <w:szCs w:val="20"/>
                <w:rtl w:val="0"/>
              </w:rPr>
              <w:t xml:space="preserve"> </w:t>
            </w:r>
            <w:r w:rsidDel="00000000" w:rsidR="00000000" w:rsidRPr="00000000">
              <w:rPr>
                <w:rFonts w:ascii="Lucida Sans" w:cs="Lucida Sans" w:eastAsia="Lucida Sans" w:hAnsi="Lucida Sans"/>
                <w:b w:val="1"/>
                <w:sz w:val="20"/>
                <w:szCs w:val="20"/>
                <w:rtl w:val="0"/>
              </w:rPr>
              <w:t xml:space="preserve">5</w:t>
            </w:r>
            <w:r w:rsidDel="00000000" w:rsidR="00000000" w:rsidRPr="00000000">
              <w:rPr>
                <w:rtl w:val="0"/>
              </w:rPr>
            </w:r>
          </w:p>
        </w:tc>
        <w:tc>
          <w:tcPr/>
          <w:p w:rsidR="00000000" w:rsidDel="00000000" w:rsidP="00000000" w:rsidRDefault="00000000" w:rsidRPr="00000000" w14:paraId="000001CE">
            <w:pPr>
              <w:rPr>
                <w:rFonts w:ascii="Quattrocento Sans" w:cs="Quattrocento Sans" w:eastAsia="Quattrocento Sans" w:hAnsi="Quattrocento Sans"/>
                <w:b w:val="1"/>
                <w:sz w:val="20"/>
                <w:szCs w:val="20"/>
              </w:rPr>
            </w:pPr>
            <w:r w:rsidDel="00000000" w:rsidR="00000000" w:rsidRPr="00000000">
              <w:rPr>
                <w:rFonts w:ascii="Lucida Sans" w:cs="Lucida Sans" w:eastAsia="Lucida Sans" w:hAnsi="Lucida Sans"/>
                <w:b w:val="1"/>
                <w:sz w:val="20"/>
                <w:szCs w:val="20"/>
                <w:rtl w:val="0"/>
              </w:rPr>
              <w:t xml:space="preserve">10</w:t>
            </w:r>
            <w:r w:rsidDel="00000000" w:rsidR="00000000" w:rsidRPr="00000000">
              <w:rPr>
                <w:rtl w:val="0"/>
              </w:rPr>
            </w:r>
          </w:p>
        </w:tc>
        <w:tc>
          <w:tcPr/>
          <w:p w:rsidR="00000000" w:rsidDel="00000000" w:rsidP="00000000" w:rsidRDefault="00000000" w:rsidRPr="00000000" w14:paraId="000001CF">
            <w:pPr>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rtl w:val="0"/>
              </w:rPr>
              <w:t xml:space="preserve">Not Required. </w:t>
            </w:r>
            <w:r w:rsidDel="00000000" w:rsidR="00000000" w:rsidRPr="00000000">
              <w:rPr>
                <w:rtl w:val="0"/>
              </w:rPr>
            </w:r>
          </w:p>
        </w:tc>
      </w:tr>
    </w:tbl>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tbl>
      <w:tblPr>
        <w:tblStyle w:val="Table3"/>
        <w:tblW w:w="1538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681"/>
        <w:gridCol w:w="1702"/>
        <w:gridCol w:w="49"/>
        <w:gridCol w:w="1581"/>
        <w:gridCol w:w="1019"/>
        <w:gridCol w:w="4052"/>
        <w:gridCol w:w="1635"/>
        <w:tblGridChange w:id="0">
          <w:tblGrid>
            <w:gridCol w:w="670"/>
            <w:gridCol w:w="4681"/>
            <w:gridCol w:w="1702"/>
            <w:gridCol w:w="49"/>
            <w:gridCol w:w="1581"/>
            <w:gridCol w:w="1019"/>
            <w:gridCol w:w="4052"/>
            <w:gridCol w:w="1635"/>
          </w:tblGrid>
        </w:tblGridChange>
      </w:tblGrid>
      <w:tr>
        <w:trPr>
          <w:cantSplit w:val="1"/>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D6">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1"/>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1DE">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E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E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E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1E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E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E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E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w:t>
            </w:r>
          </w:p>
        </w:tc>
        <w:tc>
          <w:tcPr/>
          <w:p w:rsidR="00000000" w:rsidDel="00000000" w:rsidP="00000000" w:rsidRDefault="00000000" w:rsidRPr="00000000" w14:paraId="000001E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Separate risk assessment to be made for tour if it can go ahead</w:t>
            </w:r>
          </w:p>
        </w:tc>
        <w:tc>
          <w:tcPr/>
          <w:p w:rsidR="00000000" w:rsidDel="00000000" w:rsidP="00000000" w:rsidRDefault="00000000" w:rsidRPr="00000000" w14:paraId="000001F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Tour secretary </w:t>
            </w:r>
          </w:p>
        </w:tc>
        <w:tc>
          <w:tcPr>
            <w:gridSpan w:val="2"/>
          </w:tcPr>
          <w:p w:rsidR="00000000" w:rsidDel="00000000" w:rsidP="00000000" w:rsidRDefault="00000000" w:rsidRPr="00000000" w14:paraId="000001F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01/05/2</w:t>
            </w:r>
            <w:r w:rsidDel="00000000" w:rsidR="00000000" w:rsidRPr="00000000">
              <w:rPr>
                <w:rFonts w:ascii="Lucida Sans" w:cs="Lucida Sans" w:eastAsia="Lucida Sans" w:hAnsi="Lucida Sans"/>
                <w:rtl w:val="0"/>
              </w:rPr>
              <w:t xml:space="preserve">3</w:t>
            </w:r>
            <w:r w:rsidDel="00000000" w:rsidR="00000000" w:rsidRPr="00000000">
              <w:rPr>
                <w:rtl w:val="0"/>
              </w:rPr>
            </w:r>
          </w:p>
        </w:tc>
        <w:tc>
          <w:tcPr>
            <w:tcBorders>
              <w:right w:color="000000" w:space="0" w:sz="18" w:val="single"/>
            </w:tcBorders>
          </w:tcPr>
          <w:p w:rsidR="00000000" w:rsidDel="00000000" w:rsidP="00000000" w:rsidRDefault="00000000" w:rsidRPr="00000000" w14:paraId="000001F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TBC</w:t>
            </w:r>
          </w:p>
        </w:tc>
        <w:tc>
          <w:tcPr>
            <w:gridSpan w:val="2"/>
            <w:tcBorders>
              <w:left w:color="000000" w:space="0" w:sz="18" w:val="single"/>
            </w:tcBorders>
          </w:tcPr>
          <w:p w:rsidR="00000000" w:rsidDel="00000000" w:rsidP="00000000" w:rsidRDefault="00000000" w:rsidRPr="00000000" w14:paraId="000001F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F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w:t>
            </w:r>
          </w:p>
        </w:tc>
        <w:tc>
          <w:tcPr/>
          <w:p w:rsidR="00000000" w:rsidDel="00000000" w:rsidP="00000000" w:rsidRDefault="00000000" w:rsidRPr="00000000" w14:paraId="000001F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Risk assessments to be made for any individual socials which still have high residual risk</w:t>
            </w:r>
          </w:p>
        </w:tc>
        <w:tc>
          <w:tcPr/>
          <w:p w:rsidR="00000000" w:rsidDel="00000000" w:rsidP="00000000" w:rsidRDefault="00000000" w:rsidRPr="00000000" w14:paraId="000001F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Social secretary</w:t>
            </w:r>
          </w:p>
        </w:tc>
        <w:tc>
          <w:tcPr>
            <w:gridSpan w:val="2"/>
          </w:tcPr>
          <w:p w:rsidR="00000000" w:rsidDel="00000000" w:rsidP="00000000" w:rsidRDefault="00000000" w:rsidRPr="00000000" w14:paraId="000001F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TBC</w:t>
            </w:r>
          </w:p>
        </w:tc>
        <w:tc>
          <w:tcPr>
            <w:tcBorders>
              <w:right w:color="000000" w:space="0" w:sz="18" w:val="single"/>
            </w:tcBorders>
          </w:tcPr>
          <w:p w:rsidR="00000000" w:rsidDel="00000000" w:rsidP="00000000" w:rsidRDefault="00000000" w:rsidRPr="00000000" w14:paraId="000001F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TBC</w:t>
            </w:r>
          </w:p>
        </w:tc>
        <w:tc>
          <w:tcPr>
            <w:gridSpan w:val="2"/>
            <w:tcBorders>
              <w:left w:color="000000" w:space="0" w:sz="18" w:val="single"/>
            </w:tcBorders>
          </w:tcPr>
          <w:p w:rsidR="00000000" w:rsidDel="00000000" w:rsidP="00000000" w:rsidRDefault="00000000" w:rsidRPr="00000000" w14:paraId="000001F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F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w:t>
            </w:r>
          </w:p>
        </w:tc>
        <w:tc>
          <w:tcPr/>
          <w:p w:rsidR="00000000" w:rsidDel="00000000" w:rsidP="00000000" w:rsidRDefault="00000000" w:rsidRPr="00000000" w14:paraId="000001F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Risk assessments for in person concerts if required by the venue</w:t>
            </w:r>
          </w:p>
        </w:tc>
        <w:tc>
          <w:tcPr/>
          <w:p w:rsidR="00000000" w:rsidDel="00000000" w:rsidP="00000000" w:rsidRDefault="00000000" w:rsidRPr="00000000" w14:paraId="0000020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Vice President </w:t>
            </w:r>
          </w:p>
        </w:tc>
        <w:tc>
          <w:tcPr>
            <w:gridSpan w:val="2"/>
          </w:tcPr>
          <w:p w:rsidR="00000000" w:rsidDel="00000000" w:rsidP="00000000" w:rsidRDefault="00000000" w:rsidRPr="00000000" w14:paraId="0000020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TBC</w:t>
            </w:r>
          </w:p>
        </w:tc>
        <w:tc>
          <w:tcPr>
            <w:tcBorders>
              <w:right w:color="000000" w:space="0" w:sz="18" w:val="single"/>
            </w:tcBorders>
          </w:tcPr>
          <w:p w:rsidR="00000000" w:rsidDel="00000000" w:rsidP="00000000" w:rsidRDefault="00000000" w:rsidRPr="00000000" w14:paraId="0000020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TBC</w:t>
            </w:r>
          </w:p>
        </w:tc>
        <w:tc>
          <w:tcPr>
            <w:gridSpan w:val="2"/>
            <w:tcBorders>
              <w:left w:color="000000" w:space="0" w:sz="18" w:val="single"/>
            </w:tcBorders>
          </w:tcPr>
          <w:p w:rsidR="00000000" w:rsidDel="00000000" w:rsidP="00000000" w:rsidRDefault="00000000" w:rsidRPr="00000000" w14:paraId="0000020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0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0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0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0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0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0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1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1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1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1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1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1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1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1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1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1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21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1F">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20">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221">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222">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224">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225">
            <w:pPr>
              <w:spacing w:after="0" w:line="240" w:lineRule="auto"/>
              <w:rPr>
                <w:rFonts w:ascii="Lucida Sans" w:cs="Lucida Sans" w:eastAsia="Lucida Sans" w:hAnsi="Lucida Sans"/>
                <w:color w:val="000000"/>
              </w:rPr>
            </w:pPr>
            <w:r w:rsidDel="00000000" w:rsidR="00000000" w:rsidRPr="00000000">
              <w:rPr>
                <w:rtl w:val="0"/>
              </w:rPr>
            </w:r>
          </w:p>
        </w:tc>
      </w:tr>
      <w:tr>
        <w:trPr>
          <w:cantSplit w:val="1"/>
          <w:tblHeader w:val="0"/>
        </w:trPr>
        <w:tc>
          <w:tcPr>
            <w:gridSpan w:val="5"/>
            <w:tcBorders>
              <w:bottom w:color="000000" w:space="0" w:sz="0" w:val="nil"/>
            </w:tcBorders>
          </w:tcPr>
          <w:p w:rsidR="00000000" w:rsidDel="00000000" w:rsidP="00000000" w:rsidRDefault="00000000" w:rsidRPr="00000000" w14:paraId="0000022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228">
            <w:pPr>
              <w:spacing w:after="0" w:line="240" w:lineRule="auto"/>
              <w:rPr>
                <w:rFonts w:ascii="Lucida Sans" w:cs="Lucida Sans" w:eastAsia="Lucida Sans" w:hAnsi="Lucida Sans"/>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200025</wp:posOffset>
                  </wp:positionH>
                  <wp:positionV relativeFrom="paragraph">
                    <wp:posOffset>149796</wp:posOffset>
                  </wp:positionV>
                  <wp:extent cx="2457450" cy="847725"/>
                  <wp:effectExtent b="0" l="0" r="0" t="0"/>
                  <wp:wrapSquare wrapText="bothSides" distB="0" distT="0" distL="114300" distR="114300"/>
                  <wp:docPr id="1350219264"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2457450" cy="847725"/>
                          </a:xfrm>
                          <a:prstGeom prst="rect"/>
                          <a:ln/>
                        </pic:spPr>
                      </pic:pic>
                    </a:graphicData>
                  </a:graphic>
                </wp:anchor>
              </w:drawing>
            </w:r>
          </w:p>
          <w:p w:rsidR="00000000" w:rsidDel="00000000" w:rsidP="00000000" w:rsidRDefault="00000000" w:rsidRPr="00000000" w14:paraId="00000229">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2A">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2B">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2C">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2D">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2E">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23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Fonts w:ascii="Lucida Sans" w:cs="Lucida Sans" w:eastAsia="Lucida Sans" w:hAnsi="Lucida Sans"/>
                <w:color w:val="000000"/>
              </w:rPr>
              <w:drawing>
                <wp:inline distB="114300" distT="114300" distL="114300" distR="114300">
                  <wp:extent cx="4105275" cy="1003300"/>
                  <wp:effectExtent b="0" l="0" r="0" t="0"/>
                  <wp:docPr id="1350219263" name="image2.jpg"/>
                  <a:graphic>
                    <a:graphicData uri="http://schemas.openxmlformats.org/drawingml/2006/picture">
                      <pic:pic>
                        <pic:nvPicPr>
                          <pic:cNvPr id="0" name="image2.jpg"/>
                          <pic:cNvPicPr preferRelativeResize="0"/>
                        </pic:nvPicPr>
                        <pic:blipFill>
                          <a:blip r:embed="rId11"/>
                          <a:srcRect b="0" l="0" r="0" t="0"/>
                          <a:stretch>
                            <a:fillRect/>
                          </a:stretch>
                        </pic:blipFill>
                        <pic:spPr>
                          <a:xfrm>
                            <a:off x="0" y="0"/>
                            <a:ext cx="4105275" cy="1003300"/>
                          </a:xfrm>
                          <a:prstGeom prst="rect"/>
                          <a:ln/>
                        </pic:spPr>
                      </pic:pic>
                    </a:graphicData>
                  </a:graphic>
                </wp:inline>
              </w:drawing>
            </w:r>
            <w:r w:rsidDel="00000000" w:rsidR="00000000" w:rsidRPr="00000000">
              <w:rPr>
                <w:rtl w:val="0"/>
              </w:rPr>
            </w:r>
          </w:p>
        </w:tc>
      </w:tr>
      <w:tr>
        <w:trPr>
          <w:cantSplit w:val="1"/>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236">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3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Fonts w:ascii="Lucida Sans" w:cs="Lucida Sans" w:eastAsia="Lucida Sans" w:hAnsi="Lucida Sans"/>
                <w:b w:val="1"/>
                <w:rtl w:val="0"/>
              </w:rPr>
              <w:t xml:space="preserve">Emma Mahon</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23B">
            <w:pPr>
              <w:spacing w:after="0" w:line="240" w:lineRule="auto"/>
              <w:jc w:val="both"/>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b w:val="1"/>
                <w:rtl w:val="0"/>
              </w:rPr>
              <w:t xml:space="preserve">06/09/22</w:t>
            </w: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23C">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23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Fonts w:ascii="Lucida Sans" w:cs="Lucida Sans" w:eastAsia="Lucida Sans" w:hAnsi="Lucida Sans"/>
                <w:b w:val="1"/>
                <w:color w:val="000000"/>
                <w:rtl w:val="0"/>
              </w:rPr>
              <w:t xml:space="preserve">Jasmine Thorpe</w:t>
            </w:r>
          </w:p>
        </w:tc>
        <w:tc>
          <w:tcPr>
            <w:tcBorders>
              <w:top w:color="000000" w:space="0" w:sz="0" w:val="nil"/>
              <w:left w:color="000000" w:space="0" w:sz="0" w:val="nil"/>
            </w:tcBorders>
          </w:tcPr>
          <w:p w:rsidR="00000000" w:rsidDel="00000000" w:rsidP="00000000" w:rsidRDefault="00000000" w:rsidRPr="00000000" w14:paraId="0000023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w:t>
            </w:r>
          </w:p>
          <w:p w:rsidR="00000000" w:rsidDel="00000000" w:rsidP="00000000" w:rsidRDefault="00000000" w:rsidRPr="00000000" w14:paraId="0000024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rtl w:val="0"/>
              </w:rPr>
              <w:t xml:space="preserve">06/09/22</w:t>
            </w:r>
            <w:r w:rsidDel="00000000" w:rsidR="00000000" w:rsidRPr="00000000">
              <w:rPr>
                <w:rtl w:val="0"/>
              </w:rPr>
            </w:r>
          </w:p>
        </w:tc>
      </w:tr>
    </w:tbl>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2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244">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245">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246">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350219262"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35021926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2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248">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249">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24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24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24D">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2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250">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251">
            <w:pPr>
              <w:rPr>
                <w:sz w:val="24"/>
                <w:szCs w:val="24"/>
              </w:rPr>
            </w:pPr>
            <w:r w:rsidDel="00000000" w:rsidR="00000000" w:rsidRPr="00000000">
              <w:rPr>
                <w:rtl w:val="0"/>
              </w:rPr>
            </w:r>
          </w:p>
        </w:tc>
        <w:tc>
          <w:tcPr>
            <w:vMerge w:val="continue"/>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25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254">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255">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1"/>
          <w:trHeight w:val="481" w:hRule="atLeast"/>
          <w:tblHeader w:val="0"/>
        </w:trPr>
        <w:tc>
          <w:tcPr>
            <w:vMerge w:val="restart"/>
            <w:shd w:fill="ffffff" w:val="clear"/>
          </w:tcPr>
          <w:p w:rsidR="00000000" w:rsidDel="00000000" w:rsidP="00000000" w:rsidRDefault="00000000" w:rsidRPr="00000000" w14:paraId="00000258">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25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5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5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5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5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1"/>
          <w:trHeight w:val="481" w:hRule="atLeast"/>
          <w:tblHeader w:val="0"/>
        </w:trPr>
        <w:tc>
          <w:tcPr>
            <w:vMerge w:val="continue"/>
            <w:shd w:fill="ffffff" w:val="clea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6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6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6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6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6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6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1"/>
          <w:trHeight w:val="481" w:hRule="atLeast"/>
          <w:tblHeader w:val="0"/>
        </w:trPr>
        <w:tc>
          <w:tcPr>
            <w:vMerge w:val="continue"/>
            <w:shd w:fill="ffffff" w:val="clear"/>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6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6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6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6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6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26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1"/>
          <w:trHeight w:val="481" w:hRule="atLeast"/>
          <w:tblHeader w:val="0"/>
        </w:trPr>
        <w:tc>
          <w:tcPr>
            <w:vMerge w:val="continue"/>
            <w:shd w:fill="ffffff" w:val="clear"/>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6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6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7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7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7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7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1"/>
          <w:trHeight w:val="481" w:hRule="atLeast"/>
          <w:tblHeader w:val="0"/>
        </w:trPr>
        <w:tc>
          <w:tcPr>
            <w:vMerge w:val="continue"/>
            <w:shd w:fill="ffffff" w:val="cle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27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7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7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7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27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27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1"/>
          <w:trHeight w:val="481" w:hRule="atLeast"/>
          <w:tblHeader w:val="0"/>
        </w:trPr>
        <w:tc>
          <w:tcPr>
            <w:gridSpan w:val="2"/>
            <w:vMerge w:val="restart"/>
            <w:shd w:fill="auto" w:val="clear"/>
          </w:tcPr>
          <w:p w:rsidR="00000000" w:rsidDel="00000000" w:rsidP="00000000" w:rsidRDefault="00000000" w:rsidRPr="00000000" w14:paraId="0000027B">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2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2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2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2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28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284">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289">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28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28B">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28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28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28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29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29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29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29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29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29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29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29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29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29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29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29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29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29D">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350219261"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35021926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29E">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29F">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2A1">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2A2">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2A3">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2A4">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2A5">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A6">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2A7">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A8">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2A9">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AA">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ucida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7D377B"/>
  </w:style>
  <w:style w:type="character" w:styleId="eop" w:customStyle="1">
    <w:name w:val="eop"/>
    <w:basedOn w:val="DefaultParagraphFont"/>
    <w:rsid w:val="007D377B"/>
  </w:style>
  <w:style w:type="paragraph" w:styleId="paragraph" w:customStyle="1">
    <w:name w:val="paragraph"/>
    <w:basedOn w:val="Normal"/>
    <w:rsid w:val="007D377B"/>
    <w:pPr>
      <w:spacing w:after="100" w:afterAutospacing="1" w:before="100" w:beforeAutospacing="1" w:line="240" w:lineRule="auto"/>
    </w:pPr>
    <w:rPr>
      <w:rFonts w:ascii="Times" w:hAnsi="Times"/>
      <w:sz w:val="20"/>
      <w:szCs w:val="20"/>
    </w:rPr>
  </w:style>
  <w:style w:type="character" w:styleId="Hyperlink">
    <w:name w:val="Hyperlink"/>
    <w:basedOn w:val="DefaultParagraphFont"/>
    <w:uiPriority w:val="99"/>
    <w:unhideWhenUsed w:val="1"/>
    <w:rsid w:val="00B20CED"/>
    <w:rPr>
      <w:color w:val="0000ff" w:themeColor="hyperlink"/>
      <w:u w:val="single"/>
    </w:rPr>
  </w:style>
  <w:style w:type="character" w:styleId="UnresolvedMention">
    <w:name w:val="Unresolved Mention"/>
    <w:basedOn w:val="DefaultParagraphFont"/>
    <w:uiPriority w:val="99"/>
    <w:semiHidden w:val="1"/>
    <w:unhideWhenUsed w:val="1"/>
    <w:rsid w:val="00B20CE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1.jp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hyperlink" Target="https://www.publichealth.hscni.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bU9kelnG53RJ8XtFdB33rBWJQ==">AMUW2mUxFgT3Ho9xnSlrGZBalrpOGf4fWgNfhw/s4npahrtMrerbu3gAe4IlCbdgVcO5ergDb3sEB/NG3JJGm0NMOXybE0gaddLg95EXDUT+8mobGVK+ddI=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2021-08-21T14:56:00Z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