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2EA2D696" w:rsidR="005A1DF8" w:rsidRPr="006C339C" w:rsidRDefault="00906577" w:rsidP="005A1DF8">
            <w:pPr>
              <w:ind w:left="170"/>
              <w:rPr>
                <w:rFonts w:ascii="Lucida Sans" w:eastAsia="Verdana" w:hAnsi="Lucida Sans" w:cs="Verdana"/>
                <w:b/>
              </w:rPr>
            </w:pPr>
            <w:r>
              <w:rPr>
                <w:rFonts w:ascii="Lucida Sans" w:eastAsia="Verdana" w:hAnsi="Lucida Sans" w:cs="Verdana"/>
                <w:b/>
              </w:rPr>
              <w:t xml:space="preserve">Occupational Therapy Society Social </w:t>
            </w:r>
            <w:r w:rsidR="005A1DF8" w:rsidRPr="006C339C">
              <w:rPr>
                <w:rFonts w:ascii="Lucida Sans" w:eastAsia="Verdana" w:hAnsi="Lucida Sans" w:cs="Verdana"/>
                <w:b/>
              </w:rPr>
              <w:t>Risk Assess</w:t>
            </w:r>
            <w:r>
              <w:rPr>
                <w:rFonts w:ascii="Lucida Sans" w:eastAsia="Verdana" w:hAnsi="Lucida Sans" w:cs="Verdana"/>
                <w:b/>
              </w:rPr>
              <w:t>men</w:t>
            </w:r>
            <w:r w:rsidR="005A1DF8" w:rsidRPr="006C339C">
              <w:rPr>
                <w:rFonts w:ascii="Lucida Sans" w:eastAsia="Verdana" w:hAnsi="Lucida Sans" w:cs="Verdana"/>
                <w:b/>
              </w:rPr>
              <w:t>t</w:t>
            </w:r>
            <w:r w:rsidR="00811FB9">
              <w:rPr>
                <w:rFonts w:ascii="Lucida Sans" w:eastAsia="Verdana" w:hAnsi="Lucida Sans" w:cs="Verdana"/>
                <w:b/>
              </w:rPr>
              <w:t xml:space="preserve"> at the Bedford Pub</w:t>
            </w:r>
          </w:p>
          <w:p w14:paraId="3C5F03FD" w14:textId="17BE1814" w:rsidR="00A156C3" w:rsidRPr="00906577" w:rsidRDefault="00A156C3" w:rsidP="00906577">
            <w:pPr>
              <w:rPr>
                <w:rFonts w:ascii="Verdana" w:eastAsia="Times New Roman" w:hAnsi="Verdana" w:cs="Times New Roman"/>
                <w:b/>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333B985" w:rsidR="00A156C3" w:rsidRPr="00A156C3" w:rsidRDefault="0090657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28/09/2021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E2130D9"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8E28DD4" w:rsidR="00A156C3" w:rsidRPr="00A156C3" w:rsidRDefault="00906577" w:rsidP="00A156C3">
            <w:pPr>
              <w:pStyle w:val="ListParagraph"/>
              <w:ind w:left="170"/>
              <w:rPr>
                <w:rFonts w:ascii="Verdana" w:eastAsia="Times New Roman" w:hAnsi="Verdana" w:cs="Times New Roman"/>
                <w:b/>
                <w:lang w:eastAsia="en-GB"/>
              </w:rPr>
            </w:pPr>
            <w:r>
              <w:rPr>
                <w:rFonts w:ascii="Lucida Sans" w:eastAsia="Verdana" w:hAnsi="Lucida Sans" w:cs="Verdana"/>
                <w:b/>
              </w:rPr>
              <w:t>Nia Wilding</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E40A19A"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AE45A2B"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Sport or Activities Coordinator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44"/>
        <w:gridCol w:w="2133"/>
        <w:gridCol w:w="1463"/>
        <w:gridCol w:w="483"/>
        <w:gridCol w:w="483"/>
        <w:gridCol w:w="499"/>
        <w:gridCol w:w="2838"/>
        <w:gridCol w:w="483"/>
        <w:gridCol w:w="483"/>
        <w:gridCol w:w="499"/>
        <w:gridCol w:w="348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811FB9">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9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0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11FB9" w14:paraId="3C5F041F" w14:textId="77777777" w:rsidTr="00811FB9">
        <w:trPr>
          <w:tblHeader/>
        </w:trPr>
        <w:tc>
          <w:tcPr>
            <w:tcW w:w="82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9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7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2"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3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11FB9" w14:paraId="3C5F042B" w14:textId="77777777" w:rsidTr="00811FB9">
        <w:trPr>
          <w:cantSplit/>
          <w:trHeight w:val="1510"/>
          <w:tblHeader/>
        </w:trPr>
        <w:tc>
          <w:tcPr>
            <w:tcW w:w="827" w:type="pct"/>
            <w:vMerge/>
            <w:shd w:val="clear" w:color="auto" w:fill="F2F2F2" w:themeFill="background1" w:themeFillShade="F2"/>
          </w:tcPr>
          <w:p w14:paraId="3C5F0420" w14:textId="77777777" w:rsidR="00CE1AAA" w:rsidRDefault="00CE1AAA"/>
        </w:tc>
        <w:tc>
          <w:tcPr>
            <w:tcW w:w="693" w:type="pct"/>
            <w:vMerge/>
            <w:shd w:val="clear" w:color="auto" w:fill="F2F2F2" w:themeFill="background1" w:themeFillShade="F2"/>
          </w:tcPr>
          <w:p w14:paraId="3C5F0421" w14:textId="77777777" w:rsidR="00CE1AAA" w:rsidRDefault="00CE1AAA"/>
        </w:tc>
        <w:tc>
          <w:tcPr>
            <w:tcW w:w="475"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31"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239AD52F" w:rsidR="005A1DF8" w:rsidRDefault="005A1DF8">
            <w:r w:rsidRPr="006C339C">
              <w:rPr>
                <w:rFonts w:ascii="Lucida Sans" w:eastAsia="Calibri" w:hAnsi="Lucida Sans" w:cs="Calibri"/>
                <w:b/>
              </w:rPr>
              <w:t>Meetings &amp; Socials</w:t>
            </w:r>
          </w:p>
        </w:tc>
      </w:tr>
      <w:tr w:rsidR="00811FB9" w14:paraId="3C5F0443" w14:textId="77777777" w:rsidTr="00811FB9">
        <w:trPr>
          <w:cantSplit/>
          <w:trHeight w:val="1296"/>
        </w:trPr>
        <w:tc>
          <w:tcPr>
            <w:tcW w:w="827" w:type="pct"/>
            <w:shd w:val="clear" w:color="auto" w:fill="FFFFFF" w:themeFill="background1"/>
          </w:tcPr>
          <w:p w14:paraId="3C5F0438" w14:textId="49C60B6F" w:rsidR="005A1DF8" w:rsidRDefault="005A1DF8" w:rsidP="005A1DF8">
            <w:r w:rsidRPr="006C339C">
              <w:rPr>
                <w:rFonts w:ascii="Lucida Sans" w:eastAsia="Calibri" w:hAnsi="Lucida Sans" w:cs="Calibri"/>
              </w:rPr>
              <w:lastRenderedPageBreak/>
              <w:t xml:space="preserve">Slips, trips and falls </w:t>
            </w:r>
          </w:p>
        </w:tc>
        <w:tc>
          <w:tcPr>
            <w:tcW w:w="693"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475"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57"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922" w:type="pct"/>
            <w:shd w:val="clear" w:color="auto" w:fill="FFFFFF" w:themeFill="background1"/>
          </w:tcPr>
          <w:p w14:paraId="2802E9E8" w14:textId="77777777" w:rsidR="005A1DF8" w:rsidRPr="006C339C" w:rsidRDefault="005A1DF8" w:rsidP="00E92EB4">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e.g. stored under tables </w:t>
            </w:r>
          </w:p>
          <w:p w14:paraId="12D43E2E"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73621677"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1504D66F" w14:textId="77777777" w:rsidR="005A1DF8" w:rsidRPr="006C339C" w:rsidRDefault="005A1DF8" w:rsidP="005A1DF8">
            <w:pPr>
              <w:rPr>
                <w:rFonts w:ascii="Lucida Sans" w:eastAsia="Calibri" w:hAnsi="Lucida Sans" w:cs="Calibri"/>
                <w:color w:val="000000"/>
              </w:rPr>
            </w:pPr>
          </w:p>
          <w:p w14:paraId="75A315E5"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0C8BED87"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5A1DF8">
            <w:pPr>
              <w:rPr>
                <w:rFonts w:ascii="Lucida Sans" w:eastAsia="Calibri" w:hAnsi="Lucida Sans" w:cs="Calibri"/>
                <w:color w:val="000000"/>
              </w:rPr>
            </w:pP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57"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lastRenderedPageBreak/>
              <w:t>1</w:t>
            </w:r>
          </w:p>
        </w:tc>
        <w:tc>
          <w:tcPr>
            <w:tcW w:w="157"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131"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811FB9" w14:paraId="3C5F044F" w14:textId="77777777" w:rsidTr="00811FB9">
        <w:trPr>
          <w:cantSplit/>
          <w:trHeight w:val="1296"/>
        </w:trPr>
        <w:tc>
          <w:tcPr>
            <w:tcW w:w="827" w:type="pct"/>
            <w:shd w:val="clear" w:color="auto" w:fill="FFFFFF" w:themeFill="background1"/>
          </w:tcPr>
          <w:p w14:paraId="3C5F0444" w14:textId="5A9B250C" w:rsidR="005A1DF8" w:rsidRDefault="005A1DF8" w:rsidP="005A1DF8">
            <w:r w:rsidRPr="006C339C">
              <w:rPr>
                <w:rFonts w:ascii="Lucida Sans" w:eastAsia="Calibri" w:hAnsi="Lucida Sans" w:cs="Calibri"/>
              </w:rPr>
              <w:lastRenderedPageBreak/>
              <w:t>Setting up of Equipment. E.g. Table and chairs</w:t>
            </w:r>
          </w:p>
        </w:tc>
        <w:tc>
          <w:tcPr>
            <w:tcW w:w="693"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475"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57"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57"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922"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Request tools to support with move of heavy objects- SUSU Facilities/venue. E.g. hand truck, dolly, skates</w:t>
            </w:r>
          </w:p>
          <w:p w14:paraId="3C5F044A" w14:textId="33293E3A" w:rsidR="005A1DF8" w:rsidRPr="00957A37" w:rsidRDefault="005A1DF8" w:rsidP="005A1DF8">
            <w:pPr>
              <w:rPr>
                <w:rFonts w:ascii="Lucida Sans" w:hAnsi="Lucida Sans"/>
                <w:b/>
              </w:rPr>
            </w:pPr>
            <w:r w:rsidRPr="006C339C">
              <w:rPr>
                <w:rFonts w:ascii="Lucida Sans" w:eastAsia="Calibri" w:hAnsi="Lucida Sans" w:cs="Calibri"/>
              </w:rPr>
              <w:t>Make sure anyone with any pre-existing conditions isn’t doing any unnecessary lifting and they are comfortable</w:t>
            </w:r>
          </w:p>
        </w:tc>
        <w:tc>
          <w:tcPr>
            <w:tcW w:w="157"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1131"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811FB9" w14:paraId="3C5F0473" w14:textId="77777777" w:rsidTr="00811FB9">
        <w:trPr>
          <w:cantSplit/>
          <w:trHeight w:val="1296"/>
        </w:trPr>
        <w:tc>
          <w:tcPr>
            <w:tcW w:w="827" w:type="pct"/>
            <w:shd w:val="clear" w:color="auto" w:fill="FFFFFF" w:themeFill="background1"/>
          </w:tcPr>
          <w:p w14:paraId="3C5F0468" w14:textId="1D6CD339" w:rsidR="005A1DF8" w:rsidRDefault="005A1DF8" w:rsidP="005A1DF8">
            <w:r w:rsidRPr="006C339C">
              <w:rPr>
                <w:rFonts w:ascii="Lucida Sans" w:eastAsia="Calibri" w:hAnsi="Lucida Sans" w:cs="Calibri"/>
              </w:rPr>
              <w:t>Socials: Costumes/Fancy Dress</w:t>
            </w:r>
          </w:p>
        </w:tc>
        <w:tc>
          <w:tcPr>
            <w:tcW w:w="693" w:type="pct"/>
            <w:shd w:val="clear" w:color="auto" w:fill="FFFFFF" w:themeFill="background1"/>
          </w:tcPr>
          <w:p w14:paraId="3C5F0469" w14:textId="72F00001" w:rsidR="005A1DF8" w:rsidRDefault="005A1DF8" w:rsidP="005A1DF8">
            <w:r w:rsidRPr="006C339C">
              <w:rPr>
                <w:rFonts w:ascii="Lucida Sans" w:eastAsia="Calibri" w:hAnsi="Lucida Sans" w:cs="Calibri"/>
              </w:rPr>
              <w:t>Props/costumes causing injury or offence</w:t>
            </w:r>
          </w:p>
        </w:tc>
        <w:tc>
          <w:tcPr>
            <w:tcW w:w="475" w:type="pct"/>
            <w:shd w:val="clear" w:color="auto" w:fill="FFFFFF" w:themeFill="background1"/>
          </w:tcPr>
          <w:p w14:paraId="7C3D1F7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w:t>
            </w:r>
          </w:p>
          <w:p w14:paraId="3C5F046A" w14:textId="4FEC46A2" w:rsidR="005A1DF8" w:rsidRDefault="005A1DF8" w:rsidP="005A1DF8">
            <w:r w:rsidRPr="006C339C">
              <w:rPr>
                <w:rFonts w:ascii="Lucida Sans" w:eastAsia="Calibri" w:hAnsi="Lucida Sans" w:cs="Calibri"/>
              </w:rPr>
              <w:t>Members of the public</w:t>
            </w:r>
          </w:p>
        </w:tc>
        <w:tc>
          <w:tcPr>
            <w:tcW w:w="157" w:type="pct"/>
            <w:shd w:val="clear" w:color="auto" w:fill="FFFFFF" w:themeFill="background1"/>
          </w:tcPr>
          <w:p w14:paraId="3C5F046B" w14:textId="365E962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6C" w14:textId="65B4610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62" w:type="pct"/>
            <w:shd w:val="clear" w:color="auto" w:fill="FFFFFF" w:themeFill="background1"/>
          </w:tcPr>
          <w:p w14:paraId="3C5F046D" w14:textId="53FB9FE9" w:rsidR="005A1DF8" w:rsidRPr="00957A37" w:rsidRDefault="005A1DF8" w:rsidP="005A1DF8">
            <w:pPr>
              <w:rPr>
                <w:rFonts w:ascii="Lucida Sans" w:hAnsi="Lucida Sans"/>
                <w:b/>
              </w:rPr>
            </w:pPr>
            <w:r w:rsidRPr="006C339C">
              <w:rPr>
                <w:rFonts w:ascii="Lucida Sans" w:eastAsia="Lucida Sans" w:hAnsi="Lucida Sans" w:cs="Lucida Sans"/>
                <w:b/>
              </w:rPr>
              <w:t>4</w:t>
            </w:r>
          </w:p>
        </w:tc>
        <w:tc>
          <w:tcPr>
            <w:tcW w:w="922" w:type="pct"/>
            <w:shd w:val="clear" w:color="auto" w:fill="FFFFFF" w:themeFill="background1"/>
          </w:tcPr>
          <w:p w14:paraId="7732A155"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Ask members to only bring small items and use sensibly. Members of the society are responsible for their own possessions and the use of them.</w:t>
            </w:r>
          </w:p>
          <w:p w14:paraId="6C642519"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lastRenderedPageBreak/>
              <w:t xml:space="preserve">Choose a theme unlikely to cause offence. Any participant wearing items deemed offensive asked to remove these. </w:t>
            </w:r>
          </w:p>
          <w:p w14:paraId="3C5F046E" w14:textId="58F02D96"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3">
              <w:r w:rsidRPr="006C339C">
                <w:rPr>
                  <w:rFonts w:ascii="Lucida Sans" w:eastAsia="Calibri" w:hAnsi="Lucida Sans" w:cs="Calibri"/>
                  <w:color w:val="0000FF"/>
                  <w:u w:val="single"/>
                </w:rPr>
                <w:t>Expect Respect policy</w:t>
              </w:r>
            </w:hyperlink>
          </w:p>
        </w:tc>
        <w:tc>
          <w:tcPr>
            <w:tcW w:w="157" w:type="pct"/>
            <w:shd w:val="clear" w:color="auto" w:fill="FFFFFF" w:themeFill="background1"/>
          </w:tcPr>
          <w:p w14:paraId="3C5F046F" w14:textId="1111B6ED" w:rsidR="005A1DF8" w:rsidRPr="00957A37" w:rsidRDefault="005A1DF8" w:rsidP="005A1DF8">
            <w:pPr>
              <w:rPr>
                <w:rFonts w:ascii="Lucida Sans" w:hAnsi="Lucida Sans"/>
                <w:b/>
              </w:rPr>
            </w:pPr>
            <w:r w:rsidRPr="006C339C">
              <w:rPr>
                <w:rFonts w:ascii="Lucida Sans" w:eastAsia="Lucida Sans" w:hAnsi="Lucida Sans" w:cs="Lucida Sans"/>
                <w:b/>
              </w:rPr>
              <w:lastRenderedPageBreak/>
              <w:t>1</w:t>
            </w:r>
          </w:p>
        </w:tc>
        <w:tc>
          <w:tcPr>
            <w:tcW w:w="157" w:type="pct"/>
            <w:shd w:val="clear" w:color="auto" w:fill="FFFFFF" w:themeFill="background1"/>
          </w:tcPr>
          <w:p w14:paraId="3C5F0470" w14:textId="6FA356F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62" w:type="pct"/>
            <w:shd w:val="clear" w:color="auto" w:fill="FFFFFF" w:themeFill="background1"/>
          </w:tcPr>
          <w:p w14:paraId="3C5F0471" w14:textId="684D579D"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131" w:type="pct"/>
            <w:shd w:val="clear" w:color="auto" w:fill="FFFFFF" w:themeFill="background1"/>
          </w:tcPr>
          <w:p w14:paraId="7A272049" w14:textId="77777777" w:rsidR="005A1DF8" w:rsidRPr="006C339C" w:rsidRDefault="005A1DF8" w:rsidP="00E92EB4">
            <w:pPr>
              <w:numPr>
                <w:ilvl w:val="0"/>
                <w:numId w:val="14"/>
              </w:numPr>
              <w:ind w:left="360" w:hanging="360"/>
              <w:rPr>
                <w:rFonts w:ascii="Lucida Sans" w:eastAsia="Calibri" w:hAnsi="Lucida Sans" w:cs="Calibri"/>
              </w:rPr>
            </w:pPr>
            <w:r w:rsidRPr="006C339C">
              <w:rPr>
                <w:rFonts w:ascii="Lucida Sans" w:eastAsia="Calibri" w:hAnsi="Lucida Sans" w:cs="Calibri"/>
              </w:rPr>
              <w:t xml:space="preserve">SUSU </w:t>
            </w:r>
            <w:hyperlink r:id="rId14">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p>
          <w:p w14:paraId="3C5F0472" w14:textId="4A0E9332" w:rsidR="005A1DF8" w:rsidRDefault="005A1DF8" w:rsidP="005A1DF8">
            <w:r w:rsidRPr="006C339C">
              <w:rPr>
                <w:rFonts w:ascii="Lucida Sans" w:eastAsia="Calibri" w:hAnsi="Lucida Sans" w:cs="Calibri"/>
              </w:rPr>
              <w:t xml:space="preserve">Committee WIDE training </w:t>
            </w:r>
          </w:p>
        </w:tc>
      </w:tr>
      <w:tr w:rsidR="00811FB9" w14:paraId="3C5F047F" w14:textId="77777777" w:rsidTr="00811FB9">
        <w:trPr>
          <w:cantSplit/>
          <w:trHeight w:val="1296"/>
        </w:trPr>
        <w:tc>
          <w:tcPr>
            <w:tcW w:w="827" w:type="pct"/>
            <w:shd w:val="clear" w:color="auto" w:fill="FFFFFF" w:themeFill="background1"/>
          </w:tcPr>
          <w:p w14:paraId="3C5F0474" w14:textId="7CEA8BB4" w:rsidR="005A1DF8" w:rsidRDefault="005A1DF8" w:rsidP="005A1DF8">
            <w:r w:rsidRPr="006C339C">
              <w:rPr>
                <w:rFonts w:ascii="Lucida Sans" w:eastAsia="Calibri" w:hAnsi="Lucida Sans" w:cs="Calibri"/>
              </w:rPr>
              <w:lastRenderedPageBreak/>
              <w:t xml:space="preserve">Socials- alcohol consumption </w:t>
            </w:r>
          </w:p>
        </w:tc>
        <w:tc>
          <w:tcPr>
            <w:tcW w:w="693"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 may become at risk as a result of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475"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157" w:type="pct"/>
            <w:shd w:val="clear" w:color="auto" w:fill="FFFFFF" w:themeFill="background1"/>
          </w:tcPr>
          <w:p w14:paraId="3C5F0477" w14:textId="34847DC0"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78" w14:textId="59D9037E"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62" w:type="pct"/>
            <w:shd w:val="clear" w:color="auto" w:fill="FFFFFF" w:themeFill="background1"/>
          </w:tcPr>
          <w:p w14:paraId="3C5F0479" w14:textId="7567E352" w:rsidR="005A1DF8" w:rsidRPr="00957A37" w:rsidRDefault="005A1DF8" w:rsidP="005A1DF8">
            <w:pPr>
              <w:rPr>
                <w:rFonts w:ascii="Lucida Sans" w:hAnsi="Lucida Sans"/>
                <w:b/>
              </w:rPr>
            </w:pPr>
            <w:r w:rsidRPr="006C339C">
              <w:rPr>
                <w:rFonts w:ascii="Lucida Sans" w:eastAsia="Lucida Sans" w:hAnsi="Lucida Sans" w:cs="Lucida Sans"/>
                <w:b/>
              </w:rPr>
              <w:t>10</w:t>
            </w:r>
          </w:p>
        </w:tc>
        <w:tc>
          <w:tcPr>
            <w:tcW w:w="922" w:type="pct"/>
            <w:shd w:val="clear" w:color="auto" w:fill="FFFFFF" w:themeFill="background1"/>
          </w:tcPr>
          <w:p w14:paraId="2D88A5DE"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E56710D"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Committee to select ‘student friendly’ bars/clubs and </w:t>
            </w:r>
            <w:r w:rsidRPr="006C339C">
              <w:rPr>
                <w:rFonts w:ascii="Lucida Sans" w:eastAsia="Calibri" w:hAnsi="Lucida Sans" w:cs="Calibri"/>
              </w:rPr>
              <w:lastRenderedPageBreak/>
              <w:t>contact them in advance to inform them of the event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5">
              <w:r w:rsidRPr="006C339C">
                <w:rPr>
                  <w:rFonts w:ascii="Lucida Sans" w:eastAsia="Calibri" w:hAnsi="Lucida Sans" w:cs="Calibri"/>
                  <w:color w:val="0000FF"/>
                  <w:u w:val="single"/>
                </w:rPr>
                <w:t>Expect Respect policy</w:t>
              </w:r>
            </w:hyperlink>
          </w:p>
        </w:tc>
        <w:tc>
          <w:tcPr>
            <w:tcW w:w="157" w:type="pct"/>
            <w:shd w:val="clear" w:color="auto" w:fill="FFFFFF" w:themeFill="background1"/>
          </w:tcPr>
          <w:p w14:paraId="3C5F047B" w14:textId="4DA09E3B" w:rsidR="005A1DF8" w:rsidRPr="00957A37" w:rsidRDefault="005A1DF8" w:rsidP="005A1DF8">
            <w:pPr>
              <w:rPr>
                <w:rFonts w:ascii="Lucida Sans" w:hAnsi="Lucida Sans"/>
                <w:b/>
              </w:rPr>
            </w:pPr>
            <w:r w:rsidRPr="006C339C">
              <w:rPr>
                <w:rFonts w:ascii="Lucida Sans" w:eastAsia="Lucida Sans" w:hAnsi="Lucida Sans" w:cs="Lucida Sans"/>
                <w:b/>
              </w:rPr>
              <w:lastRenderedPageBreak/>
              <w:t>1</w:t>
            </w:r>
          </w:p>
        </w:tc>
        <w:tc>
          <w:tcPr>
            <w:tcW w:w="157" w:type="pct"/>
            <w:shd w:val="clear" w:color="auto" w:fill="FFFFFF" w:themeFill="background1"/>
          </w:tcPr>
          <w:p w14:paraId="3C5F047C" w14:textId="25E32E47" w:rsidR="005A1DF8" w:rsidRPr="00957A37" w:rsidRDefault="005A1DF8" w:rsidP="005A1DF8">
            <w:pPr>
              <w:rPr>
                <w:rFonts w:ascii="Lucida Sans" w:hAnsi="Lucida Sans"/>
                <w:b/>
              </w:rPr>
            </w:pPr>
            <w:r w:rsidRPr="006C339C">
              <w:rPr>
                <w:rFonts w:ascii="Lucida Sans" w:eastAsia="Lucida Sans" w:hAnsi="Lucida Sans" w:cs="Lucida Sans"/>
                <w:b/>
              </w:rPr>
              <w:t>3</w:t>
            </w:r>
          </w:p>
        </w:tc>
        <w:tc>
          <w:tcPr>
            <w:tcW w:w="162" w:type="pct"/>
            <w:shd w:val="clear" w:color="auto" w:fill="FFFFFF" w:themeFill="background1"/>
          </w:tcPr>
          <w:p w14:paraId="3C5F047D" w14:textId="17732267"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131"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E92EB4">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5A1DF8">
            <w:r w:rsidRPr="006C339C">
              <w:rPr>
                <w:rFonts w:ascii="Lucida Sans" w:eastAsia="Calibri" w:hAnsi="Lucida Sans" w:cs="Calibri"/>
              </w:rPr>
              <w:t>Committee WIDE training</w:t>
            </w:r>
          </w:p>
        </w:tc>
      </w:tr>
      <w:tr w:rsidR="00811FB9" w14:paraId="0361E04E" w14:textId="77777777" w:rsidTr="00811FB9">
        <w:trPr>
          <w:cantSplit/>
          <w:trHeight w:val="1296"/>
        </w:trPr>
        <w:tc>
          <w:tcPr>
            <w:tcW w:w="827"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Socials-Travel </w:t>
            </w:r>
          </w:p>
        </w:tc>
        <w:tc>
          <w:tcPr>
            <w:tcW w:w="693" w:type="pct"/>
            <w:shd w:val="clear" w:color="auto" w:fill="FFFFFF" w:themeFill="background1"/>
          </w:tcPr>
          <w:p w14:paraId="1CAC1D22" w14:textId="759A7FED"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Vehicles collision -causing serious injury </w:t>
            </w:r>
          </w:p>
        </w:tc>
        <w:tc>
          <w:tcPr>
            <w:tcW w:w="475"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7"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in to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62"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131"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7">
              <w:r w:rsidRPr="006C339C">
                <w:rPr>
                  <w:rFonts w:ascii="Lucida Sans" w:eastAsia="Calibri" w:hAnsi="Lucida Sans" w:cs="Calibri"/>
                  <w:color w:val="0000FF"/>
                  <w:u w:val="single"/>
                </w:rPr>
                <w:t>SUSU incident report policy</w:t>
              </w:r>
            </w:hyperlink>
          </w:p>
        </w:tc>
      </w:tr>
      <w:tr w:rsidR="00811FB9" w14:paraId="64AAFCF6" w14:textId="77777777" w:rsidTr="00811FB9">
        <w:trPr>
          <w:cantSplit/>
          <w:trHeight w:val="1296"/>
        </w:trPr>
        <w:tc>
          <w:tcPr>
            <w:tcW w:w="827" w:type="pct"/>
            <w:shd w:val="clear" w:color="auto" w:fill="FFFFFF" w:themeFill="background1"/>
          </w:tcPr>
          <w:p w14:paraId="16B749D2" w14:textId="6116C4B7" w:rsidR="005A1DF8" w:rsidRPr="006C339C" w:rsidRDefault="005A1DF8" w:rsidP="005A1DF8">
            <w:pPr>
              <w:rPr>
                <w:rFonts w:ascii="Lucida Sans" w:eastAsia="Calibri" w:hAnsi="Lucida Sans" w:cs="Calibri"/>
              </w:rPr>
            </w:pPr>
            <w:r w:rsidRPr="006C339C">
              <w:rPr>
                <w:rFonts w:ascii="Lucida Sans" w:eastAsia="Calibri" w:hAnsi="Lucida Sans" w:cs="Calibri"/>
              </w:rPr>
              <w:t>Social</w:t>
            </w:r>
            <w:r w:rsidR="00B003B9">
              <w:rPr>
                <w:rFonts w:ascii="Lucida Sans" w:eastAsia="Calibri" w:hAnsi="Lucida Sans" w:cs="Calibri"/>
              </w:rPr>
              <w:t xml:space="preserve"> </w:t>
            </w:r>
            <w:r w:rsidRPr="006C339C">
              <w:rPr>
                <w:rFonts w:ascii="Lucida Sans" w:eastAsia="Calibri" w:hAnsi="Lucida Sans" w:cs="Calibri"/>
              </w:rPr>
              <w:t xml:space="preserve">- Medical emergency </w:t>
            </w:r>
          </w:p>
        </w:tc>
        <w:tc>
          <w:tcPr>
            <w:tcW w:w="693"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75"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7"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92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Contact SUSU Reception/Venue </w:t>
            </w:r>
            <w:r w:rsidRPr="006C339C">
              <w:rPr>
                <w:rFonts w:ascii="Lucida Sans" w:eastAsia="Calibri" w:hAnsi="Lucida Sans" w:cs="Calibri"/>
              </w:rPr>
              <w:lastRenderedPageBreak/>
              <w:t>staff for first aid support</w:t>
            </w:r>
          </w:p>
        </w:tc>
        <w:tc>
          <w:tcPr>
            <w:tcW w:w="157"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131"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8">
              <w:r w:rsidRPr="006C339C">
                <w:rPr>
                  <w:rFonts w:ascii="Lucida Sans" w:eastAsia="Calibri" w:hAnsi="Lucida Sans" w:cs="Calibri"/>
                  <w:color w:val="0000FF"/>
                  <w:u w:val="single"/>
                </w:rPr>
                <w:t>SUSU incident report policy</w:t>
              </w:r>
            </w:hyperlink>
          </w:p>
        </w:tc>
      </w:tr>
      <w:tr w:rsidR="00811FB9" w14:paraId="5735659C" w14:textId="77777777" w:rsidTr="00811FB9">
        <w:trPr>
          <w:cantSplit/>
          <w:trHeight w:val="1296"/>
        </w:trPr>
        <w:tc>
          <w:tcPr>
            <w:tcW w:w="827"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693"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Crushing, falls, burns and smoke inhalation arising from induced panic, reduced space in buildings and external walkways, obstructed fire exits, build-up of flammable materials i.e. waste cardboard/boxes.</w:t>
            </w:r>
          </w:p>
        </w:tc>
        <w:tc>
          <w:tcPr>
            <w:tcW w:w="475"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7"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922" w:type="pct"/>
            <w:shd w:val="clear" w:color="auto" w:fill="FFFFFF" w:themeFill="background1"/>
          </w:tcPr>
          <w:p w14:paraId="4D57710A" w14:textId="3CB1BF6C" w:rsidR="005A1DF8" w:rsidRPr="006C339C" w:rsidRDefault="00B003B9" w:rsidP="00E92EB4">
            <w:pPr>
              <w:numPr>
                <w:ilvl w:val="0"/>
                <w:numId w:val="23"/>
              </w:numPr>
              <w:ind w:left="360" w:hanging="360"/>
              <w:rPr>
                <w:rFonts w:ascii="Lucida Sans" w:eastAsia="Calibri" w:hAnsi="Lucida Sans" w:cs="Calibri"/>
              </w:rPr>
            </w:pPr>
            <w:r>
              <w:rPr>
                <w:rFonts w:ascii="Lucida Sans" w:eastAsia="Calibri" w:hAnsi="Lucida Sans" w:cs="Calibri"/>
              </w:rPr>
              <w:t>E</w:t>
            </w:r>
            <w:r w:rsidR="005A1DF8" w:rsidRPr="006C339C">
              <w:rPr>
                <w:rFonts w:ascii="Lucida Sans" w:eastAsia="Calibri" w:hAnsi="Lucida Sans" w:cs="Calibri"/>
              </w:rPr>
              <w:t>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Build-up of rubbish is to be kept to a minimum. Excess build up is to be removed promptly and deposited in the designated areas.</w:t>
            </w:r>
          </w:p>
        </w:tc>
        <w:tc>
          <w:tcPr>
            <w:tcW w:w="157"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57"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131" w:type="pct"/>
            <w:shd w:val="clear" w:color="auto" w:fill="FFFFFF" w:themeFill="background1"/>
          </w:tcPr>
          <w:p w14:paraId="758D3093" w14:textId="77777777"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811FB9" w14:paraId="06C8BB35" w14:textId="77777777" w:rsidTr="00811FB9">
        <w:trPr>
          <w:cantSplit/>
          <w:trHeight w:val="1296"/>
        </w:trPr>
        <w:tc>
          <w:tcPr>
            <w:tcW w:w="827" w:type="pct"/>
            <w:shd w:val="clear" w:color="auto" w:fill="FFFFFF" w:themeFill="background1"/>
          </w:tcPr>
          <w:p w14:paraId="37017D2F" w14:textId="3EE7E152"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Events involving Food</w:t>
            </w:r>
          </w:p>
        </w:tc>
        <w:tc>
          <w:tcPr>
            <w:tcW w:w="693" w:type="pct"/>
            <w:shd w:val="clear" w:color="auto" w:fill="FFFFFF" w:themeFill="background1"/>
          </w:tcPr>
          <w:p w14:paraId="60BBECD7"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2479DD15"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72233476" w:rsidR="005A1DF8" w:rsidRPr="006C339C" w:rsidRDefault="005A1DF8" w:rsidP="005A1DF8">
            <w:pPr>
              <w:rPr>
                <w:rFonts w:ascii="Lucida Sans" w:eastAsia="Calibri" w:hAnsi="Lucida Sans" w:cs="Calibri"/>
              </w:rPr>
            </w:pPr>
            <w:r w:rsidRPr="006C339C">
              <w:rPr>
                <w:rFonts w:ascii="Lucida Sans" w:eastAsia="Calibri" w:hAnsi="Lucida Sans" w:cs="Calibri"/>
              </w:rPr>
              <w:t>Choking</w:t>
            </w:r>
          </w:p>
        </w:tc>
        <w:tc>
          <w:tcPr>
            <w:tcW w:w="475" w:type="pct"/>
            <w:shd w:val="clear" w:color="auto" w:fill="FFFFFF" w:themeFill="background1"/>
          </w:tcPr>
          <w:p w14:paraId="70DE4560" w14:textId="4BA077CC" w:rsidR="005A1DF8" w:rsidRPr="006C339C" w:rsidRDefault="005A1DF8" w:rsidP="005A1DF8">
            <w:pPr>
              <w:rPr>
                <w:rFonts w:ascii="Lucida Sans" w:eastAsia="Calibri" w:hAnsi="Lucida Sans" w:cs="Calibri"/>
              </w:rPr>
            </w:pPr>
            <w:r w:rsidRPr="006C339C">
              <w:rPr>
                <w:rFonts w:ascii="Lucida Sans" w:eastAsia="Calibri" w:hAnsi="Lucida Sans" w:cs="Calibri"/>
              </w:rPr>
              <w:t>All</w:t>
            </w:r>
          </w:p>
        </w:tc>
        <w:tc>
          <w:tcPr>
            <w:tcW w:w="157" w:type="pct"/>
            <w:shd w:val="clear" w:color="auto" w:fill="FFFFFF" w:themeFill="background1"/>
          </w:tcPr>
          <w:p w14:paraId="1A1875CE" w14:textId="66209A5C"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7" w:type="pct"/>
            <w:shd w:val="clear" w:color="auto" w:fill="FFFFFF" w:themeFill="background1"/>
          </w:tcPr>
          <w:p w14:paraId="376C121D" w14:textId="0BCE9FAE"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47FFB7CE" w14:textId="10D08B0A" w:rsidR="005A1DF8" w:rsidRPr="006C339C" w:rsidRDefault="005A1DF8" w:rsidP="005A1DF8">
            <w:pPr>
              <w:rPr>
                <w:rFonts w:ascii="Lucida Sans" w:eastAsia="Lucida Sans" w:hAnsi="Lucida Sans" w:cs="Lucida Sans"/>
                <w:b/>
              </w:rPr>
            </w:pPr>
            <w:r w:rsidRPr="006C339C">
              <w:rPr>
                <w:rFonts w:ascii="Lucida Sans" w:eastAsia="Calibri" w:hAnsi="Lucida Sans" w:cs="Calibri"/>
              </w:rPr>
              <w:t>15</w:t>
            </w:r>
          </w:p>
        </w:tc>
        <w:tc>
          <w:tcPr>
            <w:tcW w:w="922" w:type="pct"/>
            <w:shd w:val="clear" w:color="auto" w:fill="FFFFFF" w:themeFill="background1"/>
          </w:tcPr>
          <w:p w14:paraId="2B72B448"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6A7B0A1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p>
          <w:p w14:paraId="0D3F0FB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4749AC0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w:t>
            </w:r>
            <w:r w:rsidRPr="006C339C">
              <w:rPr>
                <w:rFonts w:ascii="Lucida Sans" w:eastAsia="Calibri" w:hAnsi="Lucida Sans" w:cs="Calibri"/>
              </w:rPr>
              <w:lastRenderedPageBreak/>
              <w:t xml:space="preserve">regularly using warm water and cleaning products, refrigerate necessary products </w:t>
            </w:r>
          </w:p>
          <w:p w14:paraId="383B2870"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08B18EB" w14:textId="2FF4FD37"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1</w:t>
            </w:r>
          </w:p>
        </w:tc>
        <w:tc>
          <w:tcPr>
            <w:tcW w:w="157" w:type="pct"/>
            <w:shd w:val="clear" w:color="auto" w:fill="FFFFFF" w:themeFill="background1"/>
          </w:tcPr>
          <w:p w14:paraId="0347CD1C" w14:textId="64A2F18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74946790" w14:textId="5A18E45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131" w:type="pct"/>
            <w:shd w:val="clear" w:color="auto" w:fill="FFFFFF" w:themeFill="background1"/>
          </w:tcPr>
          <w:p w14:paraId="07FCDA11"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5A1DF8" w:rsidRPr="006C339C" w:rsidRDefault="005A1DF8" w:rsidP="005A1DF8">
            <w:pPr>
              <w:rPr>
                <w:rFonts w:ascii="Lucida Sans" w:eastAsia="Calibri" w:hAnsi="Lucida Sans" w:cs="Calibri"/>
              </w:rPr>
            </w:pPr>
          </w:p>
          <w:p w14:paraId="49D0D8DE"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5A1DF8" w:rsidRPr="006C339C" w:rsidRDefault="005A1DF8" w:rsidP="005A1DF8">
            <w:pPr>
              <w:rPr>
                <w:rFonts w:ascii="Lucida Sans" w:eastAsia="Calibri" w:hAnsi="Lucida Sans" w:cs="Calibri"/>
              </w:rPr>
            </w:pPr>
          </w:p>
          <w:p w14:paraId="2D6FA902" w14:textId="77777777" w:rsidR="005A1DF8" w:rsidRPr="00B003B9"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p w14:paraId="35841573" w14:textId="77777777" w:rsidR="00811FB9" w:rsidRDefault="00811FB9" w:rsidP="00E92EB4">
            <w:pPr>
              <w:numPr>
                <w:ilvl w:val="0"/>
                <w:numId w:val="16"/>
              </w:numPr>
              <w:ind w:left="360" w:hanging="360"/>
              <w:rPr>
                <w:rFonts w:ascii="Lucida Sans" w:eastAsia="Calibri" w:hAnsi="Lucida Sans" w:cs="Calibri"/>
                <w:color w:val="000000"/>
              </w:rPr>
            </w:pPr>
          </w:p>
          <w:p w14:paraId="7C55E896" w14:textId="380F1421" w:rsidR="00B003B9" w:rsidRPr="006C339C" w:rsidRDefault="00B003B9"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Liaise with the Bedford regarding any individual allergies/intolerances. </w:t>
            </w:r>
          </w:p>
        </w:tc>
      </w:tr>
      <w:tr w:rsidR="00811FB9" w14:paraId="0CEFEA71" w14:textId="77777777" w:rsidTr="00811FB9">
        <w:trPr>
          <w:cantSplit/>
          <w:trHeight w:val="1296"/>
        </w:trPr>
        <w:tc>
          <w:tcPr>
            <w:tcW w:w="827"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lastRenderedPageBreak/>
              <w:t xml:space="preserve">Adverse Weather </w:t>
            </w:r>
          </w:p>
        </w:tc>
        <w:tc>
          <w:tcPr>
            <w:tcW w:w="693"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Burns </w:t>
            </w:r>
          </w:p>
        </w:tc>
        <w:tc>
          <w:tcPr>
            <w:tcW w:w="475"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157"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57"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55C46DF"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SUSU/UoS Facilities team checks of buildings and spaces prior to the event</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Warn those attending to prepare by wearing appropriate clothing and footwear e.g. via social media posts, email invites</w:t>
            </w:r>
          </w:p>
          <w:p w14:paraId="793913F9"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DC031BE" w14:textId="77777777" w:rsidR="00E92EB4" w:rsidRPr="006C339C" w:rsidRDefault="00E92EB4" w:rsidP="00E92EB4">
            <w:pPr>
              <w:rPr>
                <w:rFonts w:ascii="Lucida Sans" w:eastAsia="Calibri" w:hAnsi="Lucida Sans" w:cs="Calibri"/>
                <w:color w:val="000000"/>
              </w:rPr>
            </w:pPr>
          </w:p>
          <w:p w14:paraId="1B884124" w14:textId="77777777" w:rsidR="00E92EB4" w:rsidRPr="006C339C" w:rsidRDefault="00E92EB4"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62"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131" w:type="pct"/>
            <w:shd w:val="clear" w:color="auto" w:fill="FFFFFF" w:themeFill="background1"/>
          </w:tcPr>
          <w:p w14:paraId="2B4A175D" w14:textId="77777777" w:rsidR="00E92EB4"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p w14:paraId="26A46CD5" w14:textId="63D70158" w:rsidR="00B003B9" w:rsidRPr="006C339C" w:rsidRDefault="00B003B9"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When weather is extreme, facilitate activities indoors. </w:t>
            </w:r>
          </w:p>
        </w:tc>
      </w:tr>
      <w:tr w:rsidR="00811FB9" w14:paraId="43067EF6" w14:textId="77777777" w:rsidTr="00811FB9">
        <w:trPr>
          <w:cantSplit/>
          <w:trHeight w:val="1296"/>
        </w:trPr>
        <w:tc>
          <w:tcPr>
            <w:tcW w:w="827"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 xml:space="preserve">Disturbance to public, students and staff </w:t>
            </w:r>
          </w:p>
        </w:tc>
        <w:tc>
          <w:tcPr>
            <w:tcW w:w="693"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475"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general public </w:t>
            </w:r>
          </w:p>
        </w:tc>
        <w:tc>
          <w:tcPr>
            <w:tcW w:w="157"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7"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922" w:type="pct"/>
            <w:shd w:val="clear" w:color="auto" w:fill="FFFFFF" w:themeFill="background1"/>
          </w:tcPr>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4A5B889A" w:rsidR="00E92EB4" w:rsidRPr="006C339C" w:rsidRDefault="00E92EB4"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7"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131" w:type="pct"/>
            <w:shd w:val="clear" w:color="auto" w:fill="FFFFFF" w:themeFill="background1"/>
          </w:tcPr>
          <w:p w14:paraId="7CA6270C" w14:textId="77777777" w:rsidR="00E92EB4" w:rsidRPr="006C339C" w:rsidRDefault="00E92EB4" w:rsidP="00E92EB4">
            <w:pPr>
              <w:rPr>
                <w:rFonts w:ascii="Lucida Sans" w:eastAsia="Calibri" w:hAnsi="Lucida Sans" w:cs="Calibri"/>
              </w:rPr>
            </w:pPr>
          </w:p>
          <w:p w14:paraId="00727BDD" w14:textId="34944A8C"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1A8B8B21" w14:textId="77777777" w:rsidTr="00E92EB4">
        <w:trPr>
          <w:cantSplit/>
          <w:trHeight w:val="580"/>
        </w:trPr>
        <w:tc>
          <w:tcPr>
            <w:tcW w:w="5000" w:type="pct"/>
            <w:gridSpan w:val="11"/>
            <w:shd w:val="clear" w:color="auto" w:fill="B8CCE4" w:themeFill="accent1" w:themeFillTint="66"/>
          </w:tcPr>
          <w:p w14:paraId="61F9E758" w14:textId="77777777" w:rsidR="00E92EB4" w:rsidRPr="006C339C" w:rsidRDefault="00E92EB4" w:rsidP="00E92EB4">
            <w:pPr>
              <w:rPr>
                <w:rFonts w:ascii="Lucida Sans" w:eastAsia="Calibri" w:hAnsi="Lucida Sans" w:cs="Calibri"/>
                <w:b/>
              </w:rPr>
            </w:pPr>
            <w:r w:rsidRPr="006C339C">
              <w:rPr>
                <w:rFonts w:ascii="Lucida Sans" w:eastAsia="Calibri" w:hAnsi="Lucida Sans" w:cs="Calibri"/>
                <w:b/>
              </w:rPr>
              <w:t xml:space="preserve">Awareness/Promotional Stand e.g. Bunfight </w:t>
            </w:r>
          </w:p>
          <w:p w14:paraId="473A16DA" w14:textId="4B2D030B"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*excluding items covered above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19"/>
        <w:gridCol w:w="1738"/>
        <w:gridCol w:w="98"/>
        <w:gridCol w:w="1469"/>
        <w:gridCol w:w="1019"/>
        <w:gridCol w:w="4105"/>
        <w:gridCol w:w="16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92EB4">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E92EB4">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65"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09FCB9EE"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Fundraising events e.g.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5357ADE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color w:val="000000"/>
              </w:rPr>
              <w:t>Relevant committee members – president to ensure complete.</w:t>
            </w:r>
          </w:p>
        </w:tc>
        <w:tc>
          <w:tcPr>
            <w:tcW w:w="316" w:type="pct"/>
            <w:gridSpan w:val="2"/>
          </w:tcPr>
          <w:p w14:paraId="3C5F0490" w14:textId="7CB2D48E"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05/09</w:t>
            </w:r>
          </w:p>
        </w:tc>
        <w:tc>
          <w:tcPr>
            <w:tcW w:w="332" w:type="pct"/>
            <w:tcBorders>
              <w:right w:val="single" w:sz="18" w:space="0" w:color="auto"/>
            </w:tcBorders>
          </w:tcPr>
          <w:p w14:paraId="3C5F0491" w14:textId="42B97147"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w:t>
            </w:r>
          </w:p>
        </w:tc>
        <w:tc>
          <w:tcPr>
            <w:tcW w:w="1972" w:type="pct"/>
            <w:gridSpan w:val="2"/>
            <w:tcBorders>
              <w:left w:val="single" w:sz="18" w:space="0" w:color="auto"/>
            </w:tcBorders>
          </w:tcPr>
          <w:p w14:paraId="3C5F049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9A" w14:textId="77777777" w:rsidTr="00E92EB4">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65" w:type="pct"/>
          </w:tcPr>
          <w:p w14:paraId="3C5F0495" w14:textId="4D782E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97"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gridSpan w:val="2"/>
          </w:tcPr>
          <w:p w14:paraId="3C5F0497" w14:textId="5F494AE0"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05/09</w:t>
            </w:r>
          </w:p>
        </w:tc>
        <w:tc>
          <w:tcPr>
            <w:tcW w:w="332" w:type="pct"/>
            <w:tcBorders>
              <w:right w:val="single" w:sz="18" w:space="0" w:color="auto"/>
            </w:tcBorders>
          </w:tcPr>
          <w:p w14:paraId="3C5F0498" w14:textId="2DCADC8E"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w:t>
            </w:r>
          </w:p>
        </w:tc>
        <w:tc>
          <w:tcPr>
            <w:tcW w:w="1972" w:type="pct"/>
            <w:gridSpan w:val="2"/>
            <w:tcBorders>
              <w:left w:val="single" w:sz="18" w:space="0" w:color="auto"/>
            </w:tcBorders>
          </w:tcPr>
          <w:p w14:paraId="3C5F049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1" w14:textId="77777777" w:rsidTr="00E92EB4">
        <w:trPr>
          <w:trHeight w:val="574"/>
        </w:trPr>
        <w:tc>
          <w:tcPr>
            <w:tcW w:w="218" w:type="pct"/>
          </w:tcPr>
          <w:p w14:paraId="3C5F049B" w14:textId="27379FFD" w:rsidR="00E92EB4" w:rsidRPr="00957A37" w:rsidRDefault="00811FB9"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63D5E63B"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Share the Risk Assessment with The Bedford Pub. </w:t>
            </w:r>
          </w:p>
        </w:tc>
        <w:tc>
          <w:tcPr>
            <w:tcW w:w="597" w:type="pct"/>
          </w:tcPr>
          <w:p w14:paraId="3C5F049D" w14:textId="7461D8B2"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gridSpan w:val="2"/>
          </w:tcPr>
          <w:p w14:paraId="3C5F049E" w14:textId="099106C2"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05/09</w:t>
            </w:r>
          </w:p>
        </w:tc>
        <w:tc>
          <w:tcPr>
            <w:tcW w:w="332" w:type="pct"/>
            <w:tcBorders>
              <w:right w:val="single" w:sz="18" w:space="0" w:color="auto"/>
            </w:tcBorders>
          </w:tcPr>
          <w:p w14:paraId="3C5F049F" w14:textId="2AB3AB58"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w:t>
            </w:r>
          </w:p>
        </w:tc>
        <w:tc>
          <w:tcPr>
            <w:tcW w:w="1972" w:type="pct"/>
            <w:gridSpan w:val="2"/>
            <w:tcBorders>
              <w:left w:val="single" w:sz="18" w:space="0" w:color="auto"/>
            </w:tcBorders>
          </w:tcPr>
          <w:p w14:paraId="3C5F04A0"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8" w14:textId="77777777" w:rsidTr="00E92EB4">
        <w:trPr>
          <w:trHeight w:val="574"/>
        </w:trPr>
        <w:tc>
          <w:tcPr>
            <w:tcW w:w="218" w:type="pct"/>
          </w:tcPr>
          <w:p w14:paraId="3C5F04A2"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F" w14:textId="77777777" w:rsidTr="00E92EB4">
        <w:trPr>
          <w:trHeight w:val="574"/>
        </w:trPr>
        <w:tc>
          <w:tcPr>
            <w:tcW w:w="218" w:type="pct"/>
          </w:tcPr>
          <w:p w14:paraId="3C5F04A9"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6" w14:textId="77777777" w:rsidTr="00E92EB4">
        <w:trPr>
          <w:trHeight w:val="574"/>
        </w:trPr>
        <w:tc>
          <w:tcPr>
            <w:tcW w:w="218" w:type="pct"/>
          </w:tcPr>
          <w:p w14:paraId="3C5F04B0"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E" w14:textId="77777777" w:rsidTr="00E92EB4">
        <w:trPr>
          <w:trHeight w:val="574"/>
        </w:trPr>
        <w:tc>
          <w:tcPr>
            <w:tcW w:w="218" w:type="pct"/>
          </w:tcPr>
          <w:p w14:paraId="3C5F04B7"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2" w14:textId="77777777" w:rsidTr="00E92EB4">
        <w:trPr>
          <w:cantSplit/>
        </w:trPr>
        <w:tc>
          <w:tcPr>
            <w:tcW w:w="2696" w:type="pct"/>
            <w:gridSpan w:val="5"/>
            <w:tcBorders>
              <w:bottom w:val="nil"/>
            </w:tcBorders>
          </w:tcPr>
          <w:p w14:paraId="3C5F04BF" w14:textId="28138E48"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lastRenderedPageBreak/>
              <mc:AlternateContent>
                <mc:Choice Requires="wpi">
                  <w:drawing>
                    <wp:anchor distT="0" distB="0" distL="114300" distR="114300" simplePos="0" relativeHeight="251674624" behindDoc="0" locked="0" layoutInCell="1" allowOverlap="1" wp14:anchorId="40ABD0BF" wp14:editId="55C36392">
                      <wp:simplePos x="0" y="0"/>
                      <wp:positionH relativeFrom="column">
                        <wp:posOffset>2157730</wp:posOffset>
                      </wp:positionH>
                      <wp:positionV relativeFrom="paragraph">
                        <wp:posOffset>-33655</wp:posOffset>
                      </wp:positionV>
                      <wp:extent cx="1620360" cy="326695"/>
                      <wp:effectExtent l="38100" t="38100" r="18415" b="41910"/>
                      <wp:wrapNone/>
                      <wp:docPr id="11" name="Ink 11"/>
                      <wp:cNvGraphicFramePr/>
                      <a:graphic xmlns:a="http://schemas.openxmlformats.org/drawingml/2006/main">
                        <a:graphicData uri="http://schemas.microsoft.com/office/word/2010/wordprocessingInk">
                          <w14:contentPart bwMode="auto" r:id="rId19">
                            <w14:nvContentPartPr>
                              <w14:cNvContentPartPr/>
                            </w14:nvContentPartPr>
                            <w14:xfrm>
                              <a:off x="0" y="0"/>
                              <a:ext cx="1620360" cy="326695"/>
                            </w14:xfrm>
                          </w14:contentPart>
                        </a:graphicData>
                      </a:graphic>
                    </wp:anchor>
                  </w:drawing>
                </mc:Choice>
                <mc:Fallback>
                  <w:pict>
                    <v:shapetype w14:anchorId="5987D0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69.55pt;margin-top:-3pt;width:128.3pt;height:2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">
                      <v:imagedata r:id="rId20" o:title=""/>
                    </v:shape>
                  </w:pict>
                </mc:Fallback>
              </mc:AlternateContent>
            </w:r>
            <w:r w:rsidR="00E92EB4"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3C5F04C0"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155BD9DF" w14:textId="50ACBC2B" w:rsidR="00480802" w:rsidRDefault="00E92EB4" w:rsidP="00480802">
            <w:r w:rsidRPr="00957A37">
              <w:rPr>
                <w:rFonts w:ascii="Lucida Sans" w:eastAsia="Times New Roman" w:hAnsi="Lucida Sans" w:cs="Arial"/>
                <w:color w:val="000000"/>
                <w:szCs w:val="20"/>
              </w:rPr>
              <w:t>Responsible manager’s signature:</w:t>
            </w:r>
            <w:r w:rsidR="00480802">
              <w:rPr>
                <w:rFonts w:ascii="Lucida Sans" w:eastAsia="Times New Roman" w:hAnsi="Lucida Sans" w:cs="Arial"/>
                <w:color w:val="000000"/>
                <w:szCs w:val="20"/>
              </w:rPr>
              <w:t xml:space="preserve"> </w:t>
            </w:r>
            <w:r w:rsidR="00480802">
              <w:fldChar w:fldCharType="begin"/>
            </w:r>
            <w:r w:rsidR="00480802">
              <w:instrText xml:space="preserve"> INCLUDEPICTURE "/var/folders/kt/w8pql1mn14nbrk2k2lhl7gp40000gn/T/com.microsoft.Word/WebArchiveCopyPasteTempFiles/page1image35341952" \* MERGEFORMATINET </w:instrText>
            </w:r>
            <w:r w:rsidR="00480802">
              <w:fldChar w:fldCharType="separate"/>
            </w:r>
            <w:r w:rsidR="00480802">
              <w:rPr>
                <w:noProof/>
              </w:rPr>
              <w:drawing>
                <wp:inline distT="0" distB="0" distL="0" distR="0" wp14:anchorId="1B0E799A" wp14:editId="33B630F8">
                  <wp:extent cx="2132731" cy="694690"/>
                  <wp:effectExtent l="0" t="0" r="1270" b="3810"/>
                  <wp:docPr id="2" name="Picture 2" descr="page1image3534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3419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4229" cy="711464"/>
                          </a:xfrm>
                          <a:prstGeom prst="rect">
                            <a:avLst/>
                          </a:prstGeom>
                          <a:noFill/>
                          <a:ln>
                            <a:noFill/>
                          </a:ln>
                        </pic:spPr>
                      </pic:pic>
                    </a:graphicData>
                  </a:graphic>
                </wp:inline>
              </w:drawing>
            </w:r>
            <w:r w:rsidR="00480802">
              <w:fldChar w:fldCharType="end"/>
            </w:r>
          </w:p>
          <w:p w14:paraId="3C5F04C1" w14:textId="7FC1FA1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7" w14:textId="77777777" w:rsidTr="00E92EB4">
        <w:trPr>
          <w:cantSplit/>
          <w:trHeight w:val="606"/>
        </w:trPr>
        <w:tc>
          <w:tcPr>
            <w:tcW w:w="2444" w:type="pct"/>
            <w:gridSpan w:val="4"/>
            <w:tcBorders>
              <w:top w:val="nil"/>
              <w:right w:val="nil"/>
            </w:tcBorders>
          </w:tcPr>
          <w:p w14:paraId="3C5F04C3" w14:textId="49122F4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11FB9">
              <w:rPr>
                <w:rFonts w:ascii="Lucida Sans" w:eastAsia="Times New Roman" w:hAnsi="Lucida Sans" w:cs="Arial"/>
                <w:color w:val="000000"/>
                <w:szCs w:val="20"/>
              </w:rPr>
              <w:t xml:space="preserve"> Nia Wilding</w:t>
            </w:r>
          </w:p>
        </w:tc>
        <w:tc>
          <w:tcPr>
            <w:tcW w:w="252" w:type="pct"/>
            <w:tcBorders>
              <w:top w:val="nil"/>
              <w:left w:val="nil"/>
            </w:tcBorders>
          </w:tcPr>
          <w:p w14:paraId="486A8E29" w14:textId="77777777" w:rsidR="00E92EB4"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1E2EE18F" w:rsidR="00480802" w:rsidRPr="00957A37" w:rsidRDefault="0048080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28.09.2021</w:t>
            </w:r>
          </w:p>
        </w:tc>
        <w:tc>
          <w:tcPr>
            <w:tcW w:w="1729" w:type="pct"/>
            <w:gridSpan w:val="2"/>
            <w:tcBorders>
              <w:top w:val="nil"/>
              <w:right w:val="nil"/>
            </w:tcBorders>
          </w:tcPr>
          <w:p w14:paraId="3C5F04C5" w14:textId="051BA81F"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0802">
              <w:rPr>
                <w:rFonts w:ascii="Lucida Sans" w:eastAsia="Times New Roman" w:hAnsi="Lucida Sans" w:cs="Arial"/>
                <w:color w:val="000000"/>
                <w:szCs w:val="20"/>
              </w:rPr>
              <w:t xml:space="preserve"> ABIGAIL MOTEANE</w:t>
            </w:r>
          </w:p>
        </w:tc>
        <w:tc>
          <w:tcPr>
            <w:tcW w:w="575" w:type="pct"/>
            <w:tcBorders>
              <w:top w:val="nil"/>
              <w:left w:val="nil"/>
            </w:tcBorders>
          </w:tcPr>
          <w:p w14:paraId="3554CD45" w14:textId="77777777" w:rsidR="00E92EB4"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6D77C5FD" w:rsidR="00480802" w:rsidRPr="00957A37" w:rsidRDefault="0048080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D79B" w14:textId="77777777" w:rsidR="003761D5" w:rsidRDefault="003761D5" w:rsidP="00AC47B4">
      <w:pPr>
        <w:spacing w:after="0" w:line="240" w:lineRule="auto"/>
      </w:pPr>
      <w:r>
        <w:separator/>
      </w:r>
    </w:p>
  </w:endnote>
  <w:endnote w:type="continuationSeparator" w:id="0">
    <w:p w14:paraId="34BCBAA2" w14:textId="77777777" w:rsidR="003761D5" w:rsidRDefault="003761D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8100AAF7" w:usb1="0000807B" w:usb2="00000008" w:usb3="00000000" w:csb0="000100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834D" w14:textId="77777777" w:rsidR="003761D5" w:rsidRDefault="003761D5" w:rsidP="00AC47B4">
      <w:pPr>
        <w:spacing w:after="0" w:line="240" w:lineRule="auto"/>
      </w:pPr>
      <w:r>
        <w:separator/>
      </w:r>
    </w:p>
  </w:footnote>
  <w:footnote w:type="continuationSeparator" w:id="0">
    <w:p w14:paraId="2AE62693" w14:textId="77777777" w:rsidR="003761D5" w:rsidRDefault="003761D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50"/>
  </w:num>
  <w:num w:numId="3">
    <w:abstractNumId w:val="28"/>
  </w:num>
  <w:num w:numId="4">
    <w:abstractNumId w:val="49"/>
  </w:num>
  <w:num w:numId="5">
    <w:abstractNumId w:val="4"/>
  </w:num>
  <w:num w:numId="6">
    <w:abstractNumId w:val="12"/>
  </w:num>
  <w:num w:numId="7">
    <w:abstractNumId w:val="29"/>
  </w:num>
  <w:num w:numId="8">
    <w:abstractNumId w:val="31"/>
  </w:num>
  <w:num w:numId="9">
    <w:abstractNumId w:val="5"/>
  </w:num>
  <w:num w:numId="10">
    <w:abstractNumId w:val="14"/>
  </w:num>
  <w:num w:numId="11">
    <w:abstractNumId w:val="26"/>
  </w:num>
  <w:num w:numId="12">
    <w:abstractNumId w:val="36"/>
  </w:num>
  <w:num w:numId="13">
    <w:abstractNumId w:val="30"/>
  </w:num>
  <w:num w:numId="14">
    <w:abstractNumId w:val="9"/>
  </w:num>
  <w:num w:numId="15">
    <w:abstractNumId w:val="25"/>
  </w:num>
  <w:num w:numId="16">
    <w:abstractNumId w:val="54"/>
  </w:num>
  <w:num w:numId="17">
    <w:abstractNumId w:val="6"/>
  </w:num>
  <w:num w:numId="18">
    <w:abstractNumId w:val="7"/>
  </w:num>
  <w:num w:numId="19">
    <w:abstractNumId w:val="21"/>
  </w:num>
  <w:num w:numId="20">
    <w:abstractNumId w:val="38"/>
  </w:num>
  <w:num w:numId="21">
    <w:abstractNumId w:val="15"/>
  </w:num>
  <w:num w:numId="22">
    <w:abstractNumId w:val="43"/>
  </w:num>
  <w:num w:numId="23">
    <w:abstractNumId w:val="17"/>
  </w:num>
  <w:num w:numId="24">
    <w:abstractNumId w:val="45"/>
  </w:num>
  <w:num w:numId="25">
    <w:abstractNumId w:val="41"/>
  </w:num>
  <w:num w:numId="26">
    <w:abstractNumId w:val="8"/>
  </w:num>
  <w:num w:numId="27">
    <w:abstractNumId w:val="44"/>
  </w:num>
  <w:num w:numId="28">
    <w:abstractNumId w:val="27"/>
  </w:num>
  <w:num w:numId="29">
    <w:abstractNumId w:val="18"/>
  </w:num>
  <w:num w:numId="30">
    <w:abstractNumId w:val="32"/>
  </w:num>
  <w:num w:numId="31">
    <w:abstractNumId w:val="40"/>
  </w:num>
  <w:num w:numId="32">
    <w:abstractNumId w:val="48"/>
  </w:num>
  <w:num w:numId="33">
    <w:abstractNumId w:val="37"/>
  </w:num>
  <w:num w:numId="34">
    <w:abstractNumId w:val="35"/>
  </w:num>
  <w:num w:numId="35">
    <w:abstractNumId w:val="0"/>
  </w:num>
  <w:num w:numId="36">
    <w:abstractNumId w:val="33"/>
  </w:num>
  <w:num w:numId="37">
    <w:abstractNumId w:val="51"/>
  </w:num>
  <w:num w:numId="38">
    <w:abstractNumId w:val="1"/>
  </w:num>
  <w:num w:numId="39">
    <w:abstractNumId w:val="3"/>
  </w:num>
  <w:num w:numId="40">
    <w:abstractNumId w:val="19"/>
  </w:num>
  <w:num w:numId="41">
    <w:abstractNumId w:val="42"/>
  </w:num>
  <w:num w:numId="42">
    <w:abstractNumId w:val="13"/>
  </w:num>
  <w:num w:numId="43">
    <w:abstractNumId w:val="23"/>
  </w:num>
  <w:num w:numId="44">
    <w:abstractNumId w:val="34"/>
  </w:num>
  <w:num w:numId="45">
    <w:abstractNumId w:val="53"/>
  </w:num>
  <w:num w:numId="46">
    <w:abstractNumId w:val="24"/>
  </w:num>
  <w:num w:numId="47">
    <w:abstractNumId w:val="47"/>
  </w:num>
  <w:num w:numId="48">
    <w:abstractNumId w:val="20"/>
  </w:num>
  <w:num w:numId="49">
    <w:abstractNumId w:val="16"/>
  </w:num>
  <w:num w:numId="50">
    <w:abstractNumId w:val="2"/>
  </w:num>
  <w:num w:numId="51">
    <w:abstractNumId w:val="10"/>
  </w:num>
  <w:num w:numId="52">
    <w:abstractNumId w:val="22"/>
  </w:num>
  <w:num w:numId="53">
    <w:abstractNumId w:val="46"/>
  </w:num>
  <w:num w:numId="54">
    <w:abstractNumId w:val="39"/>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266A"/>
    <w:rsid w:val="00094F71"/>
    <w:rsid w:val="00097293"/>
    <w:rsid w:val="000A248D"/>
    <w:rsid w:val="000A2D02"/>
    <w:rsid w:val="000A359C"/>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6680"/>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1D5"/>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0802"/>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5EE"/>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C5B"/>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FB9"/>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6577"/>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03B9"/>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2653189">
      <w:bodyDiv w:val="1"/>
      <w:marLeft w:val="0"/>
      <w:marRight w:val="0"/>
      <w:marTop w:val="0"/>
      <w:marBottom w:val="0"/>
      <w:divBdr>
        <w:top w:val="none" w:sz="0" w:space="0" w:color="auto"/>
        <w:left w:val="none" w:sz="0" w:space="0" w:color="auto"/>
        <w:bottom w:val="none" w:sz="0" w:space="0" w:color="auto"/>
        <w:right w:val="none" w:sz="0" w:space="0" w:color="auto"/>
      </w:divBdr>
      <w:divsChild>
        <w:div w:id="104927170">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8T14:21:21.206"/>
    </inkml:context>
    <inkml:brush xml:id="br0">
      <inkml:brushProperty name="width" value="0.025" units="cm"/>
      <inkml:brushProperty name="height" value="0.025" units="cm"/>
    </inkml:brush>
  </inkml:definitions>
  <inkml:trace contextRef="#ctx0" brushRef="#br0">640 560 24575,'0'-11'0,"0"-14"0,0 0 0,0-60 0,0 39 0,0-29 0,0 48 0,0 10 0,0-5 0,0 4 0,0-4 0,0 10 0,0-4 0,0 7 0,0-3 0,0 4 0,0 1 0,3 3 0,1 0 0,4 4 0,-1 4 0,20 38 0,-11-21 0,17 34 0,-12-36 0,-1 7 0,8-1 0,-3 4 0,-1-4 0,5 3 0,-4-2 0,-4-1 0,3-5 0,-15-8 0,3-4 0,-5 0 0,-3-1 0,3 1 0,-3-4 0,0-4 0,-1-8 0,-3-5 0,0-9 0,0-1 0,0-10 0,0-2 0,0-5 0,-5 0 0,4-1 0,-8 1 0,8 0 0,-3-1 0,4 7 0,-4 5 0,3 11 0,-3 7 0,4 3 0,0 0 0,-3 4 0,2-3 0,-6 6 0,6-6 0,-5 6 0,5-2 0,-2 3 0</inkml:trace>
  <inkml:trace contextRef="#ctx0" brushRef="#br0" timeOffset="631">1183 472 24575,'0'4'0,"0"-1"0</inkml:trace>
  <inkml:trace contextRef="#ctx0" brushRef="#br0" timeOffset="2401">1439 182 24575,'-8'0'0,"1"0"0,-5 0 0,3 0 0,-2 0 0,3 0 0,0 7 0,4-2 0,1 6 0,3-3 0,0 3 0,0-2 0,0 3 0,0-5 0,0 1 0,0 0 0,0-1 0,0 1 0,0-1 0,0 1 0,6-4 0,3-1 0,7-3 0,1 0 0,-1 0 0,-3 0 0,3 0 0,-7 0 0,6 0 0,-6 0 0,3 0 0,-5 0 0,1 0 0,-7 0 0,-11 0 0,-4 0 0,-12 0 0,3 0 0,-5 4 0,-6 2 0,5 3 0,-4 1 0,10-1 0,-4 0 0,9-1 0,-4 1 0,10-1 0,0 0 0,7 0 0,-1-1 0,5 1 0,-3-1 0,4 1 0,0 0 0,0-1 0,0 1 0,0-1 0,0 1 0,4-4 0,0 3 0,3-3 0,1 3 0,-1 1 0,1-1 0,-1 1 0,5 3 0,1 2 0,0 0 0,2-1 0,-2-4 0,4 1 0,-4-1 0,3-4 0,-8 0 0,8-4 0,-3 0 0,4 0 0,0 0 0,-1 0 0,1 0 0,0 0 0,0 0 0,0-4 0,-1 3 0,1-7 0,-4 4 0,3-5 0,-7 5 0,2-3 0,-3 6 0,-1-6 0,1 6 0,0-2 0,-4 0 0,3 2 0,-7-3 0,4 4 0</inkml:trace>
  <inkml:trace contextRef="#ctx0" brushRef="#br0" timeOffset="2915">1801 546 24575,'0'0'0</inkml:trace>
  <inkml:trace contextRef="#ctx0" brushRef="#br0" timeOffset="4647">1885 223 24575,'16'50'0,"-1"0"0,-4-16 0,9 17 0,-1-4 0,-9-32 0,6-13 0,-11 9 0,10-11 0,-10 4 0,7-4 0,-4 0 0,-1 0 0,1 0 0,0 0 0,14-39 0,-13 22 0,13-35 0,-21 29 0,3-5 0,-4-5 0,0-2 0,0-5 0,0 0 0,0-1 0,0 7 0,0 0 0,0 11 0,-3 6 0,2 5 0,-6 8 0,3 0 0,0 10 0,1 3 0,3 7 0,0 1 0,0 0 0,0 4 0,4 2 0,1 11 0,9 0 0,7 2 0,5 9 0,11-11 0,-4 13 0,10-13 0,-11 2 0,4-5 0,33 14 0,-35-21 0,32 8 0,-48-23 0,4 0 0,-9-1 0,2-4 0,-6 0 0,3-4 0,-5 0 0,1 0 0,-4-8 0,0-6 0,-4-9 0,0-5 0,0 0 0,0 1 0,0-7 0,0-7 0,0 0 0,-5-12 0,-6 11 0,0-5 0,-8 7 0,8 5 0,-3 1 0,5 16 0,0-3 0,1 12 0,0 1 0,1 4 0,2 1 0,-2 2 0,3-2 0,0 3 0,1 0 0</inkml:trace>
  <inkml:trace contextRef="#ctx0" brushRef="#br0" timeOffset="5607">2667 229 24575,'0'99'0,"0"-21"0,0-66 0,3-1 0,1-3 0,8 3 0,-3-7 0,2 0 0,-3-4 0,6 0 0,-9-3 0,5 2 0,-10-2 0</inkml:trace>
  <inkml:trace contextRef="#ctx0" brushRef="#br0" timeOffset="6112">2644 288 24575,'0'0'0</inkml:trace>
  <inkml:trace contextRef="#ctx0" brushRef="#br0" timeOffset="11872">2899 151 24575,'0'84'0,"0"-58"0,0 27 0,0-4 0,0-35 0,0 2 0,0-8 0,0-1 0,0 1 0,0-1 0,0 1 0,6 5 0,-1-4 0,6 6 0,-3-8 0,0 1 0,-1-1 0,5-2 0,-3 1 0,2-5 0,1 3 0,-3-4 0,7 0 0,-8 0 0,8 0 0,-3 0 0,4 0 0,-1 0 0,6 0 0,-4-4 0,4-1 0,-1-4 0,-3 1 0,4-1 0,-5 0 0,-4 1 0,2 0 0,-2 0 0,0-1 0,-2 1 0,-3 1 0,0-1 0,-1 4 0,-2-3 0,-2 3 0,-3-4 0,0 1 0,0 0 0,0-1 0,-8 4 0,3-3 0,-11 2 0,-1-3 0,-1-1 0,-4 4 0,0 1 0,4 1 0,-4 2 0,5-3 0,0 4 0,4 0 0,-3 0 0,8 0 0,-4 0 0,4 0 0,0 3 0,1 1 0,2 4 0,-2 0 0,7 3 0,-4-2 0,4 7 0,0-8 0,0 4 0,0 0 0,0-3 0,0 2 0,0-3 0,0-1 0,0 1 0,0 0 0,0-1 0,4 1 0,0-1 0,3 1 0,1 0 0,4 0 0,-4-1 0,8-2 0,-7-2 0,2-3 0,-3 0 0,0 0 0,-1 0 0,4 0 0,-2 0 0,2-7 0,-3-3 0,4-7 0,-3 4 0,3-3 0,-4 8 0,0-8 0,0 7 0,0-7 0,-3 3 0,-1-4 0,-4 0 0,0 0 0,0-4 0,0 3 0,0-9 0,0 9 0,0-4 0,0 5 0,0 0 0,0 0 0,0 0 0,0 4 0,0-3 0,0 0 0,0 2 0,-4 3 0,3 10 0,-2 9 0,-1 10 0,3 0 0,-3 8 0,4-3 0,0 5 0,0 5 0,0 1 0,0 7 0,0-1 0,0 6 0,4-4 0,6-1 0,1-2 0,6-10 0,-7-1 0,7-6 0,-8-9 0,3-2 0,-5-3 0,1-4 0,3 0 0,-2-4 0,3 0 0,-5 0 0,5 0 0,-3 0 0,7 0 0,-4-8 0,5-1 0,5-9 0,-4 1 0,16-5 0,-18 4 0,12-4 0,-15 5 0,0 4 0,-1-2 0,-4 2 0,0-4 0,-3 4 0,-1-3 0,-4 3 0,0 0 0,0-3 0,0 8 0,0-4 0,0 0 0,0 3 0,0-2 0,-3 7 0,2 7 0,-2 6 0,3 8 0,0-1 0,0 1 0,0 0 0,0 5 0,0-4 0,0 3 0,0 1 0,0 1 0,0 0 0,4 3 0,1-8 0,7 4 0,1-5 0,4-4 0,0-1 0,0-4 0,0 1 0,-5-5 0,0 0 0,0-4 0,-4 0 0,4 0 0,-4 0 0,-1-3 0,2-11 0,-1 0 0,1-7 0,-1-1 0,1 4 0,-4-9 0,-1 9 0,-4-9 0,0 9 0,0-8 0,0 3 0,0-5 0,0 0 0,0 5 0,0 1 0,0 5 0,0 4 0,0 2 0,0 9 0,0 7 0,0 8 0,0 3 0,0 1 0,0 0 0,0 0 0,0 4 0,0-3 0,0 4 0,0-5 0,0 5 0,0-4 0,0 3 0,0-4 0,0 0 0,0-4 0,0-2 0,0-3 0,3 0 0,-2-1 0,2-6 0,-3-10 0,0-16 0,0-16 0,0-1 0,-4-4 0,3 5 0,-4 1 0,5-1 0,0 7 0,0 0 0,0 6 0,4 1 0,1 4 0,7 5 0,2 5 0,-2 5 0,0 4 0,-4 0 0,-1 4 0,1 0 0,-1 0 0,1 0 0,0 8 0,-4 1 0,4 8 0,-7 0 0,6 0 0,-6-1 0,7 6 0,-3-4 0,3 4 0,1-1 0,3-2 0,2 2 0,3 1 0,-3-4 0,2 0 0,-3-2 0,4-7 0,-4 3 0,3-4 0,1-4 0,1 0 0,4-4 0,0 0 0,-4 0 0,8 0 0,-8 0 0,9 0 0,3 0 0,-5-4 0,4-4 0,-12-5 0,-1-4 0,1 4 0,-4-3 0,0 2 0,-5-3 0,0 0 0,0 5 0,-3-4 0,-2 7 0,-3-7 0,0 7 0,0-7 0,0 8 0,-7-8 0,-2 3 0,-13-5 0,4 5 0,-9 0 0,4 4 0,0 3 0,1 2 0,5 4 0,0 0 0,5 0 0,0 0 0,4 4 0,0 4 0,4 5 0,-4 4 0,7-5 0,-3 4 0,4-3 0,0-1 0,0 4 0,0-7 0,0 3 0,0-1 0,0-2 0,0 3 0,0-5 0,4 1 0,0 0 0,8-1 0,0 2 0,5-1 0,0 0 0,0 1 0,0-5 0,-1 0 0,1-4 0,-4 0 0,3 0 0,-7 0 0,2 0 0,-3-3 0,0-10 0,5-19 0,-7 1 0,2-10 0,-8 13 0,0 0 0,0 5 0,0 1 0,0 6 0,0 3 0,0 1 0,0 4 0,0 1 0,-3 2 0,-1 2 0,-4 11 0,0 1 0,-5 13 0,-1 0 0,-9 2 0,-14 11 0,-13-6 0,3-3 0,-7 0-650,-7-4 0,-3-1 650,-1 1 0,-4 0-1175,-4-2 0,-7 0 1,2-1 1174,8-3 0,1-1 0,-3 0 0,0 0 0,-5 0 0,-1 0 0,5-1 0,-4 1 0,4 0 0,-3-2 0,-8-3 0,-3-1 0,2 0 0,10 2 0,2 0 0,-2-1-863,-6-2 1,-2-2 0,1 1 862,0 1 0,1 2 0,2-2-401,6-4 1,1-1 0,5-1 400,-6 3 0,4-2 75,-10-3 0,4 0-75,-18 0 1129,39 0 0,0 0-1129,-42 0 2761,23 0-2761,3-5 1724,22-1-1724,1-4 1021,13 4-1021,5-2 619,12 7-619,5-6 79,4 6-79,4-6 0,0 3 0,4-8 0,4 3 0,14-8 0,14 2 0,15-2 0,8 1 0,7 1 0,6 1-1448,2-3 0,7 0 0,3 0 1448,13 3 0,5 1 0,2 0-948,-15 3 0,2-1 0,0 1 0,-2 1 948,-7 1 0,-3 1 0,1 0 0,1 0 0,8 1 0,4 1 0,-4 0 0,-7 1-778,14-1 1,-3 0 777,-8-1 0,5 0 0,-8 2 0,-3 2 0,-4 2-232,7-4 0,-3 0 232,-18 4 0,-4 0 2779,20 0-2779,-25 0 4025,-24 0-4025,-7 0 2469,-13 3-2469,-4 6 882,-26 1-882,-50 18 0,15-12 0,-8 0-1200,6 0 0,-6 1 1,-2 0 1199,-12 4 0,-3 0 0,-5 1-1262,10-4 0,-3 1 0,-3-1 0,0 0 1262,-7 1 0,-2 1 0,1-2 0,1 1 0,8-3 0,3 0 0,-1-1 0,-2 1-733,-10 0 0,-3 1 0,1-1 1,3-3 732,18-3 0,3-3 0,1 0 0,-2 1 0,-10 2 0,-3 1 0,2-1 0,5-1 0,2-3 0,6 0 0,-1-2-251,0 0 1,0-1-1,7 0 251,8 0 0,3 0 754,-10-3 0,1 0-754,-25 0 4120,32 0-4120,27 0 4537,15 0-4537,11-4 1688,2 0-1688,3-8 477,24-3-477,39-8 0,-9 13 0,8 1-1517,22-7 0,9 2 1517,-20 6 0,4 2 0,3 0-1034,10-3 1,4 0-1,-3 0 1034,-11 3 0,-1 0 0,2 1 0,15 1 0,2 1 0,-3-1 0,-16-1 0,-3-1 0,3 2 0,14 2 0,4 3 0,0-2 0,2-4 0,2-1 0,-5 0 0,-17 3 0,-3 1 0,-2-1 0,-3 0 0,-1-1 0,-6 1-109,-2-1 1,-7 2 108,26 2 0,-18 0 0,-27 0 2457,-9 0-2457,-14 0 3584,-1 0-3584,-11 0 311,-16 0-311,-5 0 0,-19 0 0,14 0 0,-2 0 0,10 0 0,14 0 0,9 0 0,35 0 0,18 0 0,-3 0 0,4 0-619,-8 0 0,2 0 619,27 0 0,3 0 0,-11 0 0,-2 0 0,-7 0 0,0 0 0,9 0 0,-4 0 0,15 0-162,-31 0 1,-1 0 161,21 0 0,-15 0 0,-19 0 0,-20 0 0,-2 0 1218,-10 0-1218,1 0 343,-7 0-343,-6 0 0,0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Nia Wilding (new1g19)</cp:lastModifiedBy>
  <cp:revision>2</cp:revision>
  <cp:lastPrinted>2016-04-18T12:10:00Z</cp:lastPrinted>
  <dcterms:created xsi:type="dcterms:W3CDTF">2021-09-28T14:29:00Z</dcterms:created>
  <dcterms:modified xsi:type="dcterms:W3CDTF">2021-09-28T14:29:00Z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