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1228"/>
        <w:gridCol w:w="1991"/>
      </w:tblGrid>
      <w:tr w:rsidR="00E928A8" w:rsidRPr="002130C1" w14:paraId="3C5F03FB" w14:textId="77777777" w:rsidTr="0055370B">
        <w:trPr>
          <w:trHeight w:val="503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2130C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55370B" w:rsidRPr="002130C1" w14:paraId="3C5F0400" w14:textId="77777777" w:rsidTr="0055370B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B164EE4" w:rsidR="0055370B" w:rsidRPr="002130C1" w:rsidRDefault="00BE17E0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Monthly </w:t>
            </w:r>
            <w:r w:rsidR="0055370B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Occupational Therapy </w:t>
            </w:r>
            <w:r w:rsidR="00BC4F5D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Society</w:t>
            </w:r>
            <w:r w:rsidR="001A321C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 </w:t>
            </w:r>
            <w:r w:rsidR="00BC4F5D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Face-to-face</w:t>
            </w:r>
            <w:r w:rsidR="001A321C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 </w:t>
            </w:r>
            <w:r w:rsidR="00BC4F5D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G</w:t>
            </w:r>
            <w:r w:rsidR="001A321C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uest speakers and Activities</w:t>
            </w:r>
          </w:p>
        </w:tc>
        <w:tc>
          <w:tcPr>
            <w:tcW w:w="401" w:type="pct"/>
            <w:shd w:val="clear" w:color="auto" w:fill="auto"/>
          </w:tcPr>
          <w:p w14:paraId="4655057E" w14:textId="77777777" w:rsidR="0055370B" w:rsidRPr="002130C1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/>
                <w:lang w:eastAsia="en-GB"/>
              </w:rPr>
              <w:t>Date:</w:t>
            </w:r>
          </w:p>
          <w:p w14:paraId="3C5F03FE" w14:textId="4D720277" w:rsidR="0055370B" w:rsidRPr="002130C1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2</w:t>
            </w:r>
            <w:r w:rsidR="002130C1">
              <w:rPr>
                <w:rFonts w:ascii="Lucida Sans" w:eastAsia="Times New Roman" w:hAnsi="Lucida Sans" w:cs="Times New Roman"/>
                <w:bCs/>
                <w:lang w:eastAsia="en-GB"/>
              </w:rPr>
              <w:t>6</w:t>
            </w:r>
            <w:r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.09.202</w:t>
            </w:r>
            <w:r w:rsidR="002130C1">
              <w:rPr>
                <w:rFonts w:ascii="Lucida Sans" w:eastAsia="Times New Roman" w:hAnsi="Lucida Sans" w:cs="Times New Roman"/>
                <w:bCs/>
                <w:lang w:eastAsia="en-GB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14:paraId="613E92F8" w14:textId="77777777" w:rsidR="0055370B" w:rsidRPr="002130C1" w:rsidRDefault="0055370B" w:rsidP="0055370B">
            <w:pPr>
              <w:rPr>
                <w:rFonts w:ascii="Lucida Sans" w:eastAsia="Verdana" w:hAnsi="Lucida Sans" w:cs="Verdana"/>
                <w:b/>
              </w:rPr>
            </w:pPr>
            <w:r w:rsidRPr="002130C1">
              <w:rPr>
                <w:rFonts w:ascii="Lucida Sans" w:eastAsia="Verdana" w:hAnsi="Lucida Sans" w:cs="Verdana"/>
                <w:b/>
              </w:rPr>
              <w:t>Last review date:</w:t>
            </w:r>
          </w:p>
          <w:p w14:paraId="3C5F03FF" w14:textId="46446AEE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2</w:t>
            </w:r>
            <w:r w:rsidR="00BC4F5D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6</w:t>
            </w:r>
            <w:r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.0</w:t>
            </w:r>
            <w:r w:rsidR="00BC4F5D"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9</w:t>
            </w:r>
            <w:r w:rsidRPr="002130C1">
              <w:rPr>
                <w:rFonts w:ascii="Lucida Sans" w:eastAsia="Times New Roman" w:hAnsi="Lucida Sans" w:cs="Times New Roman"/>
                <w:bCs/>
                <w:lang w:eastAsia="en-GB"/>
              </w:rPr>
              <w:t>.2022</w:t>
            </w:r>
          </w:p>
        </w:tc>
      </w:tr>
      <w:tr w:rsidR="0055370B" w:rsidRPr="002130C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301382B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Verdana" w:hAnsi="Lucida Sans" w:cs="Verdana"/>
                <w:bCs/>
              </w:rPr>
              <w:t>SUSU Occupational Therapy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C8784AF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Verdana" w:hAnsi="Lucida Sans" w:cs="Verdana"/>
                <w:bCs/>
              </w:rPr>
              <w:t xml:space="preserve">Ellie Chrysanthou and Charlotte Clarke </w:t>
            </w:r>
          </w:p>
        </w:tc>
      </w:tr>
      <w:tr w:rsidR="0055370B" w:rsidRPr="002130C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0D49E37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2130C1">
              <w:rPr>
                <w:rFonts w:ascii="Lucida Sans" w:eastAsia="Verdana" w:hAnsi="Lucida Sans" w:cs="Verdana"/>
                <w:bCs/>
                <w:iCs/>
              </w:rPr>
              <w:t>President and Vice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2130C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5FA0DC9" w:rsidR="0055370B" w:rsidRPr="002130C1" w:rsidRDefault="0055370B" w:rsidP="0055370B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2130C1">
              <w:rPr>
                <w:rFonts w:ascii="Lucida Sans" w:eastAsia="Verdana" w:hAnsi="Lucida Sans" w:cs="Verdana"/>
                <w:bCs/>
                <w:iCs/>
              </w:rPr>
              <w:t>Sport or Activities Coordinator</w:t>
            </w:r>
          </w:p>
        </w:tc>
      </w:tr>
    </w:tbl>
    <w:p w14:paraId="3C5F040D" w14:textId="77777777" w:rsidR="00777628" w:rsidRPr="002130C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8"/>
        <w:gridCol w:w="2055"/>
        <w:gridCol w:w="1291"/>
        <w:gridCol w:w="471"/>
        <w:gridCol w:w="471"/>
        <w:gridCol w:w="487"/>
        <w:gridCol w:w="4088"/>
        <w:gridCol w:w="471"/>
        <w:gridCol w:w="471"/>
        <w:gridCol w:w="487"/>
        <w:gridCol w:w="3699"/>
      </w:tblGrid>
      <w:tr w:rsidR="00C642F4" w:rsidRPr="002130C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2130C1" w:rsidRDefault="00C642F4" w:rsidP="00C642F4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CE1AAA" w:rsidRPr="002130C1" w14:paraId="3C5F0413" w14:textId="77777777" w:rsidTr="000E0E59">
        <w:trPr>
          <w:tblHeader/>
        </w:trPr>
        <w:tc>
          <w:tcPr>
            <w:tcW w:w="1648" w:type="pct"/>
            <w:gridSpan w:val="3"/>
            <w:shd w:val="clear" w:color="auto" w:fill="F2F2F2" w:themeFill="background1" w:themeFillShade="F2"/>
          </w:tcPr>
          <w:p w14:paraId="3C5F0410" w14:textId="77777777" w:rsidR="00CE1AAA" w:rsidRPr="002130C1" w:rsidRDefault="00CE1AAA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26" w:type="pct"/>
            <w:gridSpan w:val="4"/>
            <w:shd w:val="clear" w:color="auto" w:fill="F2F2F2" w:themeFill="background1" w:themeFillShade="F2"/>
          </w:tcPr>
          <w:p w14:paraId="3C5F0411" w14:textId="77777777" w:rsidR="00CE1AAA" w:rsidRPr="002130C1" w:rsidRDefault="00CE1AAA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726" w:type="pct"/>
            <w:gridSpan w:val="4"/>
            <w:shd w:val="clear" w:color="auto" w:fill="F2F2F2" w:themeFill="background1" w:themeFillShade="F2"/>
          </w:tcPr>
          <w:p w14:paraId="3C5F0412" w14:textId="77777777" w:rsidR="00CE1AAA" w:rsidRPr="002130C1" w:rsidRDefault="00CE1AAA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(3) Risk management</w:t>
            </w:r>
          </w:p>
        </w:tc>
      </w:tr>
      <w:tr w:rsidR="000E0E59" w:rsidRPr="002130C1" w14:paraId="3C5F041F" w14:textId="77777777" w:rsidTr="000E0E59">
        <w:trPr>
          <w:tblHeader/>
        </w:trPr>
        <w:tc>
          <w:tcPr>
            <w:tcW w:w="47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2130C1" w:rsidRDefault="00CE1AAA" w:rsidP="007E65C1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2130C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2130C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2130C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48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2130C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2130C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2130C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2130C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2130C1">
              <w:rPr>
                <w:rFonts w:ascii="Lucida Sans" w:hAnsi="Lucida Sans"/>
                <w:b/>
              </w:rPr>
              <w:t>(</w:t>
            </w:r>
            <w:proofErr w:type="gramStart"/>
            <w:r w:rsidRPr="002130C1">
              <w:rPr>
                <w:rFonts w:ascii="Lucida Sans" w:hAnsi="Lucida Sans"/>
                <w:b/>
              </w:rPr>
              <w:t>user</w:t>
            </w:r>
            <w:proofErr w:type="gramEnd"/>
            <w:r w:rsidRPr="002130C1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2130C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Pr="002130C1" w:rsidRDefault="00CE1AAA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51" w:type="pct"/>
            <w:shd w:val="clear" w:color="auto" w:fill="F2F2F2" w:themeFill="background1" w:themeFillShade="F2"/>
          </w:tcPr>
          <w:p w14:paraId="3C5F041C" w14:textId="77777777" w:rsidR="00CE1AAA" w:rsidRPr="002130C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Pr="002130C1" w:rsidRDefault="00CE1AAA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50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2130C1" w:rsidRDefault="00CE1AAA" w:rsidP="003857EF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130C1" w:rsidRPr="002130C1" w14:paraId="3C5F042B" w14:textId="77777777" w:rsidTr="002130C1">
        <w:trPr>
          <w:cantSplit/>
          <w:trHeight w:val="1510"/>
          <w:tblHeader/>
        </w:trPr>
        <w:tc>
          <w:tcPr>
            <w:tcW w:w="475" w:type="pct"/>
            <w:vMerge/>
            <w:shd w:val="clear" w:color="auto" w:fill="F2F2F2" w:themeFill="background1" w:themeFillShade="F2"/>
          </w:tcPr>
          <w:p w14:paraId="3C5F0420" w14:textId="77777777" w:rsidR="00CE1AAA" w:rsidRPr="002130C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</w:tcPr>
          <w:p w14:paraId="3C5F0421" w14:textId="77777777" w:rsidR="00CE1AAA" w:rsidRPr="002130C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81" w:type="pct"/>
            <w:vMerge/>
            <w:shd w:val="clear" w:color="auto" w:fill="F2F2F2" w:themeFill="background1" w:themeFillShade="F2"/>
          </w:tcPr>
          <w:p w14:paraId="3C5F0422" w14:textId="77777777" w:rsidR="00CE1AAA" w:rsidRPr="002130C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2130C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2130C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2130C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51" w:type="pct"/>
            <w:shd w:val="clear" w:color="auto" w:fill="F2F2F2" w:themeFill="background1" w:themeFillShade="F2"/>
          </w:tcPr>
          <w:p w14:paraId="3C5F0426" w14:textId="77777777" w:rsidR="00CE1AAA" w:rsidRPr="002130C1" w:rsidRDefault="00CE1AAA">
            <w:p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2130C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2130C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2130C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50" w:type="pct"/>
            <w:vMerge/>
            <w:shd w:val="clear" w:color="auto" w:fill="F2F2F2" w:themeFill="background1" w:themeFillShade="F2"/>
          </w:tcPr>
          <w:p w14:paraId="3C5F042A" w14:textId="77777777" w:rsidR="00CE1AAA" w:rsidRPr="002130C1" w:rsidRDefault="00CE1AAA">
            <w:pPr>
              <w:rPr>
                <w:rFonts w:ascii="Lucida Sans" w:hAnsi="Lucida Sans"/>
              </w:rPr>
            </w:pPr>
          </w:p>
        </w:tc>
      </w:tr>
      <w:tr w:rsidR="00BC4F5D" w:rsidRPr="002130C1" w14:paraId="02F8F8C4" w14:textId="77777777" w:rsidTr="002130C1">
        <w:trPr>
          <w:cantSplit/>
          <w:trHeight w:val="1296"/>
        </w:trPr>
        <w:tc>
          <w:tcPr>
            <w:tcW w:w="475" w:type="pct"/>
            <w:shd w:val="clear" w:color="auto" w:fill="FFFFFF" w:themeFill="background1"/>
          </w:tcPr>
          <w:p w14:paraId="5DBCB325" w14:textId="18682765" w:rsidR="00BC4F5D" w:rsidRPr="002130C1" w:rsidRDefault="00BC4F5D" w:rsidP="00BC4F5D">
            <w:p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Medical emergency </w:t>
            </w:r>
          </w:p>
        </w:tc>
        <w:tc>
          <w:tcPr>
            <w:tcW w:w="693" w:type="pct"/>
            <w:shd w:val="clear" w:color="auto" w:fill="FFFFFF" w:themeFill="background1"/>
          </w:tcPr>
          <w:p w14:paraId="755485CD" w14:textId="585A5BDE" w:rsidR="00BC4F5D" w:rsidRPr="002130C1" w:rsidRDefault="00BC4F5D" w:rsidP="00BC4F5D">
            <w:pPr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Members may sustain injury /become unwell</w:t>
            </w:r>
            <w:r w:rsidR="002130C1" w:rsidRPr="002130C1">
              <w:rPr>
                <w:rFonts w:ascii="Lucida Sans" w:eastAsia="Calibri" w:hAnsi="Lucida Sans" w:cs="Calibri"/>
                <w:color w:val="000000"/>
              </w:rPr>
              <w:t xml:space="preserve"> </w:t>
            </w:r>
            <w:r w:rsidRPr="002130C1">
              <w:rPr>
                <w:rFonts w:ascii="Lucida Sans" w:eastAsia="Calibri" w:hAnsi="Lucida Sans" w:cs="Calibri"/>
                <w:color w:val="000000"/>
              </w:rPr>
              <w:t xml:space="preserve">pre-existing medical conditions </w:t>
            </w:r>
          </w:p>
          <w:p w14:paraId="469DFD9D" w14:textId="77777777" w:rsidR="00BC4F5D" w:rsidRPr="002130C1" w:rsidRDefault="00BC4F5D" w:rsidP="00BC4F5D">
            <w:pPr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Sickness </w:t>
            </w:r>
          </w:p>
          <w:p w14:paraId="3617387E" w14:textId="77777777" w:rsidR="00BC4F5D" w:rsidRPr="002130C1" w:rsidRDefault="00BC4F5D" w:rsidP="00BC4F5D">
            <w:pPr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Distress</w:t>
            </w:r>
          </w:p>
          <w:p w14:paraId="2B317D4A" w14:textId="77777777" w:rsidR="00BC4F5D" w:rsidRPr="002130C1" w:rsidRDefault="00BC4F5D" w:rsidP="00BC4F5D">
            <w:pPr>
              <w:rPr>
                <w:rFonts w:ascii="Lucida Sans" w:hAnsi="Lucida Sans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14:paraId="24A05A79" w14:textId="33DF060D" w:rsidR="00BC4F5D" w:rsidRPr="002130C1" w:rsidRDefault="00BC4F5D" w:rsidP="00BC4F5D">
            <w:p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</w:rPr>
              <w:t>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6BB9E96" w14:textId="0DF7F71E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6BFB709" w14:textId="7CCFFDEE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3DDA63E" w14:textId="524D90F7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151" w:type="pct"/>
            <w:shd w:val="clear" w:color="auto" w:fill="FFFFFF" w:themeFill="background1"/>
          </w:tcPr>
          <w:p w14:paraId="04BF372A" w14:textId="77777777" w:rsidR="00BC4F5D" w:rsidRPr="002130C1" w:rsidRDefault="00BC4F5D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Advise participants; to bring their personal medication</w:t>
            </w:r>
          </w:p>
          <w:p w14:paraId="36B3FB28" w14:textId="77777777" w:rsidR="00BC4F5D" w:rsidRPr="002130C1" w:rsidRDefault="00BC4F5D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Members/Committee to carry out first aid if necessary and </w:t>
            </w:r>
            <w:r w:rsidRPr="002130C1">
              <w:rPr>
                <w:rFonts w:ascii="Lucida Sans" w:eastAsia="Calibri" w:hAnsi="Lucida Sans" w:cs="Calibri"/>
                <w:u w:val="single"/>
              </w:rPr>
              <w:t>only if</w:t>
            </w:r>
            <w:r w:rsidRPr="002130C1">
              <w:rPr>
                <w:rFonts w:ascii="Lucida Sans" w:eastAsia="Calibri" w:hAnsi="Lucida Sans" w:cs="Calibri"/>
              </w:rPr>
              <w:t xml:space="preserve"> qualified and confident to do so</w:t>
            </w:r>
          </w:p>
          <w:p w14:paraId="31B71083" w14:textId="77777777" w:rsidR="00BC4F5D" w:rsidRPr="002130C1" w:rsidRDefault="00BC4F5D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393F676C" w14:textId="57014968" w:rsidR="00BC4F5D" w:rsidRPr="002130C1" w:rsidRDefault="00BC4F5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</w:rPr>
              <w:t>Contact SUSU Reception/Venue staff for first aid support</w:t>
            </w:r>
          </w:p>
        </w:tc>
        <w:tc>
          <w:tcPr>
            <w:tcW w:w="157" w:type="pct"/>
            <w:shd w:val="clear" w:color="auto" w:fill="FFFFFF" w:themeFill="background1"/>
          </w:tcPr>
          <w:p w14:paraId="506F7E57" w14:textId="6769F01F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04E9CDB" w14:textId="662DD131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42E461D0" w14:textId="06BF2F47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250" w:type="pct"/>
            <w:shd w:val="clear" w:color="auto" w:fill="FFFFFF" w:themeFill="background1"/>
          </w:tcPr>
          <w:p w14:paraId="6F856E89" w14:textId="77777777" w:rsidR="00BC4F5D" w:rsidRPr="002130C1" w:rsidRDefault="00BC4F5D" w:rsidP="00BC4F5D">
            <w:pPr>
              <w:rPr>
                <w:rFonts w:ascii="Lucida Sans" w:eastAsia="Calibri" w:hAnsi="Lucida Sans" w:cs="Calibri"/>
              </w:rPr>
            </w:pPr>
          </w:p>
          <w:p w14:paraId="6CEE835D" w14:textId="77777777" w:rsidR="00BC4F5D" w:rsidRPr="002130C1" w:rsidRDefault="00BC4F5D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4E8943C0" w14:textId="153281E5" w:rsidR="00BC4F5D" w:rsidRPr="002130C1" w:rsidRDefault="00BC4F5D" w:rsidP="00BC4F5D">
            <w:p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1">
              <w:r w:rsidRPr="002130C1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C4F5D" w:rsidRPr="002130C1" w14:paraId="77658EE9" w14:textId="77777777" w:rsidTr="002130C1">
        <w:trPr>
          <w:cantSplit/>
          <w:trHeight w:val="1296"/>
        </w:trPr>
        <w:tc>
          <w:tcPr>
            <w:tcW w:w="475" w:type="pct"/>
            <w:shd w:val="clear" w:color="auto" w:fill="FFFFFF" w:themeFill="background1"/>
          </w:tcPr>
          <w:p w14:paraId="578DAE1D" w14:textId="733A125A" w:rsidR="00BC4F5D" w:rsidRPr="002130C1" w:rsidRDefault="00BC4F5D" w:rsidP="00BC4F5D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lastRenderedPageBreak/>
              <w:t>Insufficient Fire Safety awareness</w:t>
            </w:r>
          </w:p>
        </w:tc>
        <w:tc>
          <w:tcPr>
            <w:tcW w:w="693" w:type="pct"/>
            <w:shd w:val="clear" w:color="auto" w:fill="FFFFFF" w:themeFill="background1"/>
          </w:tcPr>
          <w:p w14:paraId="15DEF19F" w14:textId="77777777" w:rsidR="00BC4F5D" w:rsidRPr="002130C1" w:rsidRDefault="00BC4F5D" w:rsidP="00BC4F5D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If a fire alarm is triggered, people may not know where to go- </w:t>
            </w:r>
          </w:p>
          <w:p w14:paraId="715D73C3" w14:textId="24E81C08" w:rsidR="00BC4F5D" w:rsidRPr="002130C1" w:rsidRDefault="00BC4F5D" w:rsidP="00BC4F5D">
            <w:pPr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2130C1">
              <w:rPr>
                <w:rFonts w:ascii="Lucida Sans" w:eastAsia="Calibri" w:hAnsi="Lucida Sans" w:cs="Calibri"/>
              </w:rPr>
              <w:t>i.e.</w:t>
            </w:r>
            <w:proofErr w:type="gramEnd"/>
            <w:r w:rsidRPr="002130C1">
              <w:rPr>
                <w:rFonts w:ascii="Lucida Sans" w:eastAsia="Calibri" w:hAnsi="Lucida Sans" w:cs="Calibri"/>
              </w:rPr>
              <w:t xml:space="preserve"> waste cardboard/boxes.</w:t>
            </w:r>
          </w:p>
        </w:tc>
        <w:tc>
          <w:tcPr>
            <w:tcW w:w="481" w:type="pct"/>
            <w:shd w:val="clear" w:color="auto" w:fill="FFFFFF" w:themeFill="background1"/>
          </w:tcPr>
          <w:p w14:paraId="292EE8E4" w14:textId="77882C61" w:rsidR="00BC4F5D" w:rsidRPr="002130C1" w:rsidRDefault="00BC4F5D" w:rsidP="00BC4F5D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07A93FC9" w14:textId="3E1B7E66" w:rsidR="00BC4F5D" w:rsidRPr="002130C1" w:rsidRDefault="00BC4F5D" w:rsidP="00BC4F5D">
            <w:pPr>
              <w:rPr>
                <w:rFonts w:ascii="Lucida Sans" w:eastAsia="Lucida Sans" w:hAnsi="Lucida Sans" w:cs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300A40B" w14:textId="3FCCDDF4" w:rsidR="00BC4F5D" w:rsidRPr="002130C1" w:rsidRDefault="00BC4F5D" w:rsidP="00BC4F5D">
            <w:pPr>
              <w:rPr>
                <w:rFonts w:ascii="Lucida Sans" w:eastAsia="Lucida Sans" w:hAnsi="Lucida Sans" w:cs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4AA1D8F1" w14:textId="316BBDBF" w:rsidR="00BC4F5D" w:rsidRPr="002130C1" w:rsidRDefault="00BC4F5D" w:rsidP="00BC4F5D">
            <w:pPr>
              <w:rPr>
                <w:rFonts w:ascii="Lucida Sans" w:eastAsia="Lucida Sans" w:hAnsi="Lucida Sans" w:cs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1151" w:type="pct"/>
            <w:shd w:val="clear" w:color="auto" w:fill="FFFFFF" w:themeFill="background1"/>
          </w:tcPr>
          <w:p w14:paraId="0D5B15A4" w14:textId="77777777" w:rsidR="00BC4F5D" w:rsidRPr="002130C1" w:rsidRDefault="00BC4F5D">
            <w:pPr>
              <w:numPr>
                <w:ilvl w:val="0"/>
                <w:numId w:val="1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Ensure that members know where the nearest fire exist are and the meeting place is outside, should it be needed</w:t>
            </w:r>
          </w:p>
          <w:p w14:paraId="3E0C7011" w14:textId="7A59F277" w:rsidR="00BC4F5D" w:rsidRPr="002130C1" w:rsidRDefault="00BC4F5D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Build-up of rubbish is to be kept to a minimum. Excess </w:t>
            </w:r>
            <w:proofErr w:type="gramStart"/>
            <w:r w:rsidRPr="002130C1">
              <w:rPr>
                <w:rFonts w:ascii="Lucida Sans" w:eastAsia="Calibri" w:hAnsi="Lucida Sans" w:cs="Calibri"/>
              </w:rPr>
              <w:t>build</w:t>
            </w:r>
            <w:proofErr w:type="gramEnd"/>
            <w:r w:rsidRPr="002130C1">
              <w:rPr>
                <w:rFonts w:ascii="Lucida Sans" w:eastAsia="Calibri" w:hAnsi="Lucida Sans" w:cs="Calibri"/>
              </w:rPr>
              <w:t xml:space="preserve"> up is to be removed promptly and deposited in the designated areas.</w:t>
            </w:r>
          </w:p>
        </w:tc>
        <w:tc>
          <w:tcPr>
            <w:tcW w:w="157" w:type="pct"/>
            <w:shd w:val="clear" w:color="auto" w:fill="FFFFFF" w:themeFill="background1"/>
          </w:tcPr>
          <w:p w14:paraId="7E3416D6" w14:textId="67B7C0C8" w:rsidR="00BC4F5D" w:rsidRPr="002130C1" w:rsidRDefault="00BC4F5D" w:rsidP="00BC4F5D">
            <w:pPr>
              <w:rPr>
                <w:rFonts w:ascii="Lucida Sans" w:eastAsia="Lucida Sans" w:hAnsi="Lucida Sans" w:cs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F5D07B4" w14:textId="0F6B94BF" w:rsidR="00BC4F5D" w:rsidRPr="002130C1" w:rsidRDefault="00BC4F5D" w:rsidP="00BC4F5D">
            <w:pPr>
              <w:rPr>
                <w:rFonts w:ascii="Lucida Sans" w:eastAsia="Lucida Sans" w:hAnsi="Lucida Sans" w:cs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EFD56E4" w14:textId="2D361FEE" w:rsidR="00BC4F5D" w:rsidRPr="002130C1" w:rsidRDefault="00BC4F5D" w:rsidP="00BC4F5D">
            <w:pPr>
              <w:rPr>
                <w:rFonts w:ascii="Lucida Sans" w:eastAsia="Lucida Sans" w:hAnsi="Lucida Sans" w:cs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250" w:type="pct"/>
            <w:shd w:val="clear" w:color="auto" w:fill="FFFFFF" w:themeFill="background1"/>
          </w:tcPr>
          <w:p w14:paraId="1073BE50" w14:textId="77777777" w:rsidR="00BC4F5D" w:rsidRPr="002130C1" w:rsidRDefault="00BC4F5D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All incidents are to be reported as soon as possible ensuring the duty manager/health and safety officer have been informed.</w:t>
            </w:r>
          </w:p>
          <w:p w14:paraId="4358B62A" w14:textId="77777777" w:rsidR="00BC4F5D" w:rsidRPr="002130C1" w:rsidRDefault="00BC4F5D" w:rsidP="00BC4F5D">
            <w:pPr>
              <w:rPr>
                <w:rFonts w:ascii="Lucida Sans" w:eastAsia="Calibri" w:hAnsi="Lucida Sans" w:cs="Calibri"/>
              </w:rPr>
            </w:pPr>
          </w:p>
          <w:p w14:paraId="3D513E74" w14:textId="77777777" w:rsidR="00BC4F5D" w:rsidRPr="002130C1" w:rsidRDefault="00BC4F5D">
            <w:pPr>
              <w:numPr>
                <w:ilvl w:val="0"/>
                <w:numId w:val="1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Call emergency services and University Security: </w:t>
            </w:r>
          </w:p>
          <w:p w14:paraId="70D5AFC5" w14:textId="77777777" w:rsidR="00BC4F5D" w:rsidRPr="002130C1" w:rsidRDefault="00BC4F5D">
            <w:pPr>
              <w:numPr>
                <w:ilvl w:val="0"/>
                <w:numId w:val="1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Emergency contact number for Campus Security: </w:t>
            </w:r>
          </w:p>
          <w:p w14:paraId="50C50B48" w14:textId="77777777" w:rsidR="00BC4F5D" w:rsidRPr="002130C1" w:rsidRDefault="00BC4F5D">
            <w:pPr>
              <w:numPr>
                <w:ilvl w:val="0"/>
                <w:numId w:val="1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Tel: +44 (0)23 8059 3311</w:t>
            </w:r>
          </w:p>
          <w:p w14:paraId="77FB1BC7" w14:textId="324EA698" w:rsidR="00BC4F5D" w:rsidRPr="002130C1" w:rsidRDefault="00BC4F5D" w:rsidP="00BC4F5D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(Ext:3311).</w:t>
            </w:r>
          </w:p>
        </w:tc>
      </w:tr>
      <w:tr w:rsidR="002130C1" w:rsidRPr="002130C1" w14:paraId="3C5F0467" w14:textId="77777777" w:rsidTr="002130C1">
        <w:trPr>
          <w:cantSplit/>
          <w:trHeight w:val="1296"/>
        </w:trPr>
        <w:tc>
          <w:tcPr>
            <w:tcW w:w="475" w:type="pct"/>
            <w:shd w:val="clear" w:color="auto" w:fill="FFFFFF" w:themeFill="background1"/>
          </w:tcPr>
          <w:p w14:paraId="3C5F045C" w14:textId="5492F02A" w:rsidR="00BC4F5D" w:rsidRPr="002130C1" w:rsidRDefault="00BC4F5D" w:rsidP="00BC4F5D">
            <w:p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Slips, trips and falls </w:t>
            </w:r>
          </w:p>
        </w:tc>
        <w:tc>
          <w:tcPr>
            <w:tcW w:w="693" w:type="pct"/>
            <w:shd w:val="clear" w:color="auto" w:fill="FFFFFF" w:themeFill="background1"/>
          </w:tcPr>
          <w:p w14:paraId="3C5F045D" w14:textId="3AB855C3" w:rsidR="00BC4F5D" w:rsidRPr="002130C1" w:rsidRDefault="00BC4F5D" w:rsidP="00BC4F5D">
            <w:p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</w:rPr>
              <w:t>Physical injury</w:t>
            </w:r>
          </w:p>
        </w:tc>
        <w:tc>
          <w:tcPr>
            <w:tcW w:w="481" w:type="pct"/>
            <w:shd w:val="clear" w:color="auto" w:fill="FFFFFF" w:themeFill="background1"/>
          </w:tcPr>
          <w:p w14:paraId="3C5F045E" w14:textId="566BB6CD" w:rsidR="00BC4F5D" w:rsidRPr="002130C1" w:rsidRDefault="00BC4F5D" w:rsidP="00BC4F5D">
            <w:p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E48FF0D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0C7ACEB7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161A0718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51" w:type="pct"/>
            <w:shd w:val="clear" w:color="auto" w:fill="FFFFFF" w:themeFill="background1"/>
          </w:tcPr>
          <w:p w14:paraId="7F8ED10C" w14:textId="77777777" w:rsidR="00BC4F5D" w:rsidRPr="002130C1" w:rsidRDefault="00BC4F5D">
            <w:pPr>
              <w:numPr>
                <w:ilvl w:val="0"/>
                <w:numId w:val="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All boxes and equipment to be stored away from main meeting area, </w:t>
            </w:r>
            <w:proofErr w:type="gramStart"/>
            <w:r w:rsidRPr="002130C1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2130C1">
              <w:rPr>
                <w:rFonts w:ascii="Lucida Sans" w:eastAsia="Calibri" w:hAnsi="Lucida Sans" w:cs="Calibri"/>
                <w:color w:val="000000"/>
              </w:rPr>
              <w:t xml:space="preserve"> stored under tables </w:t>
            </w:r>
          </w:p>
          <w:p w14:paraId="24F6B571" w14:textId="77777777" w:rsidR="00BC4F5D" w:rsidRPr="002130C1" w:rsidRDefault="00BC4F5D">
            <w:pPr>
              <w:numPr>
                <w:ilvl w:val="0"/>
                <w:numId w:val="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Any cables to be organised as best as possible</w:t>
            </w:r>
          </w:p>
          <w:p w14:paraId="279B8219" w14:textId="77777777" w:rsidR="00BC4F5D" w:rsidRPr="002130C1" w:rsidRDefault="00BC4F5D">
            <w:pPr>
              <w:numPr>
                <w:ilvl w:val="0"/>
                <w:numId w:val="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Cable ties/to be used if necessary</w:t>
            </w:r>
          </w:p>
          <w:p w14:paraId="13DACEF4" w14:textId="77777777" w:rsidR="00BC4F5D" w:rsidRPr="002130C1" w:rsidRDefault="00BC4F5D" w:rsidP="00BC4F5D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4C422043" w14:textId="77777777" w:rsidR="00BC4F5D" w:rsidRPr="002130C1" w:rsidRDefault="00BC4F5D">
            <w:pPr>
              <w:numPr>
                <w:ilvl w:val="0"/>
                <w:numId w:val="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1FDC77F8" w14:textId="77777777" w:rsidR="00BC4F5D" w:rsidRPr="002130C1" w:rsidRDefault="00BC4F5D">
            <w:pPr>
              <w:numPr>
                <w:ilvl w:val="0"/>
                <w:numId w:val="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lastRenderedPageBreak/>
              <w:t>Extra vigilance will be paid to make sure that any spilled food products/objects are cleaned up quickly and efficiently in the area.</w:t>
            </w:r>
          </w:p>
          <w:p w14:paraId="67F31F76" w14:textId="77777777" w:rsidR="00BC4F5D" w:rsidRPr="002130C1" w:rsidRDefault="00BC4F5D" w:rsidP="00BC4F5D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750ADECF" w14:textId="77777777" w:rsidR="00BC4F5D" w:rsidRPr="002130C1" w:rsidRDefault="00BC4F5D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62" w14:textId="69F45998" w:rsidR="00BC4F5D" w:rsidRPr="002130C1" w:rsidRDefault="00BC4F5D" w:rsidP="00BC4F5D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10E1992F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7B76173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10B93BAE" w:rsidR="00BC4F5D" w:rsidRPr="002130C1" w:rsidRDefault="00BC4F5D" w:rsidP="00BC4F5D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0" w:type="pct"/>
            <w:shd w:val="clear" w:color="auto" w:fill="FFFFFF" w:themeFill="background1"/>
          </w:tcPr>
          <w:p w14:paraId="22403FDC" w14:textId="77777777" w:rsidR="00BC4F5D" w:rsidRPr="002130C1" w:rsidRDefault="00BC4F5D">
            <w:pPr>
              <w:numPr>
                <w:ilvl w:val="0"/>
                <w:numId w:val="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Seek medical attention from SUSU Reception/venue staff if in need</w:t>
            </w:r>
          </w:p>
          <w:p w14:paraId="15DE9E36" w14:textId="77777777" w:rsidR="00BC4F5D" w:rsidRPr="002130C1" w:rsidRDefault="00BC4F5D">
            <w:pPr>
              <w:numPr>
                <w:ilvl w:val="0"/>
                <w:numId w:val="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Contact facilities team via SUSU reception/venue staff</w:t>
            </w:r>
          </w:p>
          <w:p w14:paraId="18683571" w14:textId="77777777" w:rsidR="00BC4F5D" w:rsidRPr="002130C1" w:rsidRDefault="00BC4F5D">
            <w:pPr>
              <w:numPr>
                <w:ilvl w:val="0"/>
                <w:numId w:val="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70D6EFE3" w14:textId="77777777" w:rsidR="00BC4F5D" w:rsidRPr="002130C1" w:rsidRDefault="00BC4F5D" w:rsidP="00BC4F5D">
            <w:pPr>
              <w:ind w:left="360"/>
              <w:rPr>
                <w:rFonts w:ascii="Lucida Sans" w:eastAsia="Calibri" w:hAnsi="Lucida Sans" w:cs="Calibri"/>
              </w:rPr>
            </w:pPr>
          </w:p>
          <w:p w14:paraId="3C5F0466" w14:textId="00BDCE61" w:rsidR="00BC4F5D" w:rsidRPr="002130C1" w:rsidRDefault="00BC4F5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All incidents are to be reported on the as soon as possible ensuring the duty manager/health and safety officer have been </w:t>
            </w:r>
            <w:r w:rsidRPr="002130C1">
              <w:rPr>
                <w:rFonts w:ascii="Lucida Sans" w:eastAsia="Calibri" w:hAnsi="Lucida Sans" w:cs="Calibri"/>
                <w:color w:val="000000"/>
              </w:rPr>
              <w:lastRenderedPageBreak/>
              <w:t xml:space="preserve">informed. Follow </w:t>
            </w:r>
            <w:hyperlink r:id="rId12">
              <w:r w:rsidRPr="002130C1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2130C1" w:rsidRPr="002130C1" w14:paraId="1826F2F2" w14:textId="77777777" w:rsidTr="002130C1">
        <w:trPr>
          <w:cantSplit/>
          <w:trHeight w:val="1296"/>
        </w:trPr>
        <w:tc>
          <w:tcPr>
            <w:tcW w:w="475" w:type="pct"/>
            <w:shd w:val="clear" w:color="auto" w:fill="FFFFFF" w:themeFill="background1"/>
          </w:tcPr>
          <w:p w14:paraId="53BC1B38" w14:textId="5B6BC2AD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693" w:type="pct"/>
            <w:shd w:val="clear" w:color="auto" w:fill="FFFFFF" w:themeFill="background1"/>
          </w:tcPr>
          <w:p w14:paraId="50184B53" w14:textId="77777777" w:rsidR="002130C1" w:rsidRPr="002130C1" w:rsidRDefault="002130C1">
            <w:pPr>
              <w:numPr>
                <w:ilvl w:val="0"/>
                <w:numId w:val="1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Injury</w:t>
            </w:r>
          </w:p>
          <w:p w14:paraId="4F0E9F3F" w14:textId="77777777" w:rsidR="002130C1" w:rsidRPr="002130C1" w:rsidRDefault="002130C1">
            <w:pPr>
              <w:numPr>
                <w:ilvl w:val="0"/>
                <w:numId w:val="1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Illness</w:t>
            </w:r>
          </w:p>
          <w:p w14:paraId="7F000388" w14:textId="77777777" w:rsidR="002130C1" w:rsidRPr="002130C1" w:rsidRDefault="002130C1">
            <w:pPr>
              <w:numPr>
                <w:ilvl w:val="0"/>
                <w:numId w:val="1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Slipping</w:t>
            </w:r>
          </w:p>
          <w:p w14:paraId="726D0D8E" w14:textId="3E947BD5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Burns </w:t>
            </w:r>
          </w:p>
        </w:tc>
        <w:tc>
          <w:tcPr>
            <w:tcW w:w="481" w:type="pct"/>
            <w:shd w:val="clear" w:color="auto" w:fill="FFFFFF" w:themeFill="background1"/>
          </w:tcPr>
          <w:p w14:paraId="5CADF519" w14:textId="615F64EE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All who attend</w:t>
            </w:r>
          </w:p>
        </w:tc>
        <w:tc>
          <w:tcPr>
            <w:tcW w:w="157" w:type="pct"/>
            <w:shd w:val="clear" w:color="auto" w:fill="FFFFFF" w:themeFill="background1"/>
          </w:tcPr>
          <w:p w14:paraId="18A0AB4F" w14:textId="23AFF466" w:rsidR="002130C1" w:rsidRPr="002130C1" w:rsidRDefault="002130C1" w:rsidP="002130C1">
            <w:pPr>
              <w:rPr>
                <w:rFonts w:ascii="Lucida Sans" w:eastAsia="Lucida Sans" w:hAnsi="Lucida Sans" w:cs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6D8A667" w14:textId="303FC326" w:rsidR="002130C1" w:rsidRPr="002130C1" w:rsidRDefault="002130C1" w:rsidP="002130C1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07499CF" w14:textId="192E5755" w:rsidR="002130C1" w:rsidRPr="002130C1" w:rsidRDefault="002130C1" w:rsidP="002130C1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1151" w:type="pct"/>
            <w:shd w:val="clear" w:color="auto" w:fill="FFFFFF" w:themeFill="background1"/>
          </w:tcPr>
          <w:p w14:paraId="21D91925" w14:textId="77777777" w:rsidR="002130C1" w:rsidRPr="002130C1" w:rsidRDefault="002130C1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Lead organiser to check the weather are suitable for activities on the day </w:t>
            </w:r>
          </w:p>
          <w:p w14:paraId="20A65BF0" w14:textId="77777777" w:rsidR="002130C1" w:rsidRPr="002130C1" w:rsidRDefault="002130C1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SUSU/</w:t>
            </w:r>
            <w:proofErr w:type="spellStart"/>
            <w:r w:rsidRPr="002130C1">
              <w:rPr>
                <w:rFonts w:ascii="Lucida Sans" w:eastAsia="Calibri" w:hAnsi="Lucida Sans" w:cs="Calibri"/>
                <w:color w:val="000000"/>
              </w:rPr>
              <w:t>UoS</w:t>
            </w:r>
            <w:proofErr w:type="spellEnd"/>
            <w:r w:rsidRPr="002130C1">
              <w:rPr>
                <w:rFonts w:ascii="Lucida Sans" w:eastAsia="Calibri" w:hAnsi="Lucida Sans" w:cs="Calibri"/>
                <w:color w:val="000000"/>
              </w:rPr>
              <w:t xml:space="preserve"> Facilities team checks of buildings and spaces prior to the event</w:t>
            </w:r>
          </w:p>
          <w:p w14:paraId="2921C235" w14:textId="77777777" w:rsidR="002130C1" w:rsidRPr="002130C1" w:rsidRDefault="002130C1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2130C1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2130C1">
              <w:rPr>
                <w:rFonts w:ascii="Lucida Sans" w:eastAsia="Calibri" w:hAnsi="Lucida Sans" w:cs="Calibri"/>
                <w:color w:val="000000"/>
              </w:rPr>
              <w:t xml:space="preserve"> via social media posts, email invites</w:t>
            </w:r>
          </w:p>
          <w:p w14:paraId="343D4C41" w14:textId="650D0608" w:rsidR="002130C1" w:rsidRPr="002130C1" w:rsidRDefault="002130C1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</w:tc>
        <w:tc>
          <w:tcPr>
            <w:tcW w:w="157" w:type="pct"/>
            <w:shd w:val="clear" w:color="auto" w:fill="FFFFFF" w:themeFill="background1"/>
          </w:tcPr>
          <w:p w14:paraId="2EA319FA" w14:textId="73FC6308" w:rsidR="002130C1" w:rsidRPr="002130C1" w:rsidRDefault="002130C1" w:rsidP="002130C1">
            <w:pPr>
              <w:rPr>
                <w:rFonts w:ascii="Lucida Sans" w:eastAsia="Calibri" w:hAnsi="Lucida Sans" w:cs="Calibri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422866C9" w14:textId="347030B4" w:rsidR="002130C1" w:rsidRPr="002130C1" w:rsidRDefault="002130C1" w:rsidP="002130C1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22FBF421" w14:textId="4F093A8A" w:rsidR="002130C1" w:rsidRPr="002130C1" w:rsidRDefault="002130C1" w:rsidP="002130C1">
            <w:pPr>
              <w:rPr>
                <w:rFonts w:ascii="Lucida Sans" w:hAnsi="Lucida Sans"/>
                <w:b/>
              </w:rPr>
            </w:pPr>
            <w:r w:rsidRPr="002130C1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250" w:type="pct"/>
            <w:shd w:val="clear" w:color="auto" w:fill="FFFFFF" w:themeFill="background1"/>
          </w:tcPr>
          <w:p w14:paraId="30178F1C" w14:textId="77777777" w:rsidR="002130C1" w:rsidRPr="002130C1" w:rsidRDefault="002130C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>If adverse weather is too extreme to be controlled, the event should ultimately be cancelled or postponed to a different date</w:t>
            </w:r>
          </w:p>
          <w:p w14:paraId="36D157ED" w14:textId="12D9E9E2" w:rsidR="002130C1" w:rsidRPr="002130C1" w:rsidRDefault="002130C1">
            <w:pPr>
              <w:numPr>
                <w:ilvl w:val="0"/>
                <w:numId w:val="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color w:val="000000"/>
              </w:rPr>
              <w:t xml:space="preserve">When weather is extreme, facilitate activities indoors. </w:t>
            </w:r>
          </w:p>
        </w:tc>
      </w:tr>
      <w:tr w:rsidR="002130C1" w:rsidRPr="002130C1" w14:paraId="5EC9CA2B" w14:textId="77777777" w:rsidTr="002130C1">
        <w:trPr>
          <w:cantSplit/>
          <w:trHeight w:val="1296"/>
        </w:trPr>
        <w:tc>
          <w:tcPr>
            <w:tcW w:w="475" w:type="pct"/>
            <w:shd w:val="clear" w:color="auto" w:fill="FFFFFF" w:themeFill="background1"/>
          </w:tcPr>
          <w:p w14:paraId="63E4D628" w14:textId="7283D0F5" w:rsidR="002130C1" w:rsidRPr="002130C1" w:rsidRDefault="002130C1" w:rsidP="002130C1">
            <w:pPr>
              <w:rPr>
                <w:rFonts w:ascii="Lucida Sans" w:hAnsi="Lucida Sans"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lastRenderedPageBreak/>
              <w:t>Activities involving electrical equipment e.g., laptops/ computers</w:t>
            </w:r>
          </w:p>
        </w:tc>
        <w:tc>
          <w:tcPr>
            <w:tcW w:w="693" w:type="pct"/>
            <w:shd w:val="clear" w:color="auto" w:fill="FFFFFF" w:themeFill="background1"/>
          </w:tcPr>
          <w:p w14:paraId="5CF8BBAF" w14:textId="4F02AFB9" w:rsidR="002130C1" w:rsidRPr="002130C1" w:rsidRDefault="002130C1" w:rsidP="002130C1">
            <w:pPr>
              <w:rPr>
                <w:rFonts w:ascii="Lucida Sans" w:hAnsi="Lucida Sans"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481" w:type="pct"/>
            <w:shd w:val="clear" w:color="auto" w:fill="FFFFFF" w:themeFill="background1"/>
          </w:tcPr>
          <w:p w14:paraId="351C211A" w14:textId="77777777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Event organisers and attendees</w:t>
            </w:r>
          </w:p>
          <w:p w14:paraId="4D450BC7" w14:textId="77777777" w:rsidR="002130C1" w:rsidRPr="002130C1" w:rsidRDefault="002130C1" w:rsidP="002130C1">
            <w:pPr>
              <w:rPr>
                <w:rFonts w:ascii="Lucida Sans" w:hAnsi="Lucida Sans"/>
                <w:highlight w:val="yellow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6CE1BE03" w14:textId="132EB492" w:rsidR="002130C1" w:rsidRPr="002130C1" w:rsidRDefault="002130C1" w:rsidP="002130C1">
            <w:pPr>
              <w:rPr>
                <w:rFonts w:ascii="Lucida Sans" w:hAnsi="Lucida Sans"/>
                <w:b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B43686F" w14:textId="01D1FB84" w:rsidR="002130C1" w:rsidRPr="002130C1" w:rsidRDefault="002130C1" w:rsidP="002130C1">
            <w:pPr>
              <w:rPr>
                <w:rFonts w:ascii="Lucida Sans" w:hAnsi="Lucida Sans"/>
                <w:b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540A412A" w14:textId="6FAAAC73" w:rsidR="002130C1" w:rsidRPr="002130C1" w:rsidRDefault="002130C1" w:rsidP="002130C1">
            <w:pPr>
              <w:rPr>
                <w:rFonts w:ascii="Lucida Sans" w:hAnsi="Lucida Sans"/>
                <w:b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t>8</w:t>
            </w:r>
          </w:p>
        </w:tc>
        <w:tc>
          <w:tcPr>
            <w:tcW w:w="1151" w:type="pct"/>
            <w:shd w:val="clear" w:color="auto" w:fill="FFFFFF" w:themeFill="background1"/>
          </w:tcPr>
          <w:p w14:paraId="536092D2" w14:textId="77777777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</w:rPr>
              <w:t xml:space="preserve">Keep external speakers to one-hour sessions only </w:t>
            </w:r>
          </w:p>
          <w:p w14:paraId="2872D61B" w14:textId="63BBA376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</w:rPr>
              <w:t xml:space="preserve">Ensure those with vision impairments </w:t>
            </w:r>
            <w:proofErr w:type="gramStart"/>
            <w:r w:rsidRPr="002130C1">
              <w:rPr>
                <w:rFonts w:ascii="Lucida Sans" w:hAnsi="Lucida Sans"/>
              </w:rPr>
              <w:t>i.e.</w:t>
            </w:r>
            <w:proofErr w:type="gramEnd"/>
            <w:r w:rsidRPr="002130C1">
              <w:rPr>
                <w:rFonts w:ascii="Lucida Sans" w:hAnsi="Lucida Sans"/>
              </w:rPr>
              <w:t xml:space="preserve"> wearing glasses to be sat at appropriate level to see the screen and bring/wear their glasses/contacts.</w:t>
            </w:r>
          </w:p>
        </w:tc>
        <w:tc>
          <w:tcPr>
            <w:tcW w:w="157" w:type="pct"/>
            <w:shd w:val="clear" w:color="auto" w:fill="FFFFFF" w:themeFill="background1"/>
          </w:tcPr>
          <w:p w14:paraId="588C8839" w14:textId="56D16D85" w:rsidR="002130C1" w:rsidRPr="002130C1" w:rsidRDefault="002130C1" w:rsidP="002130C1">
            <w:pPr>
              <w:rPr>
                <w:rFonts w:ascii="Lucida Sans" w:hAnsi="Lucida Sans"/>
                <w:b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252D850" w14:textId="3B637370" w:rsidR="002130C1" w:rsidRPr="002130C1" w:rsidRDefault="002130C1" w:rsidP="002130C1">
            <w:pPr>
              <w:rPr>
                <w:rFonts w:ascii="Lucida Sans" w:hAnsi="Lucida Sans"/>
                <w:b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5F41343A" w14:textId="71506DA5" w:rsidR="002130C1" w:rsidRPr="002130C1" w:rsidRDefault="002130C1" w:rsidP="002130C1">
            <w:pPr>
              <w:rPr>
                <w:rFonts w:ascii="Lucida Sans" w:hAnsi="Lucida Sans"/>
                <w:b/>
                <w:highlight w:val="yellow"/>
              </w:rPr>
            </w:pPr>
            <w:r w:rsidRPr="002130C1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250" w:type="pct"/>
            <w:shd w:val="clear" w:color="auto" w:fill="FFFFFF" w:themeFill="background1"/>
          </w:tcPr>
          <w:p w14:paraId="358B4A9A" w14:textId="77777777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</w:rPr>
              <w:t xml:space="preserve">Request support and advice from SUSU IT/Tech teams </w:t>
            </w:r>
            <w:proofErr w:type="gramStart"/>
            <w:r w:rsidRPr="002130C1">
              <w:rPr>
                <w:rFonts w:ascii="Lucida Sans" w:hAnsi="Lucida Sans"/>
              </w:rPr>
              <w:t>e.g.</w:t>
            </w:r>
            <w:proofErr w:type="gramEnd"/>
            <w:r w:rsidRPr="002130C1">
              <w:rPr>
                <w:rFonts w:ascii="Lucida Sans" w:hAnsi="Lucida Sans"/>
              </w:rPr>
              <w:t xml:space="preserve"> via activities team</w:t>
            </w:r>
          </w:p>
          <w:p w14:paraId="637D73A1" w14:textId="15217059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2130C1">
              <w:rPr>
                <w:rFonts w:ascii="Lucida Sans" w:hAnsi="Lucida Sans"/>
              </w:rPr>
              <w:t>Seek medical attention as required</w:t>
            </w:r>
          </w:p>
        </w:tc>
      </w:tr>
      <w:tr w:rsidR="002130C1" w:rsidRPr="002130C1" w14:paraId="4DF0BDB6" w14:textId="77777777" w:rsidTr="002130C1">
        <w:trPr>
          <w:cantSplit/>
          <w:trHeight w:val="1296"/>
        </w:trPr>
        <w:tc>
          <w:tcPr>
            <w:tcW w:w="475" w:type="pct"/>
            <w:shd w:val="clear" w:color="auto" w:fill="FFFFFF" w:themeFill="background1"/>
          </w:tcPr>
          <w:p w14:paraId="5B9107B2" w14:textId="101588C3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lastRenderedPageBreak/>
              <w:t xml:space="preserve">Talks and debate subjects that could be sensitive or personal to some members </w:t>
            </w:r>
          </w:p>
        </w:tc>
        <w:tc>
          <w:tcPr>
            <w:tcW w:w="693" w:type="pct"/>
            <w:shd w:val="clear" w:color="auto" w:fill="FFFFFF" w:themeFill="background1"/>
          </w:tcPr>
          <w:p w14:paraId="65E11CF7" w14:textId="34548EF0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81" w:type="pct"/>
            <w:shd w:val="clear" w:color="auto" w:fill="FFFFFF" w:themeFill="background1"/>
          </w:tcPr>
          <w:p w14:paraId="08211FC1" w14:textId="24BCAD76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79CBD16D" w14:textId="75573D70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1B2E4A25" w14:textId="2EDCED05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9DF378B" w14:textId="6C7DB20E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1151" w:type="pct"/>
            <w:shd w:val="clear" w:color="auto" w:fill="FFFFFF" w:themeFill="background1"/>
          </w:tcPr>
          <w:p w14:paraId="2D24A9BD" w14:textId="77777777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72908BCD" w14:textId="77777777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2E503701" w14:textId="77777777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2130C1">
              <w:rPr>
                <w:rFonts w:ascii="Lucida Sans" w:eastAsia="Calibri" w:hAnsi="Lucida Sans" w:cs="Calibri"/>
              </w:rPr>
              <w:t>e.g.</w:t>
            </w:r>
            <w:proofErr w:type="gramEnd"/>
            <w:r w:rsidRPr="002130C1">
              <w:rPr>
                <w:rFonts w:ascii="Lucida Sans" w:eastAsia="Calibri" w:hAnsi="Lucida Sans" w:cs="Calibri"/>
              </w:rPr>
              <w:t xml:space="preserve"> via presentation slide, or by speakers/committee members).</w:t>
            </w:r>
          </w:p>
          <w:p w14:paraId="6362C1FC" w14:textId="565ADAD5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SUSU reporting tool available. </w:t>
            </w:r>
          </w:p>
        </w:tc>
        <w:tc>
          <w:tcPr>
            <w:tcW w:w="157" w:type="pct"/>
            <w:shd w:val="clear" w:color="auto" w:fill="FFFFFF" w:themeFill="background1"/>
          </w:tcPr>
          <w:p w14:paraId="5EB8CF5D" w14:textId="768A036E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2F8156C" w14:textId="27B27BF0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25ACCFE" w14:textId="05496C19" w:rsidR="002130C1" w:rsidRPr="002130C1" w:rsidRDefault="002130C1" w:rsidP="002130C1">
            <w:p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250" w:type="pct"/>
            <w:shd w:val="clear" w:color="auto" w:fill="FFFFFF" w:themeFill="background1"/>
          </w:tcPr>
          <w:p w14:paraId="6CC4C09D" w14:textId="77777777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531E3674" w14:textId="77777777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6076F062" w14:textId="1D90CE56" w:rsidR="002130C1" w:rsidRPr="002130C1" w:rsidRDefault="002130C1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</w:rPr>
            </w:pPr>
            <w:r w:rsidRPr="002130C1">
              <w:rPr>
                <w:rFonts w:ascii="Lucida Sans" w:eastAsia="Calibri" w:hAnsi="Lucida Sans" w:cs="Calibri"/>
              </w:rPr>
              <w:t>Seek guidance from activities/SUSU advice centre/</w:t>
            </w:r>
            <w:proofErr w:type="spellStart"/>
            <w:r w:rsidRPr="002130C1">
              <w:rPr>
                <w:rFonts w:ascii="Lucida Sans" w:eastAsia="Calibri" w:hAnsi="Lucida Sans" w:cs="Calibri"/>
              </w:rPr>
              <w:t>UoS</w:t>
            </w:r>
            <w:proofErr w:type="spellEnd"/>
            <w:r w:rsidRPr="002130C1">
              <w:rPr>
                <w:rFonts w:ascii="Lucida Sans" w:eastAsia="Calibri" w:hAnsi="Lucida Sans" w:cs="Calibri"/>
              </w:rPr>
              <w:t xml:space="preserve"> enabling team as required committee WIDE training </w:t>
            </w:r>
          </w:p>
        </w:tc>
      </w:tr>
      <w:tr w:rsidR="000E0E59" w:rsidRPr="002130C1" w14:paraId="53C97BE1" w14:textId="77777777" w:rsidTr="002130C1">
        <w:trPr>
          <w:cantSplit/>
          <w:trHeight w:val="1296"/>
        </w:trPr>
        <w:tc>
          <w:tcPr>
            <w:tcW w:w="475" w:type="pct"/>
            <w:shd w:val="clear" w:color="auto" w:fill="FFFFFF" w:themeFill="background1"/>
          </w:tcPr>
          <w:p w14:paraId="620B10DE" w14:textId="4ECBDE3E" w:rsidR="000E0E59" w:rsidRPr="002130C1" w:rsidRDefault="000E0E59" w:rsidP="000E0E59">
            <w:pPr>
              <w:rPr>
                <w:rFonts w:ascii="Lucida Sans" w:eastAsia="Calibri" w:hAnsi="Lucida Sans" w:cs="Calibri"/>
              </w:rPr>
            </w:pPr>
            <w:r>
              <w:lastRenderedPageBreak/>
              <w:t>Inappropriate behaviour</w:t>
            </w:r>
          </w:p>
        </w:tc>
        <w:tc>
          <w:tcPr>
            <w:tcW w:w="693" w:type="pct"/>
            <w:shd w:val="clear" w:color="auto" w:fill="FFFFFF" w:themeFill="background1"/>
          </w:tcPr>
          <w:p w14:paraId="5D92FCB9" w14:textId="7E19DD51" w:rsidR="000E0E59" w:rsidRPr="002130C1" w:rsidRDefault="000E0E59" w:rsidP="000E0E59">
            <w:pPr>
              <w:rPr>
                <w:rFonts w:ascii="Lucida Sans" w:eastAsia="Calibri" w:hAnsi="Lucida Sans" w:cs="Calibri"/>
              </w:rPr>
            </w:pPr>
            <w:r>
              <w:t>Bullying and harassment of participants</w:t>
            </w:r>
          </w:p>
        </w:tc>
        <w:tc>
          <w:tcPr>
            <w:tcW w:w="481" w:type="pct"/>
            <w:shd w:val="clear" w:color="auto" w:fill="FFFFFF" w:themeFill="background1"/>
          </w:tcPr>
          <w:p w14:paraId="6AF62A82" w14:textId="414C62BD" w:rsidR="000E0E59" w:rsidRPr="002130C1" w:rsidRDefault="000E0E59" w:rsidP="000E0E59">
            <w:pPr>
              <w:rPr>
                <w:rFonts w:ascii="Lucida Sans" w:eastAsia="Calibri" w:hAnsi="Lucida Sans" w:cs="Calibri"/>
              </w:rPr>
            </w:pPr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00C9AD40" w14:textId="2A74BF4F" w:rsidR="000E0E59" w:rsidRPr="002130C1" w:rsidRDefault="000E0E59" w:rsidP="000E0E59">
            <w:pPr>
              <w:rPr>
                <w:rFonts w:ascii="Lucida Sans" w:eastAsia="Calibri" w:hAnsi="Lucida Sans" w:cs="Calibri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40812A4" w14:textId="5BDBFA96" w:rsidR="000E0E59" w:rsidRPr="002130C1" w:rsidRDefault="000E0E59" w:rsidP="000E0E59">
            <w:pPr>
              <w:rPr>
                <w:rFonts w:ascii="Lucida Sans" w:eastAsia="Calibri" w:hAnsi="Lucida Sans" w:cs="Calibr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4C005BB" w14:textId="212931DF" w:rsidR="000E0E59" w:rsidRPr="002130C1" w:rsidRDefault="000E0E59" w:rsidP="000E0E59">
            <w:pPr>
              <w:rPr>
                <w:rFonts w:ascii="Lucida Sans" w:eastAsia="Calibri" w:hAnsi="Lucida Sans" w:cs="Calibri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51" w:type="pct"/>
            <w:shd w:val="clear" w:color="auto" w:fill="FFFFFF" w:themeFill="background1"/>
          </w:tcPr>
          <w:p w14:paraId="446B08A2" w14:textId="77777777" w:rsidR="000E0E59" w:rsidRPr="001F59FF" w:rsidRDefault="000E0E59" w:rsidP="000E0E59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  <w:r>
              <w:rPr>
                <w:b/>
                <w:bCs/>
              </w:rPr>
              <w:t>.</w:t>
            </w:r>
          </w:p>
          <w:p w14:paraId="593719C6" w14:textId="77777777" w:rsidR="000E0E59" w:rsidRPr="001F59FF" w:rsidRDefault="000E0E5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31E4A27D" w14:textId="77777777" w:rsidR="000E0E59" w:rsidRPr="001F59FF" w:rsidRDefault="000E0E5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65A8A84E" w14:textId="7B35938D" w:rsidR="000E0E59" w:rsidRPr="000E0E59" w:rsidRDefault="000E0E59" w:rsidP="000E0E59">
            <w:pPr>
              <w:ind w:left="360"/>
            </w:pPr>
            <w:hyperlink r:id="rId13" w:history="1">
              <w:r w:rsidRPr="00A3168F">
                <w:rPr>
                  <w:rStyle w:val="Hyperlink"/>
                </w:rPr>
                <w:t>https://www.susu.org/downloads/SUSU-Expect-Respect-Policy.pdf</w:t>
              </w:r>
            </w:hyperlink>
            <w: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124D9C38" w14:textId="78E51D49" w:rsidR="000E0E59" w:rsidRPr="002130C1" w:rsidRDefault="000E0E59" w:rsidP="000E0E59">
            <w:pPr>
              <w:rPr>
                <w:rFonts w:ascii="Lucida Sans" w:eastAsia="Calibri" w:hAnsi="Lucida Sans" w:cs="Calibr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66EC8B1" w14:textId="08A16E56" w:rsidR="000E0E59" w:rsidRPr="002130C1" w:rsidRDefault="000E0E59" w:rsidP="000E0E59">
            <w:pPr>
              <w:rPr>
                <w:rFonts w:ascii="Lucida Sans" w:eastAsia="Calibri" w:hAnsi="Lucida Sans" w:cs="Calibr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315F88F" w14:textId="3412939D" w:rsidR="000E0E59" w:rsidRPr="002130C1" w:rsidRDefault="000E0E59" w:rsidP="000E0E59">
            <w:pPr>
              <w:rPr>
                <w:rFonts w:ascii="Lucida Sans" w:eastAsia="Calibri" w:hAnsi="Lucida Sans" w:cs="Calibr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50" w:type="pct"/>
            <w:shd w:val="clear" w:color="auto" w:fill="FFFFFF" w:themeFill="background1"/>
          </w:tcPr>
          <w:p w14:paraId="47B5B49E" w14:textId="77777777" w:rsidR="000E0E59" w:rsidRDefault="000E0E59">
            <w:pPr>
              <w:pStyle w:val="ListParagraph"/>
              <w:numPr>
                <w:ilvl w:val="0"/>
                <w:numId w:val="3"/>
              </w:numPr>
            </w:pPr>
            <w:r>
              <w:t>Activity host to remove participants from the online activity if they are behaving inappropriately</w:t>
            </w:r>
          </w:p>
          <w:p w14:paraId="1CED39A7" w14:textId="20DEEF49" w:rsidR="000E0E59" w:rsidRPr="002130C1" w:rsidRDefault="000E0E59">
            <w:pPr>
              <w:pStyle w:val="ListParagraph"/>
              <w:numPr>
                <w:ilvl w:val="0"/>
                <w:numId w:val="3"/>
              </w:numPr>
              <w:rPr>
                <w:rFonts w:ascii="Lucida Sans" w:eastAsia="Calibri" w:hAnsi="Lucida Sans" w:cs="Calibri"/>
              </w:rPr>
            </w:pPr>
            <w:r>
              <w:t>Activity host to report inappropriate behaviour to SUSU’s Activities team (activities@susu.org)</w:t>
            </w:r>
          </w:p>
        </w:tc>
      </w:tr>
    </w:tbl>
    <w:p w14:paraId="3C5F0480" w14:textId="77777777" w:rsidR="00CE1AAA" w:rsidRPr="002130C1" w:rsidRDefault="00CE1AAA">
      <w:pPr>
        <w:rPr>
          <w:rFonts w:ascii="Lucida Sans" w:hAnsi="Lucida Sans"/>
        </w:rPr>
      </w:pPr>
    </w:p>
    <w:p w14:paraId="3C5F0481" w14:textId="77777777" w:rsidR="00CE1AAA" w:rsidRPr="002130C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23"/>
        <w:gridCol w:w="1673"/>
        <w:gridCol w:w="1547"/>
        <w:gridCol w:w="1471"/>
        <w:gridCol w:w="3958"/>
        <w:gridCol w:w="1547"/>
      </w:tblGrid>
      <w:tr w:rsidR="00C642F4" w:rsidRPr="002130C1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2130C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2130C1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2130C1" w14:paraId="3C5F048C" w14:textId="77777777" w:rsidTr="000E0E59">
        <w:tc>
          <w:tcPr>
            <w:tcW w:w="218" w:type="pct"/>
            <w:shd w:val="clear" w:color="auto" w:fill="E0E0E0"/>
          </w:tcPr>
          <w:p w14:paraId="3C5F0486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0" w:type="pct"/>
            <w:shd w:val="clear" w:color="auto" w:fill="E0E0E0"/>
          </w:tcPr>
          <w:p w14:paraId="3C5F0487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4" w:type="pct"/>
            <w:shd w:val="clear" w:color="auto" w:fill="E0E0E0"/>
          </w:tcPr>
          <w:p w14:paraId="3C5F0488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7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2130C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E0E59" w:rsidRPr="002130C1" w14:paraId="3C5F0493" w14:textId="77777777" w:rsidTr="000E0E59">
        <w:trPr>
          <w:trHeight w:val="574"/>
        </w:trPr>
        <w:tc>
          <w:tcPr>
            <w:tcW w:w="218" w:type="pct"/>
          </w:tcPr>
          <w:p w14:paraId="3C5F048D" w14:textId="34E06770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470" w:type="pct"/>
          </w:tcPr>
          <w:p w14:paraId="1FED13E6" w14:textId="77777777" w:rsidR="000E0E59" w:rsidRPr="002130C1" w:rsidRDefault="000E0E59" w:rsidP="000E0E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2130C1"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65211AB8" w14:textId="77777777" w:rsidR="000E0E59" w:rsidRPr="002130C1" w:rsidRDefault="000E0E5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2130C1"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420AFF94" w14:textId="77777777" w:rsidR="000E0E59" w:rsidRPr="002130C1" w:rsidRDefault="000E0E5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2130C1"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 w:rsidRPr="002130C1"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 w:rsidRPr="002130C1"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3AFB9879" w14:textId="77777777" w:rsidR="000E0E59" w:rsidRPr="002130C1" w:rsidRDefault="000E0E5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2130C1"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C5F048E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8F" w14:textId="61152D4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0" w14:textId="5BD6F706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26.09.2022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C5F0491" w14:textId="1B6F2F55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26.09.2022</w:t>
            </w: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92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E0E59" w:rsidRPr="002130C1" w14:paraId="3C5F049A" w14:textId="77777777" w:rsidTr="000E0E59">
        <w:trPr>
          <w:trHeight w:val="574"/>
        </w:trPr>
        <w:tc>
          <w:tcPr>
            <w:tcW w:w="218" w:type="pct"/>
          </w:tcPr>
          <w:p w14:paraId="3C5F0494" w14:textId="6E435CF1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470" w:type="pct"/>
          </w:tcPr>
          <w:p w14:paraId="3C5F0495" w14:textId="29517B25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44" w:type="pct"/>
          </w:tcPr>
          <w:p w14:paraId="3C5F0496" w14:textId="35EDFC01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7" w14:textId="379DF831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26.09.2022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C5F0498" w14:textId="4244A882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26.09.2022</w:t>
            </w: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99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E0E59" w:rsidRPr="002130C1" w14:paraId="3C5F04A1" w14:textId="77777777" w:rsidTr="000E0E59">
        <w:trPr>
          <w:trHeight w:val="574"/>
        </w:trPr>
        <w:tc>
          <w:tcPr>
            <w:tcW w:w="218" w:type="pct"/>
          </w:tcPr>
          <w:p w14:paraId="3C5F049B" w14:textId="0C42C14A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9C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9D" w14:textId="51F3AD0E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9E" w14:textId="3F2D8FD5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C5F049F" w14:textId="201ACCBF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A0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E0E59" w:rsidRPr="002130C1" w14:paraId="3C5F04A8" w14:textId="77777777" w:rsidTr="000E0E59">
        <w:trPr>
          <w:trHeight w:val="574"/>
        </w:trPr>
        <w:tc>
          <w:tcPr>
            <w:tcW w:w="218" w:type="pct"/>
          </w:tcPr>
          <w:p w14:paraId="3C5F04A2" w14:textId="5298189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A3" w14:textId="01D48FAA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4" w14:textId="1ECEE283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A5" w14:textId="6298E67B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C5F04A6" w14:textId="77FDE721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A7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E0E59" w:rsidRPr="002130C1" w14:paraId="3C5F04AF" w14:textId="77777777" w:rsidTr="000E0E59">
        <w:trPr>
          <w:trHeight w:val="574"/>
        </w:trPr>
        <w:tc>
          <w:tcPr>
            <w:tcW w:w="218" w:type="pct"/>
          </w:tcPr>
          <w:p w14:paraId="3C5F04A9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AA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B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AC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C5F04AD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AE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E0E59" w:rsidRPr="002130C1" w14:paraId="3C5F04B6" w14:textId="77777777" w:rsidTr="000E0E59">
        <w:trPr>
          <w:trHeight w:val="574"/>
        </w:trPr>
        <w:tc>
          <w:tcPr>
            <w:tcW w:w="218" w:type="pct"/>
          </w:tcPr>
          <w:p w14:paraId="3C5F04B0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B1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2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3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C5F04B4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B5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E0E59" w:rsidRPr="002130C1" w14:paraId="3C5F04BE" w14:textId="77777777" w:rsidTr="000E0E59">
        <w:trPr>
          <w:trHeight w:val="574"/>
        </w:trPr>
        <w:tc>
          <w:tcPr>
            <w:tcW w:w="218" w:type="pct"/>
          </w:tcPr>
          <w:p w14:paraId="3C5F04B7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B8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A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B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C5F04BC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BD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E0E59" w:rsidRPr="002130C1" w14:paraId="3C5F04C2" w14:textId="77777777" w:rsidTr="000E0E59">
        <w:trPr>
          <w:cantSplit/>
        </w:trPr>
        <w:tc>
          <w:tcPr>
            <w:tcW w:w="2733" w:type="pct"/>
            <w:gridSpan w:val="4"/>
            <w:tcBorders>
              <w:bottom w:val="nil"/>
            </w:tcBorders>
          </w:tcPr>
          <w:p w14:paraId="3C5F04BF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</w:p>
          <w:p w14:paraId="7DBBF433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6F3DF80" w14:textId="5AD83F8D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50AE016" wp14:editId="11595179">
                  <wp:extent cx="2008082" cy="6057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581" cy="60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1744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4D1D5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67" w:type="pct"/>
            <w:gridSpan w:val="3"/>
            <w:tcBorders>
              <w:bottom w:val="nil"/>
            </w:tcBorders>
          </w:tcPr>
          <w:p w14:paraId="3C5F04C1" w14:textId="291DE33D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hAnsi="Lucida Sans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B609D1F" wp14:editId="762B07F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308610</wp:posOffset>
                  </wp:positionV>
                  <wp:extent cx="1577340" cy="784225"/>
                  <wp:effectExtent l="0" t="0" r="0" b="3175"/>
                  <wp:wrapTight wrapText="bothSides">
                    <wp:wrapPolygon edited="0">
                      <wp:start x="0" y="0"/>
                      <wp:lineTo x="0" y="21338"/>
                      <wp:lineTo x="21391" y="21338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57734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0E0E59" w:rsidRPr="002130C1" w14:paraId="3C5F04C7" w14:textId="77777777" w:rsidTr="000E0E59">
        <w:trPr>
          <w:cantSplit/>
          <w:trHeight w:val="606"/>
        </w:trPr>
        <w:tc>
          <w:tcPr>
            <w:tcW w:w="2231" w:type="pct"/>
            <w:gridSpan w:val="3"/>
            <w:tcBorders>
              <w:top w:val="nil"/>
              <w:right w:val="nil"/>
            </w:tcBorders>
          </w:tcPr>
          <w:p w14:paraId="3C5F04C3" w14:textId="4EC5FDAC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Print name: CHARLOTTE CLARKE (PRESIDENT)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379BBBD8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Date: 26/09/2022</w:t>
            </w:r>
          </w:p>
        </w:tc>
        <w:tc>
          <w:tcPr>
            <w:tcW w:w="1764" w:type="pct"/>
            <w:gridSpan w:val="2"/>
            <w:tcBorders>
              <w:top w:val="nil"/>
              <w:right w:val="nil"/>
            </w:tcBorders>
          </w:tcPr>
          <w:p w14:paraId="7B9D0E0C" w14:textId="77777777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Print name: ELLIE CHRYSANTHOU (VICE PRESIDENT)</w:t>
            </w:r>
          </w:p>
          <w:p w14:paraId="3C5F04C5" w14:textId="60D5B402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743342FB" w:rsidR="000E0E59" w:rsidRPr="002130C1" w:rsidRDefault="000E0E59" w:rsidP="000E0E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130C1">
              <w:rPr>
                <w:rFonts w:ascii="Lucida Sans" w:eastAsia="Times New Roman" w:hAnsi="Lucida Sans" w:cs="Arial"/>
                <w:color w:val="000000"/>
                <w:szCs w:val="20"/>
              </w:rPr>
              <w:t>Date: 26/09/2022</w:t>
            </w:r>
          </w:p>
        </w:tc>
      </w:tr>
    </w:tbl>
    <w:p w14:paraId="3C5F04C8" w14:textId="77777777" w:rsidR="00C642F4" w:rsidRPr="002130C1" w:rsidRDefault="00C642F4">
      <w:pPr>
        <w:rPr>
          <w:rFonts w:ascii="Lucida Sans" w:hAnsi="Lucida Sans"/>
        </w:rPr>
      </w:pPr>
    </w:p>
    <w:p w14:paraId="3C5F04C9" w14:textId="77777777" w:rsidR="00C642F4" w:rsidRPr="002130C1" w:rsidRDefault="00C642F4">
      <w:pPr>
        <w:rPr>
          <w:rFonts w:ascii="Lucida Sans" w:hAnsi="Lucida Sans"/>
        </w:rPr>
      </w:pPr>
    </w:p>
    <w:p w14:paraId="3C5F04CA" w14:textId="77777777" w:rsidR="007F1D5A" w:rsidRPr="002130C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4B660493" w:rsidR="007361BE" w:rsidRPr="002130C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2130C1" w:rsidRDefault="001C36F2" w:rsidP="00530142">
      <w:pPr>
        <w:rPr>
          <w:rFonts w:ascii="Lucida Sans" w:hAnsi="Lucida Sans"/>
          <w:b/>
          <w:sz w:val="24"/>
          <w:szCs w:val="24"/>
        </w:rPr>
      </w:pPr>
      <w:r w:rsidRPr="002130C1">
        <w:rPr>
          <w:rFonts w:ascii="Lucida Sans" w:hAnsi="Lucida Sans"/>
          <w:sz w:val="24"/>
          <w:szCs w:val="24"/>
        </w:rPr>
        <w:br w:type="page"/>
      </w:r>
      <w:r w:rsidR="00530142" w:rsidRPr="002130C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2130C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2130C1" w:rsidRDefault="00530142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2130C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2130C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2130C1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2130C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2130C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2130C1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2130C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2130C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2130C1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2130C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2130C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2130C1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2130C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2130C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2130C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2130C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2130C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2130C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2130C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2130C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2130C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2130C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2130C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2130C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2130C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2130C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2130C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2130C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2130C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2130C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2130C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2130C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2130C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2130C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2130C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2130C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2130C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2130C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2130C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2130C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2130C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2130C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2130C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2130C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2130C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2130C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2130C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Rare</w:t>
            </w:r>
            <w:r w:rsidRPr="002130C1">
              <w:rPr>
                <w:rFonts w:ascii="Lucida Sans" w:hAnsi="Lucida Sans" w:cs="Times New Roman"/>
                <w:sz w:val="16"/>
                <w:szCs w:val="16"/>
              </w:rPr>
              <w:t xml:space="preserve"> </w:t>
            </w:r>
            <w:proofErr w:type="gramStart"/>
            <w:r w:rsidRPr="002130C1">
              <w:rPr>
                <w:rFonts w:ascii="Lucida Sans" w:hAnsi="Lucida Sans" w:cs="Times New Roman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2130C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Unlikely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2130C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Possible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2130C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Likely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2130C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2130C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2130C1">
              <w:rPr>
                <w:rFonts w:ascii="Lucida Sans" w:hAnsi="Lucida Sans"/>
                <w:sz w:val="16"/>
                <w:szCs w:val="16"/>
              </w:rPr>
              <w:t xml:space="preserve">Very Likely </w:t>
            </w:r>
            <w:proofErr w:type="gramStart"/>
            <w:r w:rsidRPr="002130C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2130C1">
              <w:rPr>
                <w:rFonts w:ascii="Lucida Sans" w:hAnsi="Lucida Sans"/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2130C1" w:rsidRDefault="001D1E79" w:rsidP="00530142">
      <w:pPr>
        <w:rPr>
          <w:rFonts w:ascii="Lucida Sans" w:hAnsi="Lucida Sans"/>
        </w:rPr>
      </w:pPr>
    </w:p>
    <w:p w14:paraId="172D7DAC" w14:textId="4A72AF24" w:rsidR="001D1E79" w:rsidRPr="002130C1" w:rsidRDefault="001D1E79" w:rsidP="00530142">
      <w:pPr>
        <w:rPr>
          <w:rFonts w:ascii="Lucida Sans" w:hAnsi="Lucida Sans"/>
        </w:rPr>
      </w:pPr>
    </w:p>
    <w:p w14:paraId="2CB5D2F8" w14:textId="2C8C5E3D" w:rsidR="001D1E79" w:rsidRPr="002130C1" w:rsidRDefault="001D1E79" w:rsidP="00530142">
      <w:pPr>
        <w:rPr>
          <w:rFonts w:ascii="Lucida Sans" w:hAnsi="Lucida Sans"/>
        </w:rPr>
      </w:pPr>
    </w:p>
    <w:p w14:paraId="5FCB56F8" w14:textId="77777777" w:rsidR="002A66F7" w:rsidRPr="002130C1" w:rsidRDefault="002A66F7" w:rsidP="002A66F7">
      <w:pPr>
        <w:rPr>
          <w:rFonts w:ascii="Lucida Sans" w:hAnsi="Lucida Sans"/>
          <w:sz w:val="24"/>
          <w:szCs w:val="24"/>
        </w:rPr>
      </w:pPr>
    </w:p>
    <w:sectPr w:rsidR="002A66F7" w:rsidRPr="002130C1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0B56" w14:textId="77777777" w:rsidR="00604F51" w:rsidRDefault="00604F51" w:rsidP="00AC47B4">
      <w:pPr>
        <w:spacing w:after="0" w:line="240" w:lineRule="auto"/>
      </w:pPr>
      <w:r>
        <w:separator/>
      </w:r>
    </w:p>
  </w:endnote>
  <w:endnote w:type="continuationSeparator" w:id="0">
    <w:p w14:paraId="08758279" w14:textId="77777777" w:rsidR="00604F51" w:rsidRDefault="00604F5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5152" w14:textId="77777777" w:rsidR="00604F51" w:rsidRDefault="00604F51" w:rsidP="00AC47B4">
      <w:pPr>
        <w:spacing w:after="0" w:line="240" w:lineRule="auto"/>
      </w:pPr>
      <w:r>
        <w:separator/>
      </w:r>
    </w:p>
  </w:footnote>
  <w:footnote w:type="continuationSeparator" w:id="0">
    <w:p w14:paraId="0549080E" w14:textId="77777777" w:rsidR="00604F51" w:rsidRDefault="00604F5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2669199">
    <w:abstractNumId w:val="14"/>
  </w:num>
  <w:num w:numId="2" w16cid:durableId="1739136131">
    <w:abstractNumId w:val="13"/>
  </w:num>
  <w:num w:numId="3" w16cid:durableId="582299747">
    <w:abstractNumId w:val="2"/>
  </w:num>
  <w:num w:numId="4" w16cid:durableId="629897135">
    <w:abstractNumId w:val="3"/>
  </w:num>
  <w:num w:numId="5" w16cid:durableId="313490048">
    <w:abstractNumId w:val="7"/>
  </w:num>
  <w:num w:numId="6" w16cid:durableId="1101070761">
    <w:abstractNumId w:val="12"/>
  </w:num>
  <w:num w:numId="7" w16cid:durableId="1755276969">
    <w:abstractNumId w:val="1"/>
  </w:num>
  <w:num w:numId="8" w16cid:durableId="1648898732">
    <w:abstractNumId w:val="4"/>
  </w:num>
  <w:num w:numId="9" w16cid:durableId="53622894">
    <w:abstractNumId w:val="5"/>
  </w:num>
  <w:num w:numId="10" w16cid:durableId="1785033753">
    <w:abstractNumId w:val="10"/>
  </w:num>
  <w:num w:numId="11" w16cid:durableId="1010184540">
    <w:abstractNumId w:val="6"/>
  </w:num>
  <w:num w:numId="12" w16cid:durableId="443038150">
    <w:abstractNumId w:val="11"/>
  </w:num>
  <w:num w:numId="13" w16cid:durableId="288360545">
    <w:abstractNumId w:val="9"/>
  </w:num>
  <w:num w:numId="14" w16cid:durableId="1152332637">
    <w:abstractNumId w:val="0"/>
  </w:num>
  <w:num w:numId="15" w16cid:durableId="735053983">
    <w:abstractNumId w:val="8"/>
  </w:num>
  <w:num w:numId="16" w16cid:durableId="81128950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0E59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55F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1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130C1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66F7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69E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072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70B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4F51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02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2955"/>
    <w:rsid w:val="00A76BC5"/>
    <w:rsid w:val="00A81FB4"/>
    <w:rsid w:val="00A83076"/>
    <w:rsid w:val="00A860AD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4F5D"/>
    <w:rsid w:val="00BC5128"/>
    <w:rsid w:val="00BD0504"/>
    <w:rsid w:val="00BD558D"/>
    <w:rsid w:val="00BD5887"/>
    <w:rsid w:val="00BD6E5C"/>
    <w:rsid w:val="00BE17E0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2DF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Ellie Chrysanthou</cp:lastModifiedBy>
  <cp:revision>2</cp:revision>
  <cp:lastPrinted>2016-04-18T12:10:00Z</cp:lastPrinted>
  <dcterms:created xsi:type="dcterms:W3CDTF">2022-09-26T08:28:00Z</dcterms:created>
  <dcterms:modified xsi:type="dcterms:W3CDTF">2022-09-26T08:28:00Z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