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2FD7856A" w:rsidR="6D0AA48C" w:rsidRDefault="00FA6BA5" w:rsidP="0930CD8F">
            <w:pPr>
              <w:spacing w:after="0" w:line="240" w:lineRule="auto"/>
              <w:rPr>
                <w:rFonts w:ascii="Verdana" w:eastAsia="Verdana" w:hAnsi="Verdana" w:cs="Verdana"/>
              </w:rPr>
            </w:pPr>
            <w:r>
              <w:rPr>
                <w:rFonts w:ascii="Verdana" w:eastAsia="Verdana" w:hAnsi="Verdana" w:cs="Verdana"/>
                <w:color w:val="FF0000"/>
              </w:rPr>
              <w:t xml:space="preserve">Anaesthetics &amp; Critical Care’s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r>
              <w:rPr>
                <w:rFonts w:ascii="Verdana" w:eastAsia="Verdana" w:hAnsi="Verdana" w:cs="Verdana"/>
              </w:rPr>
              <w:t>:</w:t>
            </w:r>
          </w:p>
          <w:p w14:paraId="20A41575" w14:textId="77777777" w:rsidR="00FA6BA5" w:rsidRPr="00FA6BA5" w:rsidRDefault="00FA6BA5" w:rsidP="0930CD8F">
            <w:pPr>
              <w:spacing w:after="0" w:line="240" w:lineRule="auto"/>
              <w:rPr>
                <w:rFonts w:ascii="Verdana" w:eastAsia="Verdana" w:hAnsi="Verdana" w:cs="Verdana"/>
                <w:color w:val="FF0000"/>
              </w:rPr>
            </w:pPr>
          </w:p>
          <w:p w14:paraId="340A6575" w14:textId="4D57DF3A" w:rsidR="00444076" w:rsidRPr="00FA6BA5" w:rsidRDefault="25E5200B" w:rsidP="00FA6BA5">
            <w:pPr>
              <w:pStyle w:val="ListParagraph"/>
              <w:numPr>
                <w:ilvl w:val="1"/>
                <w:numId w:val="2"/>
              </w:numPr>
              <w:spacing w:after="0" w:line="240" w:lineRule="auto"/>
              <w:rPr>
                <w:rFonts w:ascii="Verdana" w:eastAsia="Verdana" w:hAnsi="Verdana" w:cs="Verdana"/>
                <w:color w:val="FF0000"/>
              </w:rPr>
            </w:pPr>
            <w:r w:rsidRPr="00FA6BA5">
              <w:rPr>
                <w:rFonts w:ascii="Verdana" w:eastAsia="Verdana" w:hAnsi="Verdana" w:cs="Verdana"/>
                <w:color w:val="FF0000"/>
              </w:rPr>
              <w:t>M</w:t>
            </w:r>
            <w:r w:rsidR="41F8226E" w:rsidRPr="00FA6BA5">
              <w:rPr>
                <w:rFonts w:ascii="Verdana" w:eastAsia="Verdana" w:hAnsi="Verdana" w:cs="Verdana"/>
                <w:color w:val="FF0000"/>
              </w:rPr>
              <w:t>eetings</w:t>
            </w:r>
            <w:r w:rsidR="0045743F">
              <w:rPr>
                <w:rFonts w:ascii="Verdana" w:eastAsia="Verdana" w:hAnsi="Verdana" w:cs="Verdana"/>
                <w:color w:val="FF0000"/>
              </w:rPr>
              <w:t xml:space="preserve"> </w:t>
            </w:r>
          </w:p>
          <w:p w14:paraId="32E83B2D" w14:textId="5CDDDCAD" w:rsidR="00444076" w:rsidRPr="00FA6BA5" w:rsidRDefault="00444076" w:rsidP="00FA6BA5">
            <w:pPr>
              <w:spacing w:after="0" w:line="240" w:lineRule="auto"/>
              <w:rPr>
                <w:rFonts w:ascii="Verdana" w:eastAsia="Verdana" w:hAnsi="Verdana" w:cs="Verdana"/>
                <w:color w:val="FF0000"/>
              </w:rPr>
            </w:pPr>
          </w:p>
          <w:p w14:paraId="34C8ECFC" w14:textId="4C1E796E" w:rsidR="00444076" w:rsidRDefault="7D31BD60" w:rsidP="00D33510">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I</w:t>
            </w:r>
            <w:r w:rsidR="41F8226E" w:rsidRPr="0930CD8F">
              <w:rPr>
                <w:rFonts w:ascii="Verdana" w:eastAsia="Verdana" w:hAnsi="Verdana" w:cs="Verdana"/>
                <w:color w:val="FF0000"/>
              </w:rPr>
              <w:t>nformation stands</w:t>
            </w:r>
          </w:p>
          <w:p w14:paraId="1B31F686" w14:textId="6F0852F1" w:rsidR="00444076" w:rsidRPr="00FA6BA5" w:rsidRDefault="00444076" w:rsidP="00FA6BA5">
            <w:pPr>
              <w:spacing w:after="0" w:line="240" w:lineRule="auto"/>
              <w:ind w:left="108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768DC73" w:rsidR="00E22DF1" w:rsidRDefault="00FA6BA5" w:rsidP="0930CD8F">
            <w:pPr>
              <w:spacing w:after="0" w:line="240" w:lineRule="auto"/>
              <w:ind w:left="170"/>
              <w:rPr>
                <w:rFonts w:ascii="Verdana" w:eastAsia="Verdana" w:hAnsi="Verdana" w:cs="Verdana"/>
                <w:color w:val="000000" w:themeColor="text1"/>
              </w:rPr>
            </w:pPr>
            <w:r>
              <w:rPr>
                <w:rFonts w:ascii="Verdana" w:eastAsia="Verdana" w:hAnsi="Verdana" w:cs="Verdana"/>
                <w:color w:val="FF0000"/>
              </w:rPr>
              <w:t>04/09/25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4EC9A3F" w14:textId="77777777" w:rsidR="00E22DF1" w:rsidRDefault="00FA6BA5" w:rsidP="0930CD8F">
            <w:pPr>
              <w:spacing w:after="0" w:line="240" w:lineRule="auto"/>
              <w:rPr>
                <w:rFonts w:ascii="Verdana" w:eastAsia="Verdana" w:hAnsi="Verdana" w:cs="Verdana"/>
                <w:color w:val="FF0000"/>
              </w:rPr>
            </w:pPr>
            <w:r>
              <w:rPr>
                <w:rFonts w:ascii="Verdana" w:eastAsia="Verdana" w:hAnsi="Verdana" w:cs="Verdana"/>
                <w:color w:val="FF0000"/>
              </w:rPr>
              <w:t>Anaesthetics &amp; Critical Care</w:t>
            </w:r>
          </w:p>
          <w:p w14:paraId="554C6A83" w14:textId="772C314F" w:rsidR="00FA6BA5" w:rsidRDefault="00FA6BA5" w:rsidP="0930CD8F">
            <w:pPr>
              <w:spacing w:after="0" w:line="240" w:lineRule="auto"/>
              <w:rPr>
                <w:rFonts w:ascii="Verdana" w:eastAsia="Verdana" w:hAnsi="Verdana" w:cs="Verdana"/>
                <w:color w:val="FF0000"/>
              </w:rPr>
            </w:pP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8568FB1" w:rsidR="00E22DF1" w:rsidRPr="000F4CA4" w:rsidRDefault="00FA6BA5" w:rsidP="0930CD8F">
            <w:pPr>
              <w:spacing w:after="0" w:line="240" w:lineRule="auto"/>
              <w:rPr>
                <w:rFonts w:ascii="Verdana" w:eastAsia="Verdana" w:hAnsi="Verdana" w:cs="Verdana"/>
                <w:color w:val="FF0000"/>
              </w:rPr>
            </w:pPr>
            <w:r>
              <w:rPr>
                <w:rFonts w:ascii="Verdana" w:eastAsia="Verdana" w:hAnsi="Verdana" w:cs="Verdana"/>
                <w:color w:val="FF0000"/>
              </w:rPr>
              <w:t>Naomi Hollings-Tennant</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185681DA" w:rsidR="00E22DF1" w:rsidRPr="00444076" w:rsidRDefault="00FA6BA5" w:rsidP="0930CD8F">
            <w:pPr>
              <w:spacing w:after="0" w:line="240" w:lineRule="auto"/>
              <w:rPr>
                <w:rFonts w:ascii="Verdana" w:eastAsia="Verdana" w:hAnsi="Verdana" w:cs="Verdana"/>
                <w:color w:val="FF0000"/>
              </w:rPr>
            </w:pPr>
            <w:r>
              <w:rPr>
                <w:rFonts w:ascii="Verdana" w:eastAsia="Verdana" w:hAnsi="Verdana" w:cs="Verdana"/>
                <w:color w:val="FF0000"/>
              </w:rPr>
              <w:t>Naomi Hollings-Tennant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D9906E8" w14:textId="71FA29B1" w:rsidR="0045743F" w:rsidRDefault="0045743F" w:rsidP="0930CD8F">
            <w:pPr>
              <w:spacing w:line="240" w:lineRule="auto"/>
              <w:rPr>
                <w:rFonts w:ascii="Verdana" w:eastAsia="Verdana" w:hAnsi="Verdana" w:cs="Verdana"/>
                <w:color w:val="FF0000"/>
              </w:rPr>
            </w:pPr>
            <w:r>
              <w:rPr>
                <w:rFonts w:ascii="Verdana" w:eastAsia="Verdana" w:hAnsi="Verdana" w:cs="Verdana"/>
                <w:color w:val="FF0000"/>
              </w:rPr>
              <w:t>If the society continues to be successful and we gain new members, this year we will have bi-weekly meetings one day midweek for one hour 18:00-19:00.</w:t>
            </w:r>
          </w:p>
          <w:p w14:paraId="33CAEF7C" w14:textId="77777777" w:rsidR="0045743F" w:rsidRDefault="0045743F" w:rsidP="0930CD8F">
            <w:pPr>
              <w:spacing w:line="240" w:lineRule="auto"/>
              <w:rPr>
                <w:rFonts w:ascii="Verdana" w:eastAsia="Verdana" w:hAnsi="Verdana" w:cs="Verdana"/>
                <w:color w:val="FF0000"/>
              </w:rPr>
            </w:pPr>
          </w:p>
          <w:p w14:paraId="6AAE560D" w14:textId="756D941E" w:rsidR="0045743F" w:rsidRDefault="0045743F" w:rsidP="0930CD8F">
            <w:pPr>
              <w:spacing w:line="240" w:lineRule="auto"/>
              <w:rPr>
                <w:rFonts w:ascii="Verdana" w:eastAsia="Verdana" w:hAnsi="Verdana" w:cs="Verdana"/>
                <w:color w:val="FF0000"/>
              </w:rPr>
            </w:pPr>
            <w:r>
              <w:rPr>
                <w:rFonts w:ascii="Verdana" w:eastAsia="Verdana" w:hAnsi="Verdana" w:cs="Verdana"/>
                <w:color w:val="FF0000"/>
              </w:rPr>
              <w:t xml:space="preserve">For these meetings I will book a room on campus depending on availability and during them we will go through some content, exam questions, A-E basic life support sessions, mock OSCE’s. There will be a range of different things we will cover throughout the year. </w:t>
            </w:r>
          </w:p>
          <w:p w14:paraId="09937E9F" w14:textId="77777777" w:rsidR="0045743F" w:rsidRDefault="0045743F" w:rsidP="0930CD8F">
            <w:pPr>
              <w:spacing w:line="240" w:lineRule="auto"/>
              <w:rPr>
                <w:rFonts w:ascii="Verdana" w:eastAsia="Verdana" w:hAnsi="Verdana" w:cs="Verdana"/>
                <w:color w:val="FF0000"/>
              </w:rPr>
            </w:pPr>
          </w:p>
          <w:p w14:paraId="3DB29E32" w14:textId="5B1EA963" w:rsidR="7E51B226" w:rsidRPr="0045743F" w:rsidRDefault="0045743F" w:rsidP="0045743F">
            <w:pPr>
              <w:spacing w:line="240" w:lineRule="auto"/>
              <w:rPr>
                <w:rFonts w:ascii="Verdana" w:eastAsia="Verdana" w:hAnsi="Verdana" w:cs="Verdana"/>
                <w:color w:val="FF0000"/>
              </w:rPr>
            </w:pPr>
            <w:r>
              <w:rPr>
                <w:rFonts w:ascii="Verdana" w:eastAsia="Verdana" w:hAnsi="Verdana" w:cs="Verdana"/>
                <w:color w:val="FF0000"/>
              </w:rPr>
              <w:t>As a society we have equipment that I will take to and from the meeting. This includes basic life support equipment.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5560F919" w:rsidRDefault="5560F919" w:rsidP="5560F919">
            <w:pPr>
              <w:spacing w:line="240" w:lineRule="auto"/>
              <w:rPr>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Dance/Fitness classes or</w:t>
            </w:r>
            <w:r w:rsidRPr="3F9A8450">
              <w:rPr>
                <w:rFonts w:ascii="Calibri" w:eastAsia="Calibri" w:hAnsi="Calibri" w:cs="Calibri"/>
                <w:color w:val="FF0000"/>
              </w:rPr>
              <w:t xml:space="preserve"> rehearsals (If </w:t>
            </w:r>
            <w:r w:rsidR="336B921E" w:rsidRPr="3F9A8450">
              <w:rPr>
                <w:rFonts w:ascii="Calibri" w:eastAsia="Calibri" w:hAnsi="Calibri" w:cs="Calibri"/>
                <w:color w:val="FF0000"/>
              </w:rPr>
              <w:t xml:space="preserve">applicable) </w:t>
            </w:r>
            <w:r w:rsidR="336B921E" w:rsidRPr="3F9A8450">
              <w:rPr>
                <w:rFonts w:ascii="Calibri" w:eastAsia="Calibri" w:hAnsi="Calibri" w:cs="Calibri"/>
                <w:b/>
                <w:bCs/>
                <w:color w:val="FF0000"/>
              </w:rPr>
              <w:t>Examples</w:t>
            </w:r>
            <w:r w:rsidRPr="3F9A8450">
              <w:rPr>
                <w:rFonts w:ascii="Calibri" w:eastAsia="Calibri" w:hAnsi="Calibri" w:cs="Calibri"/>
                <w:b/>
                <w:bCs/>
                <w:color w:val="FF0000"/>
              </w:rPr>
              <w:t xml:space="preserve"> for this </w:t>
            </w:r>
            <w:hyperlink r:id="rId44">
              <w:r w:rsidRPr="3F9A8450">
                <w:rPr>
                  <w:rStyle w:val="Hyperlink"/>
                  <w:rFonts w:ascii="Calibri" w:eastAsia="Calibri" w:hAnsi="Calibri" w:cs="Calibri"/>
                  <w:b/>
                  <w:bCs/>
                </w:rPr>
                <w:t>here</w:t>
              </w:r>
            </w:hyperlink>
          </w:p>
          <w:p w14:paraId="575CF5EC"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12EF8473" w14:textId="673BF8D0" w:rsidR="5560F919" w:rsidRDefault="5560F919" w:rsidP="5560F919">
            <w:pPr>
              <w:spacing w:line="240" w:lineRule="auto"/>
              <w:rPr>
                <w:rFonts w:ascii="Calibri" w:eastAsia="Calibri" w:hAnsi="Calibri" w:cs="Calibri"/>
                <w:color w:val="FF0000"/>
              </w:rPr>
            </w:pP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6B00E" w14:textId="23360E16" w:rsidR="4B6C2FE2" w:rsidRDefault="4B6C2FE2" w:rsidP="5560F919">
            <w:pPr>
              <w:spacing w:line="240" w:lineRule="auto"/>
              <w:rPr>
                <w:rFonts w:ascii="Calibri" w:eastAsia="Calibri" w:hAnsi="Calibri" w:cs="Calibri"/>
                <w:color w:val="FF0000"/>
              </w:rPr>
            </w:pPr>
            <w:r w:rsidRPr="3F9A8450">
              <w:rPr>
                <w:rFonts w:ascii="Calibri" w:eastAsia="Calibri" w:hAnsi="Calibri" w:cs="Calibri"/>
                <w:color w:val="FF0000"/>
              </w:rPr>
              <w:t xml:space="preserve">Additional Hazards in relation to </w:t>
            </w:r>
            <w:r w:rsidR="16CBD3A5" w:rsidRPr="3F9A8450">
              <w:rPr>
                <w:rFonts w:ascii="Calibri" w:eastAsia="Calibri" w:hAnsi="Calibri" w:cs="Calibri"/>
                <w:b/>
                <w:bCs/>
                <w:color w:val="FF0000"/>
              </w:rPr>
              <w:t>S</w:t>
            </w:r>
            <w:r w:rsidRPr="3F9A8450">
              <w:rPr>
                <w:rFonts w:ascii="Calibri" w:eastAsia="Calibri" w:hAnsi="Calibri" w:cs="Calibri"/>
                <w:b/>
                <w:bCs/>
                <w:color w:val="FF0000"/>
              </w:rPr>
              <w:t>port</w:t>
            </w:r>
            <w:r w:rsidRPr="3F9A8450">
              <w:rPr>
                <w:rFonts w:ascii="Calibri" w:eastAsia="Calibri" w:hAnsi="Calibri" w:cs="Calibri"/>
                <w:color w:val="FF0000"/>
              </w:rPr>
              <w:t xml:space="preserve"> (</w:t>
            </w:r>
            <w:r w:rsidR="5AD48D46" w:rsidRPr="3F9A8450">
              <w:rPr>
                <w:rFonts w:ascii="Calibri" w:eastAsia="Calibri" w:hAnsi="Calibri" w:cs="Calibri"/>
                <w:color w:val="FF0000"/>
              </w:rPr>
              <w:t>i</w:t>
            </w:r>
            <w:r w:rsidRPr="3F9A8450">
              <w:rPr>
                <w:rFonts w:ascii="Calibri" w:eastAsia="Calibri" w:hAnsi="Calibri" w:cs="Calibri"/>
                <w:color w:val="FF0000"/>
              </w:rPr>
              <w:t xml:space="preserve">f applicable)  </w:t>
            </w:r>
          </w:p>
          <w:p w14:paraId="0828CD5F" w14:textId="074129AB" w:rsidR="4B6C2FE2" w:rsidRDefault="4B6C2FE2" w:rsidP="5560F919">
            <w:pPr>
              <w:spacing w:line="240" w:lineRule="auto"/>
              <w:rPr>
                <w:b/>
                <w:bCs/>
              </w:rPr>
            </w:pPr>
            <w:r w:rsidRPr="5560F919">
              <w:rPr>
                <w:rFonts w:ascii="Calibri" w:eastAsia="Calibri" w:hAnsi="Calibri" w:cs="Calibri"/>
                <w:b/>
                <w:bCs/>
                <w:color w:val="FF0000"/>
              </w:rPr>
              <w:t xml:space="preserve">Examples for this </w:t>
            </w:r>
            <w:hyperlink r:id="rId45">
              <w:r w:rsidRPr="5560F919">
                <w:rPr>
                  <w:rStyle w:val="Hyperlink"/>
                  <w:rFonts w:ascii="Calibri" w:eastAsia="Calibri" w:hAnsi="Calibri" w:cs="Calibri"/>
                  <w:b/>
                  <w:bCs/>
                </w:rPr>
                <w:t>here</w:t>
              </w:r>
            </w:hyperlink>
          </w:p>
          <w:p w14:paraId="274D13C9"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36345692" w:rsidR="4B6C2FE2" w:rsidRDefault="4B6C2FE2"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69321D24"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437B8EB2" w:rsidR="4B6C2FE2" w:rsidRDefault="4B6C2FE2"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621EF95D"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BDF0F3C" w14:textId="673BF8D0" w:rsidR="5560F919" w:rsidRDefault="5560F919" w:rsidP="5560F919">
            <w:pPr>
              <w:spacing w:line="240" w:lineRule="auto"/>
              <w:rPr>
                <w:rFonts w:ascii="Calibri" w:eastAsia="Calibri" w:hAnsi="Calibri" w:cs="Calibri"/>
                <w:color w:val="FF0000"/>
              </w:rPr>
            </w:pP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Default="5560F919" w:rsidP="5560F919">
            <w:pPr>
              <w:spacing w:line="240" w:lineRule="auto"/>
              <w:rPr>
                <w:rFonts w:ascii="Calibri" w:eastAsia="Calibri" w:hAnsi="Calibri" w:cs="Calibri"/>
                <w:b/>
                <w:bCs/>
              </w:rPr>
            </w:pPr>
            <w:r w:rsidRPr="3F9A8450">
              <w:rPr>
                <w:rFonts w:ascii="Calibri" w:eastAsia="Calibri" w:hAnsi="Calibri" w:cs="Calibri"/>
                <w:color w:val="FF0000"/>
              </w:rPr>
              <w:lastRenderedPageBreak/>
              <w:t xml:space="preserve">Additional Hazards in relation to </w:t>
            </w:r>
            <w:r w:rsidR="21B57C06" w:rsidRPr="3F9A8450">
              <w:rPr>
                <w:rFonts w:ascii="Calibri" w:eastAsia="Calibri" w:hAnsi="Calibri" w:cs="Calibri"/>
                <w:b/>
                <w:bCs/>
                <w:color w:val="FF0000"/>
              </w:rPr>
              <w:t xml:space="preserve">Cinema </w:t>
            </w:r>
            <w:r w:rsidR="7A0BB42F" w:rsidRPr="3F9A8450">
              <w:rPr>
                <w:rFonts w:ascii="Calibri" w:eastAsia="Calibri" w:hAnsi="Calibri" w:cs="Calibri"/>
                <w:b/>
                <w:bCs/>
                <w:color w:val="FF0000"/>
              </w:rPr>
              <w:t>S</w:t>
            </w:r>
            <w:r w:rsidR="21B57C06" w:rsidRPr="3F9A8450">
              <w:rPr>
                <w:rFonts w:ascii="Calibri" w:eastAsia="Calibri" w:hAnsi="Calibri" w:cs="Calibri"/>
                <w:b/>
                <w:bCs/>
                <w:color w:val="FF0000"/>
              </w:rPr>
              <w:t>creenings</w:t>
            </w:r>
            <w:r w:rsidRPr="3F9A8450">
              <w:rPr>
                <w:rFonts w:ascii="Calibri" w:eastAsia="Calibri" w:hAnsi="Calibri" w:cs="Calibri"/>
                <w:color w:val="FF0000"/>
              </w:rPr>
              <w:t xml:space="preserve"> (If </w:t>
            </w:r>
            <w:r w:rsidR="6BA4B9CD" w:rsidRPr="3F9A8450">
              <w:rPr>
                <w:rFonts w:ascii="Calibri" w:eastAsia="Calibri" w:hAnsi="Calibri" w:cs="Calibri"/>
                <w:color w:val="FF0000"/>
              </w:rPr>
              <w:t xml:space="preserve">applicable) </w:t>
            </w:r>
            <w:r w:rsidR="6BA4B9CD" w:rsidRPr="3F9A8450">
              <w:rPr>
                <w:rFonts w:ascii="Calibri" w:eastAsia="Calibri" w:hAnsi="Calibri" w:cs="Calibri"/>
                <w:b/>
                <w:bCs/>
                <w:color w:val="FF0000"/>
              </w:rPr>
              <w:t xml:space="preserve">Guidance for this </w:t>
            </w:r>
            <w:hyperlink r:id="rId46">
              <w:r w:rsidR="6BA4B9CD" w:rsidRPr="3F9A8450">
                <w:rPr>
                  <w:rStyle w:val="Hyperlink"/>
                  <w:rFonts w:ascii="Calibri" w:eastAsia="Calibri" w:hAnsi="Calibri" w:cs="Calibri"/>
                  <w:b/>
                  <w:bCs/>
                </w:rPr>
                <w:t>here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DB94FF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F872D91" w14:textId="673BF8D0" w:rsidR="5560F919" w:rsidRDefault="5560F919" w:rsidP="5560F919">
            <w:pPr>
              <w:spacing w:line="240" w:lineRule="auto"/>
              <w:rPr>
                <w:rFonts w:ascii="Calibri" w:eastAsia="Calibri" w:hAnsi="Calibri" w:cs="Calibri"/>
                <w:color w:val="FF0000"/>
              </w:rPr>
            </w:pP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45692" w:rsidR="3F9A8450" w:rsidRDefault="3F9A8450" w:rsidP="3F9A8450">
            <w:pPr>
              <w:spacing w:after="0" w:line="240" w:lineRule="auto"/>
              <w:ind w:left="23"/>
              <w:rPr>
                <w:rFonts w:ascii="Calibri" w:eastAsia="Calibri" w:hAnsi="Calibri" w:cs="Calibri"/>
              </w:rPr>
            </w:pPr>
            <w:r w:rsidRPr="3F9A8450">
              <w:rPr>
                <w:rFonts w:ascii="Calibri" w:eastAsia="Calibri" w:hAnsi="Calibri" w:cs="Calibri"/>
                <w:color w:val="FF0000"/>
              </w:rPr>
              <w:t>(possible consequences)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69321D24"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(who may be affected)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437B8EB2" w:rsidR="3F9A8450" w:rsidRDefault="3F9A8450" w:rsidP="3F9A8450">
            <w:pPr>
              <w:spacing w:after="0" w:line="240" w:lineRule="auto"/>
              <w:rPr>
                <w:rFonts w:ascii="Calibri" w:eastAsia="Calibri" w:hAnsi="Calibri" w:cs="Calibri"/>
                <w:color w:val="000000" w:themeColor="text1"/>
                <w:sz w:val="20"/>
                <w:szCs w:val="20"/>
              </w:rPr>
            </w:pPr>
            <w:r w:rsidRPr="3F9A8450">
              <w:rPr>
                <w:rFonts w:ascii="Calibri" w:eastAsia="Calibri" w:hAnsi="Calibri" w:cs="Calibri"/>
                <w:color w:val="FF0000"/>
                <w:sz w:val="20"/>
                <w:szCs w:val="20"/>
              </w:rPr>
              <w:t>(Control Measures)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621EF95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measures)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D33510">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D33510">
            <w:pPr>
              <w:pStyle w:val="ListParagraph"/>
              <w:numPr>
                <w:ilvl w:val="0"/>
                <w:numId w:val="3"/>
              </w:numPr>
              <w:spacing w:after="0"/>
              <w:rPr>
                <w:color w:val="000000" w:themeColor="text1"/>
              </w:rPr>
            </w:pPr>
            <w:r w:rsidRPr="23487913">
              <w:rPr>
                <w:color w:val="000000" w:themeColor="text1"/>
              </w:rPr>
              <w:lastRenderedPageBreak/>
              <w:t>Fundraising events e.g. Bake Sales</w:t>
            </w:r>
          </w:p>
          <w:p w14:paraId="17CCBD85" w14:textId="266438BC" w:rsidR="23487913" w:rsidRDefault="23487913" w:rsidP="00D33510">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D33510">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D33510">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DD278D1" w:rsidR="23487913" w:rsidRDefault="00FA6BA5" w:rsidP="23487913">
            <w:pPr>
              <w:spacing w:after="0"/>
              <w:ind w:left="-20" w:right="-20"/>
            </w:pPr>
            <w:r>
              <w:rPr>
                <w:rFonts w:ascii="Calibri" w:eastAsia="Calibri" w:hAnsi="Calibri" w:cs="Calibri"/>
                <w:color w:val="FF0000"/>
              </w:rPr>
              <w:t>n/a</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278EC18" w:rsidR="23487913" w:rsidRDefault="00FA6BA5" w:rsidP="23487913">
            <w:pPr>
              <w:spacing w:after="0"/>
              <w:ind w:left="-20" w:right="-20"/>
            </w:pPr>
            <w:r>
              <w:rPr>
                <w:rFonts w:ascii="Calibri" w:eastAsia="Calibri" w:hAnsi="Calibri" w:cs="Calibri"/>
                <w:color w:val="FF0000"/>
              </w:rPr>
              <w:t>04/09/25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spacing w:after="0"/>
              <w:ind w:left="-20" w:right="-20"/>
              <w:rPr>
                <w:rFonts w:ascii="Calibri" w:eastAsia="Calibri" w:hAnsi="Calibri" w:cs="Calibri"/>
                <w:color w:val="FF0000"/>
              </w:rPr>
            </w:pPr>
          </w:p>
          <w:p w14:paraId="5FC7F606" w14:textId="6E584010" w:rsidR="23487913" w:rsidRDefault="4DC76372" w:rsidP="23487913">
            <w:pPr>
              <w:spacing w:after="0"/>
              <w:ind w:left="-20" w:right="-20"/>
            </w:pPr>
            <w:r w:rsidRPr="0930CD8F">
              <w:rPr>
                <w:rFonts w:ascii="Calibri" w:eastAsia="Calibri" w:hAnsi="Calibri" w:cs="Calibri"/>
                <w:color w:val="FF0000"/>
              </w:rPr>
              <w:t>Any needed equipment can be added here as well e.g. ‘borrow card payment machine from SUSU’ or ‘purchase first aid kit’)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B66A9A3" w:rsidR="23487913" w:rsidRDefault="23487913" w:rsidP="00F9642E">
            <w:pPr>
              <w:spacing w:after="0"/>
              <w:ind w:right="-20"/>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AD83D76" w:rsidR="23487913" w:rsidRDefault="23487913" w:rsidP="23487913">
            <w:pPr>
              <w:spacing w:after="0"/>
              <w:ind w:left="-20"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lastRenderedPageBreak/>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16DB5649" w:rsidR="00E22DF1" w:rsidRDefault="00F9642E" w:rsidP="0930CD8F">
            <w:pPr>
              <w:spacing w:after="0" w:line="240" w:lineRule="auto"/>
              <w:rPr>
                <w:rFonts w:ascii="Calibri" w:eastAsia="Calibri" w:hAnsi="Calibri" w:cs="Calibri"/>
                <w:color w:val="FF0000"/>
              </w:rPr>
            </w:pPr>
            <w:r>
              <w:rPr>
                <w:rFonts w:ascii="Calibri" w:eastAsia="Calibri" w:hAnsi="Calibri" w:cs="Calibri"/>
                <w:color w:val="FF0000"/>
              </w:rPr>
              <w:t>Purchase any basic life support equipment missing from the kit/ update the kit. This will be up to the value of £100.</w:t>
            </w:r>
          </w:p>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B0FE46E" w:rsidR="00E22DF1" w:rsidRDefault="00F9642E">
            <w:pPr>
              <w:spacing w:after="0" w:line="240" w:lineRule="auto"/>
              <w:rPr>
                <w:rFonts w:ascii="Calibri" w:eastAsia="Calibri" w:hAnsi="Calibri" w:cs="Calibri"/>
              </w:rPr>
            </w:pPr>
            <w:r w:rsidRPr="00F9642E">
              <w:rPr>
                <w:rFonts w:ascii="Calibri" w:eastAsia="Calibri" w:hAnsi="Calibri" w:cs="Calibri"/>
                <w:color w:val="EE0000"/>
              </w:rPr>
              <w:t>Naomi Hollings-Tennant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0D84128D" w:rsidR="00E22DF1" w:rsidRDefault="00F9642E">
            <w:pPr>
              <w:spacing w:after="0" w:line="240" w:lineRule="auto"/>
              <w:rPr>
                <w:rFonts w:ascii="Calibri" w:eastAsia="Calibri" w:hAnsi="Calibri" w:cs="Calibri"/>
              </w:rPr>
            </w:pPr>
            <w:r w:rsidRPr="00F9642E">
              <w:rPr>
                <w:rFonts w:ascii="Calibri" w:eastAsia="Calibri" w:hAnsi="Calibri" w:cs="Calibri"/>
                <w:color w:val="EE0000"/>
              </w:rPr>
              <w:t>01/10/25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05A75A4"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FA6BA5">
              <w:rPr>
                <w:rFonts w:ascii="Verdana" w:eastAsia="Verdana" w:hAnsi="Verdana" w:cs="Verdana"/>
                <w:color w:val="FF0000"/>
              </w:rPr>
              <w:t>Naomi Hollings-Tennant</w:t>
            </w:r>
          </w:p>
          <w:p w14:paraId="6240F8B4" w14:textId="4D91E496" w:rsidR="0930CD8F" w:rsidRDefault="0930CD8F" w:rsidP="0930CD8F">
            <w:pPr>
              <w:spacing w:after="0" w:line="240" w:lineRule="auto"/>
              <w:rPr>
                <w:rFonts w:ascii="Verdana" w:eastAsia="Verdana" w:hAnsi="Verdana" w:cs="Verdana"/>
                <w:color w:val="FF0000"/>
              </w:rPr>
            </w:pPr>
          </w:p>
          <w:p w14:paraId="6D51EA1D" w14:textId="4239D936" w:rsidR="00E22DF1" w:rsidRDefault="7A644790" w:rsidP="0930CD8F">
            <w:pPr>
              <w:spacing w:after="0" w:line="240" w:lineRule="auto"/>
              <w:rPr>
                <w:rFonts w:ascii="Verdana" w:eastAsia="Verdana" w:hAnsi="Verdana" w:cs="Verdana"/>
                <w:color w:val="FF0000"/>
                <w:sz w:val="24"/>
                <w:szCs w:val="24"/>
                <w:highlight w:val="yellow"/>
              </w:rPr>
            </w:pPr>
            <w:r w:rsidRPr="0930CD8F">
              <w:rPr>
                <w:rFonts w:ascii="Verdana" w:eastAsia="Verdana" w:hAnsi="Verdana" w:cs="Verdana"/>
                <w:color w:val="FF0000"/>
                <w:sz w:val="24"/>
                <w:szCs w:val="24"/>
                <w:highlight w:val="yellow"/>
              </w:rPr>
              <w:t>At least 2 committee members need to sign Part B</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E38A84D"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FA6BA5">
              <w:rPr>
                <w:rFonts w:ascii="Verdana" w:eastAsia="Verdana" w:hAnsi="Verdana" w:cs="Verdana"/>
                <w:color w:val="FF0000"/>
              </w:rPr>
              <w:t>Sophie Suran</w:t>
            </w:r>
          </w:p>
          <w:p w14:paraId="27F76922" w14:textId="57C071D3" w:rsidR="0930CD8F" w:rsidRDefault="0930CD8F" w:rsidP="0930CD8F">
            <w:pPr>
              <w:spacing w:after="0" w:line="240" w:lineRule="auto"/>
              <w:rPr>
                <w:rFonts w:ascii="Verdana" w:eastAsia="Verdana" w:hAnsi="Verdana" w:cs="Verdana"/>
                <w:color w:val="FF0000"/>
              </w:rPr>
            </w:pPr>
          </w:p>
          <w:p w14:paraId="7A8F3D4A" w14:textId="57C053E8" w:rsidR="004D7BEE" w:rsidRPr="004D7BEE" w:rsidRDefault="7A644790" w:rsidP="0930CD8F">
            <w:pPr>
              <w:spacing w:after="0" w:line="240" w:lineRule="auto"/>
              <w:rPr>
                <w:rFonts w:ascii="Verdana" w:eastAsia="Verdana" w:hAnsi="Verdana" w:cs="Verdana"/>
                <w:sz w:val="24"/>
                <w:szCs w:val="24"/>
              </w:rPr>
            </w:pPr>
            <w:r w:rsidRPr="0930CD8F">
              <w:rPr>
                <w:rFonts w:ascii="Verdana" w:eastAsia="Verdana" w:hAnsi="Verdana" w:cs="Verdana"/>
                <w:color w:val="FF0000"/>
                <w:sz w:val="24"/>
                <w:szCs w:val="24"/>
                <w:highlight w:val="yellow"/>
              </w:rPr>
              <w:t>At least 2 committee members need to sign Part B</w: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585ABDC"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FA6BA5">
              <w:rPr>
                <w:rFonts w:ascii="Verdana" w:eastAsia="Verdana" w:hAnsi="Verdana" w:cs="Verdana"/>
                <w:color w:val="FF0000"/>
              </w:rPr>
              <w:t>Naomi Hollings-Tennant</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00318E9"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FA6BA5">
              <w:rPr>
                <w:rFonts w:ascii="Verdana" w:eastAsia="Verdana" w:hAnsi="Verdana" w:cs="Verdana"/>
                <w:color w:val="FF0000"/>
              </w:rPr>
              <w:t>04/09/25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6EEB1A3"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FA6BA5">
              <w:rPr>
                <w:rFonts w:ascii="Verdana" w:eastAsia="Verdana" w:hAnsi="Verdana" w:cs="Verdana"/>
                <w:color w:val="FF0000"/>
              </w:rPr>
              <w:t>Sophie Suran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C5AC6B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FA6BA5">
              <w:rPr>
                <w:rFonts w:ascii="Verdana" w:eastAsia="Verdana" w:hAnsi="Verdana" w:cs="Verdana"/>
                <w:color w:val="FF0000"/>
              </w:rPr>
              <w:t>04/09/25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D33510">
            <w:pPr>
              <w:numPr>
                <w:ilvl w:val="0"/>
                <w:numId w:val="4"/>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D33510">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D33510">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D33510">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D33510">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8"/>
      <w:footerReference w:type="default" r:id="rId4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AD15" w14:textId="77777777" w:rsidR="002000E6" w:rsidRDefault="002000E6">
      <w:pPr>
        <w:spacing w:after="0" w:line="240" w:lineRule="auto"/>
      </w:pPr>
      <w:r>
        <w:separator/>
      </w:r>
    </w:p>
  </w:endnote>
  <w:endnote w:type="continuationSeparator" w:id="0">
    <w:p w14:paraId="63AB2B49" w14:textId="77777777" w:rsidR="002000E6" w:rsidRDefault="0020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EFF2" w14:textId="77777777" w:rsidR="002000E6" w:rsidRDefault="002000E6">
      <w:pPr>
        <w:spacing w:after="0" w:line="240" w:lineRule="auto"/>
      </w:pPr>
      <w:r>
        <w:separator/>
      </w:r>
    </w:p>
  </w:footnote>
  <w:footnote w:type="continuationSeparator" w:id="0">
    <w:p w14:paraId="7B11C774" w14:textId="77777777" w:rsidR="002000E6" w:rsidRDefault="0020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000E6"/>
    <w:rsid w:val="00264F7C"/>
    <w:rsid w:val="002D5054"/>
    <w:rsid w:val="00314105"/>
    <w:rsid w:val="00327CC6"/>
    <w:rsid w:val="00363CCB"/>
    <w:rsid w:val="00380899"/>
    <w:rsid w:val="003A5419"/>
    <w:rsid w:val="003E014E"/>
    <w:rsid w:val="0040B6D0"/>
    <w:rsid w:val="00433021"/>
    <w:rsid w:val="00435240"/>
    <w:rsid w:val="00444076"/>
    <w:rsid w:val="0045743F"/>
    <w:rsid w:val="004D7BEE"/>
    <w:rsid w:val="004FA25D"/>
    <w:rsid w:val="00500E9C"/>
    <w:rsid w:val="006236E7"/>
    <w:rsid w:val="00636E57"/>
    <w:rsid w:val="00666CB0"/>
    <w:rsid w:val="00670762"/>
    <w:rsid w:val="00700C0F"/>
    <w:rsid w:val="00742B16"/>
    <w:rsid w:val="007E4FBF"/>
    <w:rsid w:val="00942434"/>
    <w:rsid w:val="00945710"/>
    <w:rsid w:val="0096312C"/>
    <w:rsid w:val="009E17C9"/>
    <w:rsid w:val="00A306F5"/>
    <w:rsid w:val="00A542AC"/>
    <w:rsid w:val="00AE2B1C"/>
    <w:rsid w:val="00B23EA5"/>
    <w:rsid w:val="00C4AFA0"/>
    <w:rsid w:val="00C74B74"/>
    <w:rsid w:val="00D01AAF"/>
    <w:rsid w:val="00D33510"/>
    <w:rsid w:val="00E22DF1"/>
    <w:rsid w:val="00E30735"/>
    <w:rsid w:val="00EE783F"/>
    <w:rsid w:val="00F0231B"/>
    <w:rsid w:val="00F34C3D"/>
    <w:rsid w:val="00F36BB2"/>
    <w:rsid w:val="00F920FF"/>
    <w:rsid w:val="00F9642E"/>
    <w:rsid w:val="00FA6BA5"/>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Sports-Club-Risk-Assessment-Templates.aspx"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my.sharepoint.com/:w:/g/personal/cl6g22_soton_ac_uk/EXucp-pKDzpKh3lABBc9SxIBscJXgKxf6a7EqRL3hsO7pw?e=fkGPq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sotonac.sharepoint.com/:u:/t/SUSU-groups/EU_1FfLwNw1PhtrZwZvMOyAB5JZNut_qmBLxrRXDUkL6jA?e=x6BQh0"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4666</Words>
  <Characters>26599</Characters>
  <Application>Microsoft Office Word</Application>
  <DocSecurity>0</DocSecurity>
  <Lines>221</Lines>
  <Paragraphs>62</Paragraphs>
  <ScaleCrop>false</ScaleCrop>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Naomi Hollings-Tennant (nht1g22)</cp:lastModifiedBy>
  <cp:revision>3</cp:revision>
  <dcterms:created xsi:type="dcterms:W3CDTF">2025-09-09T18:36:00Z</dcterms:created>
  <dcterms:modified xsi:type="dcterms:W3CDTF">2025-09-09T18:49:00Z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