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CF55FFD" w:rsidR="00A156C3" w:rsidRPr="00A156C3" w:rsidRDefault="00F1477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Bluetits Netball Club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856240" w:rsidR="00A156C3" w:rsidRPr="00A156C3" w:rsidRDefault="00450D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19/06/22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42"/>
        <w:gridCol w:w="488"/>
        <w:gridCol w:w="488"/>
        <w:gridCol w:w="488"/>
        <w:gridCol w:w="3038"/>
        <w:gridCol w:w="488"/>
        <w:gridCol w:w="488"/>
        <w:gridCol w:w="488"/>
        <w:gridCol w:w="302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2031C">
        <w:trPr>
          <w:tblHeader/>
        </w:trPr>
        <w:tc>
          <w:tcPr>
            <w:tcW w:w="20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2031C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477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477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F1477E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477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2031C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2C" w14:textId="534A4A9F" w:rsidR="00CE1AAA" w:rsidRDefault="00F1477E">
            <w:r>
              <w:t>Adverse weather conditions on outdoor courts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2D" w14:textId="7CDCD1CE" w:rsidR="00CE1AAA" w:rsidRDefault="00F1477E">
            <w:r>
              <w:t xml:space="preserve">A player may cause damage to herself or others as a result of a slip on a wet or icy court, for example, sprain their ankle.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2E" w14:textId="27355830" w:rsidR="00CE1AAA" w:rsidRDefault="00F1477E">
            <w:r>
              <w:t>All individuals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2F" w14:textId="6B3F6D9E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3FDB4833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1" w14:textId="36FF321C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32" w14:textId="097E9B5A" w:rsidR="00CE1AAA" w:rsidRPr="0062031C" w:rsidRDefault="0062031C" w:rsidP="0062031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Any small spills will be cleared up before activity commences. A decision by the captains shall be made about play on wet courts and play on wet courts will be avoided to prevent falls.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5A6D9E1F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3A58040C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5" w14:textId="5DA012B4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38" w14:textId="41B77521" w:rsidR="00CE1AAA" w:rsidRDefault="00F1477E">
            <w:r>
              <w:t>Slips and trips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39" w14:textId="62B95F81" w:rsidR="00CE1AAA" w:rsidRDefault="00F1477E">
            <w:r>
              <w:t xml:space="preserve">A player may trip during sessions and cause harm to herself or others.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3A" w14:textId="3FD5E604" w:rsidR="00CE1AAA" w:rsidRDefault="00F1477E">
            <w:r>
              <w:t xml:space="preserve">All individuals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B" w14:textId="782D10A1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C" w14:textId="73E3EB98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D" w14:textId="09D210D8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3E" w14:textId="50CEEE2B" w:rsidR="00CE1AAA" w:rsidRPr="0062031C" w:rsidRDefault="0062031C" w:rsidP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hAnsi="Lucida Sans"/>
              </w:rPr>
              <w:t xml:space="preserve">All players will be required to wear appropriate sports clothing and trainers with good grip.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F" w14:textId="2D93D2EB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0" w14:textId="4AEFBF02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1" w14:textId="37CBF10C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44" w14:textId="59AE4106" w:rsidR="00CE1AAA" w:rsidRDefault="00F1477E">
            <w:r>
              <w:lastRenderedPageBreak/>
              <w:t>Pre-</w:t>
            </w:r>
            <w:r w:rsidR="0062031C">
              <w:t>existing</w:t>
            </w:r>
            <w:r>
              <w:t xml:space="preserve"> medical conditions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45" w14:textId="4D9072B8" w:rsidR="00CE1AAA" w:rsidRDefault="00F1477E">
            <w:r>
              <w:t xml:space="preserve">Pre-existing medical conditions may be aggravated due to physical activity.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46" w14:textId="578BBF43" w:rsidR="00CE1AAA" w:rsidRDefault="00F1477E">
            <w:r>
              <w:t xml:space="preserve">Members with pre-existing medical conditions.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7" w14:textId="5ADCF43A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8" w14:textId="69923307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9" w14:textId="28BC8B35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4A" w14:textId="7CEE7751" w:rsidR="00CE1AAA" w:rsidRPr="0062031C" w:rsidRDefault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hAnsi="Lucida Sans"/>
              </w:rPr>
              <w:t xml:space="preserve">Members shall be encouraged to notify the committee of any medical conditions in order to make adjustments to accommodate these.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B" w14:textId="63645DE1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C" w14:textId="24FC3DA7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D" w14:textId="5CBED754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0" w14:textId="2C2C7278" w:rsidR="00CE1AAA" w:rsidRDefault="00F1477E" w:rsidP="00F1477E">
            <w:r>
              <w:t xml:space="preserve">Hit by a ball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51" w14:textId="398DEBF7" w:rsidR="00CE1AAA" w:rsidRDefault="00F1477E">
            <w:r>
              <w:t xml:space="preserve">Players risk being hit by a ball during activity due to the fast-paced nature of netball.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52" w14:textId="6AA3E245" w:rsidR="00CE1AAA" w:rsidRDefault="00F1477E">
            <w:r>
              <w:t xml:space="preserve">All individuals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3" w14:textId="643526CD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4" w14:textId="661E694D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5" w14:textId="37BA9F37" w:rsidR="00CE1AAA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56" w14:textId="716F12A5" w:rsidR="00CE1AAA" w:rsidRPr="0062031C" w:rsidRDefault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hAnsi="Lucida Sans"/>
              </w:rPr>
              <w:t>Ensure catching and passing skills are covered in the first session and ensuring members know what is going on around them.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7" w14:textId="4D2B3143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8" w14:textId="0D0DB1C8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9" w14:textId="616A0259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C" w14:textId="0D7ADE92" w:rsidR="00CE1AAA" w:rsidRDefault="00F1477E">
            <w:r>
              <w:t xml:space="preserve">Injury during Competitive game play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5D" w14:textId="7DEBEE17" w:rsidR="00CE1AAA" w:rsidRDefault="00F1477E">
            <w:r>
              <w:t xml:space="preserve">Risk of injury to self or others through accidental contact or collisions.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5E" w14:textId="403033AB" w:rsidR="00CE1AAA" w:rsidRDefault="00F1477E">
            <w:r>
              <w:t>All individuals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F" w14:textId="66B7ED6D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0" w14:textId="0B598C05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1" w14:textId="1EE8BFCE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14:paraId="5F9CDBD7" w14:textId="733A4F90" w:rsidR="0062031C" w:rsidRPr="0062031C" w:rsidRDefault="0062031C" w:rsidP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hAnsi="Lucida Sans"/>
              </w:rPr>
              <w:t>Ensure players are of a good standard to be playing competitively, that they are aware of the posts and other players. Ensure that spectators are sat in a suitable area, away from the pitch and in the stands and aware of what is going on, on the pitch.</w:t>
            </w:r>
          </w:p>
          <w:p w14:paraId="3C5F0462" w14:textId="1FAAB6FA" w:rsidR="00CE1AAA" w:rsidRDefault="0062031C" w:rsidP="0062031C">
            <w:pPr>
              <w:rPr>
                <w:rFonts w:ascii="Lucida Sans" w:hAnsi="Lucida Sans"/>
                <w:b/>
              </w:rPr>
            </w:pPr>
            <w:r w:rsidRPr="0062031C">
              <w:rPr>
                <w:rFonts w:ascii="Lucida Sans" w:hAnsi="Lucida Sans"/>
              </w:rPr>
              <w:t>First aid on site.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3" w14:textId="391C5D7E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4" w14:textId="103B7E06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5" w14:textId="555E5816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68" w14:textId="6770F25F" w:rsidR="00CE1AAA" w:rsidRDefault="00F1477E">
            <w:r>
              <w:lastRenderedPageBreak/>
              <w:t xml:space="preserve">Road accident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69" w14:textId="5F19E9AE" w:rsidR="00CE1AAA" w:rsidRDefault="00F1477E">
            <w:r>
              <w:t xml:space="preserve">Accident due to travel to/from matches may result in injury to players.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6A" w14:textId="6DF9AC62" w:rsidR="00CE1AAA" w:rsidRDefault="00F1477E">
            <w:r>
              <w:t xml:space="preserve">All individuals and those in the vicinity of the vehicle.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B" w14:textId="7DA5BA49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C" w14:textId="59E8747C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D" w14:textId="45C99D87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6E" w14:textId="261CB567" w:rsidR="00CE1AAA" w:rsidRPr="0062031C" w:rsidRDefault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eastAsia="Times New Roman" w:hAnsi="Lucida Sans" w:cs="Times New Roman"/>
                <w:color w:val="000000"/>
                <w:lang w:eastAsia="en-GB"/>
              </w:rPr>
              <w:t>Drivers must have a current, clean driving license and if driving a SUSU minibus have passed the SUSU minibus test. Driver will not use mobile phone unless the vehicle is safely parked. Driver will inform DVLA of any pre-existing medical conditions that may affect their driving. Drivers must adhere to reasonable working hours, and take a 15-minute break for every 2-hours of driving. Driver will not drive if under the influence of alcohol, drugs or medication.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F" w14:textId="36680696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0" w14:textId="4FD17DFC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1" w14:textId="32DB100E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74" w14:textId="23509A11" w:rsidR="00CE1AAA" w:rsidRDefault="00F1477E">
            <w:r>
              <w:t>Accidents from jewellery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75" w14:textId="5C7201C5" w:rsidR="00CE1AAA" w:rsidRDefault="00F1477E">
            <w:r>
              <w:t>Potential injury exists from jewellery worn during play such as puncture wounds and ripped piercings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76" w14:textId="775E7574" w:rsidR="00CE1AAA" w:rsidRDefault="00F1477E">
            <w:r>
              <w:t xml:space="preserve">All individuals wearing jewellery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7CDA11A5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54E3D7EF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9" w14:textId="43DFD972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7A" w14:textId="3BDC0380" w:rsidR="00CE1AAA" w:rsidRPr="0062031C" w:rsidRDefault="0062031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Players will be advised to remove any jewellery before taking part in any activity.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B" w14:textId="027F1DB2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61A2E11F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D" w14:textId="40A34997" w:rsidR="00CE1AAA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F1477E" w14:paraId="27E21C8E" w14:textId="77777777" w:rsidTr="0062031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47A3F327" w14:textId="286E317A" w:rsidR="00F1477E" w:rsidRDefault="00F1477E">
            <w:r>
              <w:lastRenderedPageBreak/>
              <w:t>Theft</w:t>
            </w:r>
          </w:p>
        </w:tc>
        <w:tc>
          <w:tcPr>
            <w:tcW w:w="890" w:type="pct"/>
            <w:shd w:val="clear" w:color="auto" w:fill="FFFFFF" w:themeFill="background1"/>
          </w:tcPr>
          <w:p w14:paraId="77B3EDFD" w14:textId="446D2159" w:rsidR="00F1477E" w:rsidRDefault="00F1477E">
            <w:r>
              <w:t>Loss of personal property</w:t>
            </w:r>
          </w:p>
        </w:tc>
        <w:tc>
          <w:tcPr>
            <w:tcW w:w="635" w:type="pct"/>
            <w:shd w:val="clear" w:color="auto" w:fill="FFFFFF" w:themeFill="background1"/>
          </w:tcPr>
          <w:p w14:paraId="4CBE0669" w14:textId="4828A916" w:rsidR="00F1477E" w:rsidRDefault="00F1477E">
            <w:r>
              <w:t xml:space="preserve">All Individuals </w:t>
            </w:r>
          </w:p>
        </w:tc>
        <w:tc>
          <w:tcPr>
            <w:tcW w:w="154" w:type="pct"/>
            <w:shd w:val="clear" w:color="auto" w:fill="FFFFFF" w:themeFill="background1"/>
          </w:tcPr>
          <w:p w14:paraId="3108BB98" w14:textId="4E558298" w:rsidR="00F1477E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7117AB4" w14:textId="417FD2D1" w:rsidR="00F1477E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49D25FB" w14:textId="5FC76E58" w:rsidR="00F1477E" w:rsidRPr="00957A37" w:rsidRDefault="00F1477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14:paraId="0BC6D8D1" w14:textId="49134049" w:rsidR="00F1477E" w:rsidRPr="0062031C" w:rsidRDefault="0062031C">
            <w:pPr>
              <w:rPr>
                <w:rFonts w:ascii="Lucida Sans" w:hAnsi="Lucida Sans"/>
              </w:rPr>
            </w:pPr>
            <w:r w:rsidRPr="0062031C">
              <w:rPr>
                <w:rFonts w:ascii="Lucida Sans" w:hAnsi="Lucida Sans"/>
              </w:rPr>
              <w:t xml:space="preserve">All players will be encouraged to not leave personal valuables unattended. </w:t>
            </w:r>
          </w:p>
        </w:tc>
        <w:tc>
          <w:tcPr>
            <w:tcW w:w="154" w:type="pct"/>
            <w:shd w:val="clear" w:color="auto" w:fill="FFFFFF" w:themeFill="background1"/>
          </w:tcPr>
          <w:p w14:paraId="66787A1A" w14:textId="02960F75" w:rsidR="00F1477E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6F12FC8" w14:textId="51DBB44C" w:rsidR="00F1477E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DC2DA8E" w14:textId="74A0BBAC" w:rsidR="00F1477E" w:rsidRPr="00957A37" w:rsidRDefault="006203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6" w:type="pct"/>
            <w:shd w:val="clear" w:color="auto" w:fill="FFFFFF" w:themeFill="background1"/>
          </w:tcPr>
          <w:p w14:paraId="17475DB1" w14:textId="77777777" w:rsidR="00F1477E" w:rsidRDefault="00F1477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34"/>
        <w:gridCol w:w="1654"/>
        <w:gridCol w:w="192"/>
        <w:gridCol w:w="1270"/>
        <w:gridCol w:w="1270"/>
        <w:gridCol w:w="4113"/>
        <w:gridCol w:w="158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450D70" w:rsidRPr="00957A37" w14:paraId="3C5F048C" w14:textId="77777777" w:rsidTr="00450D70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5" w:type="pct"/>
            <w:shd w:val="clear" w:color="auto" w:fill="E0E0E0"/>
          </w:tcPr>
          <w:p w14:paraId="3C5F0487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7" w:type="pct"/>
            <w:shd w:val="clear" w:color="auto" w:fill="E0E0E0"/>
          </w:tcPr>
          <w:p w14:paraId="3C5F0488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07" w:type="pct"/>
            <w:gridSpan w:val="2"/>
            <w:shd w:val="clear" w:color="auto" w:fill="E0E0E0"/>
          </w:tcPr>
          <w:p w14:paraId="3C5F0489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450D70" w:rsidRPr="00957A37" w14:paraId="3C5F0493" w14:textId="77777777" w:rsidTr="00450D70">
        <w:trPr>
          <w:trHeight w:val="574"/>
        </w:trPr>
        <w:tc>
          <w:tcPr>
            <w:tcW w:w="215" w:type="pct"/>
          </w:tcPr>
          <w:p w14:paraId="3C5F048D" w14:textId="554CB430" w:rsidR="00C642F4" w:rsidRPr="00957A37" w:rsidRDefault="0062031C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25" w:type="pct"/>
          </w:tcPr>
          <w:p w14:paraId="3C5F048E" w14:textId="1AFE6E07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Clean any hazards on court and suspend play in the case of slippery courts </w:t>
            </w:r>
          </w:p>
        </w:tc>
        <w:tc>
          <w:tcPr>
            <w:tcW w:w="557" w:type="pct"/>
          </w:tcPr>
          <w:p w14:paraId="3C5F048F" w14:textId="2839FC10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A, B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NAMS captain </w:t>
            </w:r>
          </w:p>
        </w:tc>
        <w:tc>
          <w:tcPr>
            <w:tcW w:w="407" w:type="pct"/>
            <w:gridSpan w:val="2"/>
          </w:tcPr>
          <w:p w14:paraId="3C5F0490" w14:textId="6390161B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91" w14:textId="294CD7A5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9A" w14:textId="77777777" w:rsidTr="00450D70">
        <w:trPr>
          <w:trHeight w:val="574"/>
        </w:trPr>
        <w:tc>
          <w:tcPr>
            <w:tcW w:w="215" w:type="pct"/>
          </w:tcPr>
          <w:p w14:paraId="3C5F0494" w14:textId="29BFA6A8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5" w:type="pct"/>
          </w:tcPr>
          <w:p w14:paraId="3C5F0495" w14:textId="38695146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Players to be advised to wear appropriate clothing and footwear with grip. </w:t>
            </w:r>
          </w:p>
        </w:tc>
        <w:tc>
          <w:tcPr>
            <w:tcW w:w="557" w:type="pct"/>
          </w:tcPr>
          <w:p w14:paraId="3C5F0496" w14:textId="55A08884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A, B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NAMS captain</w:t>
            </w:r>
          </w:p>
        </w:tc>
        <w:tc>
          <w:tcPr>
            <w:tcW w:w="407" w:type="pct"/>
            <w:gridSpan w:val="2"/>
          </w:tcPr>
          <w:p w14:paraId="3C5F0497" w14:textId="1C8FB8EE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98" w14:textId="3E057D41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99" w14:textId="77777777" w:rsidR="00450D70" w:rsidRPr="00957A37" w:rsidRDefault="00450D70" w:rsidP="00450D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A1" w14:textId="77777777" w:rsidTr="00450D70">
        <w:trPr>
          <w:trHeight w:val="574"/>
        </w:trPr>
        <w:tc>
          <w:tcPr>
            <w:tcW w:w="215" w:type="pct"/>
          </w:tcPr>
          <w:p w14:paraId="3C5F049B" w14:textId="0408123A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5" w:type="pct"/>
          </w:tcPr>
          <w:p w14:paraId="3C5F049C" w14:textId="44AFF00B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Notify sessions leads of any pre-existing medical conditions or relevant information. </w:t>
            </w:r>
          </w:p>
        </w:tc>
        <w:tc>
          <w:tcPr>
            <w:tcW w:w="557" w:type="pct"/>
          </w:tcPr>
          <w:p w14:paraId="3C5F049D" w14:textId="0586C09C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A, B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NAMS Captain</w:t>
            </w:r>
          </w:p>
        </w:tc>
        <w:tc>
          <w:tcPr>
            <w:tcW w:w="407" w:type="pct"/>
            <w:gridSpan w:val="2"/>
          </w:tcPr>
          <w:p w14:paraId="3C5F049E" w14:textId="78D2CEC5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9F" w14:textId="73A2F549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A8" w14:textId="77777777" w:rsidTr="00450D70">
        <w:trPr>
          <w:trHeight w:val="574"/>
        </w:trPr>
        <w:tc>
          <w:tcPr>
            <w:tcW w:w="215" w:type="pct"/>
          </w:tcPr>
          <w:p w14:paraId="3C5F04A2" w14:textId="7E8FD6BD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25" w:type="pct"/>
          </w:tcPr>
          <w:p w14:paraId="3C5F04A3" w14:textId="6F2E1701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Teaching of safe technique and briefing of care to be taken </w:t>
            </w:r>
          </w:p>
        </w:tc>
        <w:tc>
          <w:tcPr>
            <w:tcW w:w="557" w:type="pct"/>
          </w:tcPr>
          <w:p w14:paraId="3C5F04A4" w14:textId="3D9C14FB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A, B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and 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>NAMS captain</w:t>
            </w:r>
          </w:p>
        </w:tc>
        <w:tc>
          <w:tcPr>
            <w:tcW w:w="407" w:type="pct"/>
            <w:gridSpan w:val="2"/>
          </w:tcPr>
          <w:p w14:paraId="3C5F04A5" w14:textId="7B5BE1A7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A6" w14:textId="4DA8E715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AF" w14:textId="77777777" w:rsidTr="00450D70">
        <w:trPr>
          <w:trHeight w:val="574"/>
        </w:trPr>
        <w:tc>
          <w:tcPr>
            <w:tcW w:w="215" w:type="pct"/>
          </w:tcPr>
          <w:p w14:paraId="3C5F04A9" w14:textId="0F83E4C6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1525" w:type="pct"/>
          </w:tcPr>
          <w:p w14:paraId="3C5F04AA" w14:textId="33F9442F" w:rsidR="00C642F4" w:rsidRPr="00957A37" w:rsidRDefault="00A85204" w:rsidP="00A852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First aid kit to be taken to matches </w:t>
            </w:r>
          </w:p>
        </w:tc>
        <w:tc>
          <w:tcPr>
            <w:tcW w:w="557" w:type="pct"/>
          </w:tcPr>
          <w:p w14:paraId="3C5F04AB" w14:textId="3F3B9382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A, B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and 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>NAMS captain</w:t>
            </w:r>
          </w:p>
        </w:tc>
        <w:tc>
          <w:tcPr>
            <w:tcW w:w="407" w:type="pct"/>
            <w:gridSpan w:val="2"/>
          </w:tcPr>
          <w:p w14:paraId="3C5F04AC" w14:textId="2DE09FCA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AD" w14:textId="63B5EA51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B6" w14:textId="77777777" w:rsidTr="00450D70">
        <w:trPr>
          <w:trHeight w:val="574"/>
        </w:trPr>
        <w:tc>
          <w:tcPr>
            <w:tcW w:w="215" w:type="pct"/>
          </w:tcPr>
          <w:p w14:paraId="3C5F04B0" w14:textId="0C3750DE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25" w:type="pct"/>
          </w:tcPr>
          <w:p w14:paraId="3C5F04B1" w14:textId="412608B9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CC to check all drivers have clean driving license and any mini-bus drivers to have passed test</w:t>
            </w:r>
          </w:p>
        </w:tc>
        <w:tc>
          <w:tcPr>
            <w:tcW w:w="557" w:type="pct"/>
          </w:tcPr>
          <w:p w14:paraId="3C5F04B2" w14:textId="6B298443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captain</w:t>
            </w:r>
          </w:p>
        </w:tc>
        <w:tc>
          <w:tcPr>
            <w:tcW w:w="407" w:type="pct"/>
            <w:gridSpan w:val="2"/>
          </w:tcPr>
          <w:p w14:paraId="3C5F04B3" w14:textId="5A61AA2A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B4" w14:textId="54EB0F86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3C5F04BE" w14:textId="77777777" w:rsidTr="00450D70">
        <w:trPr>
          <w:trHeight w:val="574"/>
        </w:trPr>
        <w:tc>
          <w:tcPr>
            <w:tcW w:w="215" w:type="pct"/>
          </w:tcPr>
          <w:p w14:paraId="3C5F04B7" w14:textId="1F06E5ED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25" w:type="pct"/>
          </w:tcPr>
          <w:p w14:paraId="3C5F04B8" w14:textId="66AF6BA5" w:rsidR="00C642F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Jewellery to be removed before activity</w:t>
            </w:r>
          </w:p>
          <w:p w14:paraId="3C5F04B9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7" w:type="pct"/>
          </w:tcPr>
          <w:p w14:paraId="3C5F04BA" w14:textId="3C4E41C2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A, B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and 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>NAMS captain</w:t>
            </w:r>
          </w:p>
        </w:tc>
        <w:tc>
          <w:tcPr>
            <w:tcW w:w="407" w:type="pct"/>
            <w:gridSpan w:val="2"/>
          </w:tcPr>
          <w:p w14:paraId="3C5F04BB" w14:textId="32233FB1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3C5F04BC" w14:textId="09B9A04A" w:rsidR="00C642F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50D70" w:rsidRPr="00957A37" w14:paraId="0812FD9D" w14:textId="77777777" w:rsidTr="00450D70">
        <w:trPr>
          <w:trHeight w:val="574"/>
        </w:trPr>
        <w:tc>
          <w:tcPr>
            <w:tcW w:w="215" w:type="pct"/>
          </w:tcPr>
          <w:p w14:paraId="610E7ADC" w14:textId="5B98368B" w:rsidR="00A85204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25" w:type="pct"/>
          </w:tcPr>
          <w:p w14:paraId="038C42EF" w14:textId="0D0EEDFE" w:rsidR="00A85204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Members to be advised not to leave valuables unattended and to lock away if possible. </w:t>
            </w:r>
          </w:p>
        </w:tc>
        <w:tc>
          <w:tcPr>
            <w:tcW w:w="557" w:type="pct"/>
          </w:tcPr>
          <w:p w14:paraId="36F08BB7" w14:textId="1C9E4EC0" w:rsidR="00A85204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A, B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and </w:t>
            </w:r>
            <w:r w:rsidR="00A85204">
              <w:rPr>
                <w:rFonts w:ascii="Lucida Sans" w:eastAsia="Times New Roman" w:hAnsi="Lucida Sans" w:cs="Arial"/>
                <w:color w:val="000000"/>
                <w:szCs w:val="20"/>
              </w:rPr>
              <w:t>NAMS captain</w:t>
            </w:r>
          </w:p>
        </w:tc>
        <w:tc>
          <w:tcPr>
            <w:tcW w:w="407" w:type="pct"/>
            <w:gridSpan w:val="2"/>
          </w:tcPr>
          <w:p w14:paraId="452CAA7F" w14:textId="32F822F6" w:rsidR="00A85204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06/09/22</w:t>
            </w:r>
          </w:p>
        </w:tc>
        <w:tc>
          <w:tcPr>
            <w:tcW w:w="406" w:type="pct"/>
            <w:tcBorders>
              <w:right w:val="single" w:sz="18" w:space="0" w:color="auto"/>
            </w:tcBorders>
          </w:tcPr>
          <w:p w14:paraId="5D959AC2" w14:textId="3146EDA8" w:rsidR="00A85204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26/05/23</w:t>
            </w:r>
          </w:p>
        </w:tc>
        <w:tc>
          <w:tcPr>
            <w:tcW w:w="1891" w:type="pct"/>
            <w:gridSpan w:val="2"/>
            <w:tcBorders>
              <w:left w:val="single" w:sz="18" w:space="0" w:color="auto"/>
            </w:tcBorders>
          </w:tcPr>
          <w:p w14:paraId="4F5EEF66" w14:textId="77777777" w:rsidR="00A85204" w:rsidRPr="00957A37" w:rsidRDefault="00A8520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450D70">
        <w:trPr>
          <w:cantSplit/>
        </w:trPr>
        <w:tc>
          <w:tcPr>
            <w:tcW w:w="2703" w:type="pct"/>
            <w:gridSpan w:val="5"/>
            <w:tcBorders>
              <w:bottom w:val="nil"/>
            </w:tcBorders>
          </w:tcPr>
          <w:p w14:paraId="3C5F04BF" w14:textId="0DB248DF" w:rsidR="00C642F4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50D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0BA24884" w14:textId="6BC49796" w:rsidR="00450D70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FF85910" w14:textId="4EABCD67" w:rsidR="00450D70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1AD4FFE" wp14:editId="3B4675E6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15875</wp:posOffset>
                  </wp:positionV>
                  <wp:extent cx="2773680" cy="725170"/>
                  <wp:effectExtent l="0" t="0" r="7620" b="0"/>
                  <wp:wrapTight wrapText="bothSides">
                    <wp:wrapPolygon edited="0">
                      <wp:start x="0" y="0"/>
                      <wp:lineTo x="0" y="20995"/>
                      <wp:lineTo x="21511" y="20995"/>
                      <wp:lineTo x="21511" y="0"/>
                      <wp:lineTo x="0" y="0"/>
                    </wp:wrapPolygon>
                  </wp:wrapTight>
                  <wp:docPr id="1" name="Picture 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2DCC9" w14:textId="3DC877E1" w:rsidR="00450D70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C592883" w14:textId="137415CA" w:rsidR="00450D70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774A4F2" w14:textId="020C6A08" w:rsidR="00450D70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DD1FE6C" w14:textId="53DC5CBE" w:rsidR="00450D70" w:rsidRPr="00957A37" w:rsidRDefault="00450D70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6FD69BD1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7" w:type="pct"/>
            <w:gridSpan w:val="3"/>
            <w:tcBorders>
              <w:bottom w:val="nil"/>
            </w:tcBorders>
          </w:tcPr>
          <w:p w14:paraId="3C5F04C1" w14:textId="50F0B398" w:rsidR="00C642F4" w:rsidRPr="00957A37" w:rsidRDefault="00A026B1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4EFF010" wp14:editId="2AA855C3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-370205</wp:posOffset>
                  </wp:positionV>
                  <wp:extent cx="850265" cy="2266315"/>
                  <wp:effectExtent l="0" t="3175" r="3810" b="3810"/>
                  <wp:wrapTight wrapText="bothSides">
                    <wp:wrapPolygon edited="0">
                      <wp:start x="21681" y="30"/>
                      <wp:lineTo x="387" y="30"/>
                      <wp:lineTo x="387" y="21455"/>
                      <wp:lineTo x="21681" y="21455"/>
                      <wp:lineTo x="21681" y="30"/>
                    </wp:wrapPolygon>
                  </wp:wrapTight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50265" cy="226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A026B1" w:rsidRPr="00957A37" w14:paraId="3C5F04C7" w14:textId="77777777" w:rsidTr="00450D70">
        <w:trPr>
          <w:cantSplit/>
          <w:trHeight w:val="606"/>
        </w:trPr>
        <w:tc>
          <w:tcPr>
            <w:tcW w:w="2379" w:type="pct"/>
            <w:gridSpan w:val="4"/>
            <w:tcBorders>
              <w:top w:val="nil"/>
              <w:right w:val="nil"/>
            </w:tcBorders>
          </w:tcPr>
          <w:p w14:paraId="3C5F04C3" w14:textId="6B5AB33E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50D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AMELIA TALLENTS</w:t>
            </w:r>
          </w:p>
        </w:tc>
        <w:tc>
          <w:tcPr>
            <w:tcW w:w="324" w:type="pct"/>
            <w:tcBorders>
              <w:top w:val="nil"/>
              <w:left w:val="nil"/>
            </w:tcBorders>
          </w:tcPr>
          <w:p w14:paraId="3C5F04C4" w14:textId="2D35378C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50D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19/06/22</w:t>
            </w:r>
          </w:p>
        </w:tc>
        <w:tc>
          <w:tcPr>
            <w:tcW w:w="1762" w:type="pct"/>
            <w:gridSpan w:val="2"/>
            <w:tcBorders>
              <w:top w:val="nil"/>
              <w:right w:val="nil"/>
            </w:tcBorders>
          </w:tcPr>
          <w:p w14:paraId="3C5F04C5" w14:textId="4B8CC65F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50D7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BELLE HOWLETT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3C5F04C6" w14:textId="02E6E107" w:rsidR="00C642F4" w:rsidRPr="00957A37" w:rsidRDefault="00C642F4" w:rsidP="00F14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50D70">
              <w:rPr>
                <w:rFonts w:ascii="Lucida Sans" w:eastAsia="Times New Roman" w:hAnsi="Lucida Sans" w:cs="Arial"/>
                <w:color w:val="000000"/>
                <w:szCs w:val="20"/>
              </w:rPr>
              <w:t>: 19/06/22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477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477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477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477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477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477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477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477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477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477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477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477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477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477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477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F1477E">
        <w:trPr>
          <w:trHeight w:hRule="exact" w:val="7967"/>
        </w:trPr>
        <w:tc>
          <w:tcPr>
            <w:tcW w:w="446" w:type="dxa"/>
          </w:tcPr>
          <w:p w14:paraId="3C5F0532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477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1286EEB9" w:rsidR="00530142" w:rsidRDefault="00530142" w:rsidP="00530142">
      <w:pPr>
        <w:rPr>
          <w:rFonts w:ascii="Lucida Sans" w:eastAsia="Calibri" w:hAnsi="Lucida Sans" w:cs="Times New Roman"/>
          <w:b/>
          <w:bCs/>
          <w:szCs w:val="18"/>
        </w:rPr>
      </w:pP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5AEB8CEE" w14:textId="77777777" w:rsidR="00F1477E" w:rsidRDefault="00F1477E" w:rsidP="00530142"/>
    <w:p w14:paraId="198A5B6F" w14:textId="77777777" w:rsidR="00F1477E" w:rsidRDefault="00F1477E" w:rsidP="00530142"/>
    <w:p w14:paraId="6BE2640C" w14:textId="77777777" w:rsidR="00F1477E" w:rsidRDefault="00F1477E" w:rsidP="00530142"/>
    <w:p w14:paraId="67251F70" w14:textId="77777777" w:rsidR="00F1477E" w:rsidRDefault="00F1477E" w:rsidP="00530142"/>
    <w:p w14:paraId="1633E7ED" w14:textId="77777777" w:rsidR="00F1477E" w:rsidRDefault="00F1477E" w:rsidP="00530142"/>
    <w:p w14:paraId="60553993" w14:textId="77777777" w:rsidR="00F1477E" w:rsidRDefault="00F1477E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6A619446" w:rsidR="001D1E79" w:rsidRDefault="001D1E79" w:rsidP="00530142"/>
    <w:p w14:paraId="511E69A6" w14:textId="199371EF" w:rsidR="001D1E79" w:rsidRDefault="001D1E79" w:rsidP="00530142"/>
    <w:p w14:paraId="48868C94" w14:textId="18FE7257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0A44458E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62031C" w:rsidRDefault="0062031C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62031C" w:rsidRDefault="0062031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62031C" w:rsidRDefault="006203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62031C" w:rsidRDefault="0062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62031C" w:rsidRDefault="0062031C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62031C" w:rsidRDefault="0062031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62031C" w:rsidRDefault="0062031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62031C" w:rsidRPr="00E64593" w:rsidRDefault="0062031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0D70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031C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6B1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5204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77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53ED6FFD-F0B6-4F1B-AEAF-32FDFFA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53794-7D41-354F-83D4-1EC72FB97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Amelia Tallents</cp:lastModifiedBy>
  <cp:revision>2</cp:revision>
  <cp:lastPrinted>2016-04-18T12:10:00Z</cp:lastPrinted>
  <dcterms:created xsi:type="dcterms:W3CDTF">2022-06-19T16:41:00Z</dcterms:created>
  <dcterms:modified xsi:type="dcterms:W3CDTF">2022-06-19T16:41:00Z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