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0B1F48">
            <w:pPr>
              <w:pStyle w:val="Heading2"/>
              <w:outlineLvl w:val="1"/>
              <w:rPr>
                <w:rFonts w:ascii="Verdana" w:hAnsi="Verdana" w:cs="Times New Roman"/>
                <w:lang w:eastAsia="en-GB"/>
              </w:rPr>
            </w:pPr>
            <w:r w:rsidRPr="00E928A8">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9F5533" w:rsidR="00A156C3" w:rsidRPr="00321A91" w:rsidRDefault="004B49CD"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Gophers Mixed Medics Hockey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6CE5782" w:rsidR="00A156C3" w:rsidRPr="006762D2" w:rsidRDefault="00714E6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09/09</w:t>
            </w:r>
            <w:r w:rsidR="00587F46">
              <w:rPr>
                <w:rFonts w:ascii="Verdana" w:eastAsia="Times New Roman" w:hAnsi="Verdana" w:cs="Times New Roman"/>
                <w:lang w:eastAsia="en-GB"/>
              </w:rPr>
              <w:t>/21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0EBE0F73" w:rsidR="00A156C3" w:rsidRPr="006762D2" w:rsidRDefault="00714E6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Fred Ross</w:t>
            </w:r>
            <w:r w:rsidR="004B49CD">
              <w:rPr>
                <w:rFonts w:ascii="Verdana" w:eastAsia="Times New Roman" w:hAnsi="Verdana" w:cs="Times New Roman"/>
                <w:lang w:eastAsia="en-GB"/>
              </w:rPr>
              <w:t xml:space="preserve">, Club Captain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005273CC" w:rsidR="00EB5320" w:rsidRPr="006762D2" w:rsidRDefault="00714E69"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Mark Burns</w:t>
            </w:r>
            <w:r w:rsidR="004C1661">
              <w:rPr>
                <w:rFonts w:ascii="Verdana" w:eastAsia="Times New Roman" w:hAnsi="Verdana" w:cs="Times New Roman"/>
                <w:lang w:eastAsia="en-GB"/>
              </w:rPr>
              <w:t>, 1</w:t>
            </w:r>
            <w:r w:rsidR="004C1661" w:rsidRPr="004C1661">
              <w:rPr>
                <w:rFonts w:ascii="Verdana" w:eastAsia="Times New Roman" w:hAnsi="Verdana" w:cs="Times New Roman"/>
                <w:vertAlign w:val="superscript"/>
                <w:lang w:eastAsia="en-GB"/>
              </w:rPr>
              <w:t>st</w:t>
            </w:r>
            <w:r w:rsidR="004C1661">
              <w:rPr>
                <w:rFonts w:ascii="Verdana" w:eastAsia="Times New Roman" w:hAnsi="Verdana" w:cs="Times New Roman"/>
                <w:lang w:eastAsia="en-GB"/>
              </w:rPr>
              <w:t xml:space="preserve"> Team Captain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3B2DA9E2" w14:textId="77777777" w:rsidR="004C1661" w:rsidRDefault="004C1661" w:rsidP="004C1661">
      <w:pPr>
        <w:pStyle w:val="ListParagraph"/>
        <w:spacing w:after="0"/>
        <w:textAlignment w:val="baseline"/>
        <w:rPr>
          <w:rFonts w:ascii="Arial" w:hAnsi="Arial" w:cs="Arial"/>
          <w:b/>
          <w:bCs/>
          <w:sz w:val="28"/>
          <w:szCs w:val="28"/>
        </w:rPr>
      </w:pPr>
      <w:r>
        <w:rPr>
          <w:rFonts w:ascii="Arial" w:hAnsi="Arial" w:cs="Arial"/>
          <w:b/>
          <w:bCs/>
          <w:sz w:val="28"/>
          <w:szCs w:val="28"/>
        </w:rPr>
        <w:t>Review and Revision</w:t>
      </w:r>
    </w:p>
    <w:p w14:paraId="61DB088F" w14:textId="77777777" w:rsidR="004C1661" w:rsidRDefault="004C1661" w:rsidP="004C1661">
      <w:pPr>
        <w:pStyle w:val="ListParagraph"/>
        <w:spacing w:after="0"/>
        <w:textAlignment w:val="baseline"/>
        <w:rPr>
          <w:rFonts w:ascii="Arial" w:hAnsi="Arial" w:cs="Arial"/>
          <w:b/>
          <w:bCs/>
          <w:sz w:val="28"/>
          <w:szCs w:val="28"/>
        </w:rPr>
      </w:pPr>
    </w:p>
    <w:p w14:paraId="2AE43E67" w14:textId="77777777" w:rsidR="004C1661" w:rsidRDefault="004C1661" w:rsidP="004C1661">
      <w:pPr>
        <w:pStyle w:val="ListParagraph"/>
        <w:spacing w:after="0"/>
        <w:ind w:left="0"/>
        <w:textAlignment w:val="baseline"/>
        <w:rPr>
          <w:rFonts w:ascii="Arial" w:hAnsi="Arial" w:cs="Arial"/>
          <w:sz w:val="28"/>
          <w:szCs w:val="28"/>
        </w:rPr>
      </w:pPr>
      <w:r>
        <w:rPr>
          <w:rFonts w:ascii="Arial" w:hAnsi="Arial" w:cs="Arial"/>
          <w:sz w:val="28"/>
          <w:szCs w:val="28"/>
        </w:rPr>
        <w:t>This risk assessment is intended to be a living document and will be subject to continual review of its effectiveness and adequacy. In particular, the Activities Coordinator for Sport will review this Risk Assessment including the Further Controls and Action Plan specified after:</w:t>
      </w:r>
      <w:r>
        <w:rPr>
          <w:rFonts w:ascii="Arial" w:hAnsi="Arial" w:cs="Arial"/>
          <w:sz w:val="28"/>
          <w:szCs w:val="28"/>
        </w:rPr>
        <w:br/>
      </w:r>
    </w:p>
    <w:p w14:paraId="113AB0D7" w14:textId="77777777" w:rsidR="004C1661" w:rsidRDefault="004C1661" w:rsidP="004C1661">
      <w:pPr>
        <w:pStyle w:val="ListParagraph"/>
        <w:numPr>
          <w:ilvl w:val="0"/>
          <w:numId w:val="30"/>
        </w:numPr>
        <w:spacing w:after="0"/>
        <w:textAlignment w:val="baseline"/>
        <w:rPr>
          <w:rFonts w:ascii="Arial" w:hAnsi="Arial" w:cs="Arial"/>
          <w:sz w:val="28"/>
          <w:szCs w:val="28"/>
        </w:rPr>
      </w:pPr>
      <w:r>
        <w:rPr>
          <w:rFonts w:ascii="Arial" w:hAnsi="Arial" w:cs="Arial"/>
          <w:sz w:val="28"/>
          <w:szCs w:val="28"/>
        </w:rPr>
        <w:t xml:space="preserve">Any changes to the UK government advice on the Return to Recreational Team Sport Framework </w:t>
      </w:r>
    </w:p>
    <w:p w14:paraId="139EDD28" w14:textId="77777777" w:rsidR="004C1661" w:rsidRDefault="00D82A0B" w:rsidP="004C1661">
      <w:hyperlink r:id="rId11" w:history="1">
        <w:r w:rsidR="004C1661">
          <w:rPr>
            <w:rStyle w:val="Hyperlink"/>
          </w:rPr>
          <w:t>https://www.gov.uk/government/publications/coronavirus-covid-19-guidance-on-phased-return-of-sport-and-recreation/return-to-recreational-team-sport-framework</w:t>
        </w:r>
      </w:hyperlink>
      <w:r w:rsidR="004C1661">
        <w:br/>
      </w:r>
    </w:p>
    <w:p w14:paraId="50971216" w14:textId="77777777" w:rsidR="004C1661" w:rsidRDefault="004C1661" w:rsidP="004C1661">
      <w:pPr>
        <w:pStyle w:val="ListParagraph"/>
        <w:numPr>
          <w:ilvl w:val="0"/>
          <w:numId w:val="30"/>
        </w:numPr>
      </w:pPr>
      <w:r>
        <w:rPr>
          <w:rFonts w:ascii="Arial" w:hAnsi="Arial" w:cs="Arial"/>
          <w:sz w:val="28"/>
          <w:szCs w:val="28"/>
        </w:rPr>
        <w:t xml:space="preserve">Any changes to England Hockey’s Return to Play Guidance </w:t>
      </w:r>
      <w:hyperlink r:id="rId12" w:history="1">
        <w:r>
          <w:rPr>
            <w:rStyle w:val="Hyperlink"/>
          </w:rPr>
          <w:t>http://www.englandhockey.co.uk/page.asp?section=2633&amp;sectionTitle=Covid%2D19+Club+Support</w:t>
        </w:r>
      </w:hyperlink>
      <w:r>
        <w:br/>
      </w:r>
    </w:p>
    <w:p w14:paraId="4E9DA591" w14:textId="77777777" w:rsidR="004C1661" w:rsidRDefault="004C1661" w:rsidP="004C1661">
      <w:pPr>
        <w:pStyle w:val="ListParagraph"/>
        <w:numPr>
          <w:ilvl w:val="0"/>
          <w:numId w:val="30"/>
        </w:numPr>
        <w:spacing w:after="0"/>
        <w:textAlignment w:val="baseline"/>
        <w:rPr>
          <w:rFonts w:ascii="Arial" w:hAnsi="Arial" w:cs="Arial"/>
          <w:sz w:val="28"/>
          <w:szCs w:val="28"/>
        </w:rPr>
      </w:pPr>
      <w:r>
        <w:rPr>
          <w:rFonts w:ascii="Arial" w:hAnsi="Arial" w:cs="Arial"/>
          <w:sz w:val="28"/>
          <w:szCs w:val="28"/>
        </w:rPr>
        <w:t>Any comments or feedback received from players, umpires, officials or other relevant stakeholders</w:t>
      </w:r>
      <w:r>
        <w:rPr>
          <w:rFonts w:ascii="Arial" w:hAnsi="Arial" w:cs="Arial"/>
          <w:sz w:val="28"/>
          <w:szCs w:val="28"/>
        </w:rPr>
        <w:br/>
      </w:r>
    </w:p>
    <w:p w14:paraId="10E581C6" w14:textId="77777777" w:rsidR="004C1661" w:rsidRDefault="004C1661" w:rsidP="004C1661">
      <w:pPr>
        <w:pStyle w:val="ListParagraph"/>
        <w:numPr>
          <w:ilvl w:val="0"/>
          <w:numId w:val="30"/>
        </w:numPr>
        <w:spacing w:after="0"/>
        <w:textAlignment w:val="baseline"/>
        <w:rPr>
          <w:rFonts w:ascii="Arial" w:hAnsi="Arial" w:cs="Arial"/>
          <w:sz w:val="28"/>
          <w:szCs w:val="28"/>
        </w:rPr>
      </w:pPr>
      <w:r>
        <w:rPr>
          <w:rFonts w:ascii="Arial" w:hAnsi="Arial" w:cs="Arial"/>
          <w:sz w:val="28"/>
          <w:szCs w:val="28"/>
        </w:rPr>
        <w:t>In the absence of any of the above events at least monthly</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4C1661" w14:paraId="1A7B2776" w14:textId="77777777" w:rsidTr="75025C6F">
        <w:trPr>
          <w:tblHeader/>
        </w:trPr>
        <w:tc>
          <w:tcPr>
            <w:tcW w:w="323" w:type="pct"/>
            <w:vMerge w:val="restart"/>
            <w:shd w:val="clear" w:color="auto" w:fill="F2F2F2" w:themeFill="background1" w:themeFillShade="F2"/>
          </w:tcPr>
          <w:p w14:paraId="7B3A66C4" w14:textId="77777777" w:rsidR="004C1661" w:rsidRDefault="004C1661" w:rsidP="003D3C86">
            <w:r w:rsidRPr="00957A37">
              <w:rPr>
                <w:rFonts w:ascii="Lucida Sans" w:hAnsi="Lucida Sans"/>
                <w:b/>
              </w:rPr>
              <w:t>Hazard</w:t>
            </w:r>
          </w:p>
        </w:tc>
        <w:tc>
          <w:tcPr>
            <w:tcW w:w="380" w:type="pct"/>
            <w:vMerge w:val="restart"/>
            <w:shd w:val="clear" w:color="auto" w:fill="F2F2F2" w:themeFill="background1" w:themeFillShade="F2"/>
          </w:tcPr>
          <w:p w14:paraId="0A855AFA" w14:textId="77777777" w:rsidR="004C1661" w:rsidRPr="00957A37" w:rsidRDefault="004C1661" w:rsidP="003D3C86">
            <w:pPr>
              <w:jc w:val="center"/>
              <w:rPr>
                <w:rFonts w:ascii="Lucida Sans" w:hAnsi="Lucida Sans"/>
                <w:b/>
              </w:rPr>
            </w:pPr>
            <w:r>
              <w:rPr>
                <w:rFonts w:ascii="Lucida Sans" w:hAnsi="Lucida Sans"/>
                <w:b/>
              </w:rPr>
              <w:t>Action</w:t>
            </w:r>
          </w:p>
          <w:p w14:paraId="38FFE058" w14:textId="77777777" w:rsidR="004C1661" w:rsidRDefault="004C1661" w:rsidP="003D3C86"/>
        </w:tc>
        <w:tc>
          <w:tcPr>
            <w:tcW w:w="851" w:type="pct"/>
            <w:vMerge w:val="restart"/>
            <w:shd w:val="clear" w:color="auto" w:fill="F2F2F2" w:themeFill="background1" w:themeFillShade="F2"/>
          </w:tcPr>
          <w:p w14:paraId="4B4E5A4C" w14:textId="77777777" w:rsidR="004C1661" w:rsidRPr="00957A37" w:rsidRDefault="004C1661" w:rsidP="003D3C86">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17EAF6A5" w14:textId="77777777" w:rsidR="004C1661" w:rsidRPr="00957A37" w:rsidRDefault="004C1661" w:rsidP="003D3C86">
            <w:pPr>
              <w:jc w:val="center"/>
              <w:rPr>
                <w:rFonts w:ascii="Lucida Sans" w:hAnsi="Lucida Sans"/>
                <w:b/>
              </w:rPr>
            </w:pPr>
          </w:p>
          <w:p w14:paraId="2C04D409" w14:textId="77777777" w:rsidR="004C1661" w:rsidRPr="00957A37" w:rsidRDefault="004C1661" w:rsidP="003D3C86">
            <w:pPr>
              <w:jc w:val="center"/>
              <w:rPr>
                <w:rFonts w:ascii="Lucida Sans" w:hAnsi="Lucida Sans"/>
                <w:b/>
              </w:rPr>
            </w:pPr>
            <w:r w:rsidRPr="00957A37">
              <w:rPr>
                <w:rFonts w:ascii="Lucida Sans" w:hAnsi="Lucida Sans"/>
                <w:b/>
              </w:rPr>
              <w:t>(user; those nearby; those in the vicinity; members of the public)</w:t>
            </w:r>
          </w:p>
          <w:p w14:paraId="50472AAB" w14:textId="77777777" w:rsidR="004C1661" w:rsidRDefault="004C1661" w:rsidP="003D3C86"/>
        </w:tc>
        <w:tc>
          <w:tcPr>
            <w:tcW w:w="577" w:type="pct"/>
            <w:gridSpan w:val="3"/>
            <w:shd w:val="clear" w:color="auto" w:fill="F2F2F2" w:themeFill="background1" w:themeFillShade="F2"/>
          </w:tcPr>
          <w:p w14:paraId="553CD450" w14:textId="77777777" w:rsidR="004C1661" w:rsidRDefault="004C1661" w:rsidP="003D3C86">
            <w:r w:rsidRPr="00957A37">
              <w:rPr>
                <w:rFonts w:ascii="Lucida Sans" w:hAnsi="Lucida Sans"/>
                <w:b/>
              </w:rPr>
              <w:t>Inherent</w:t>
            </w:r>
          </w:p>
        </w:tc>
        <w:tc>
          <w:tcPr>
            <w:tcW w:w="1071" w:type="pct"/>
            <w:shd w:val="clear" w:color="auto" w:fill="F2F2F2" w:themeFill="background1" w:themeFillShade="F2"/>
          </w:tcPr>
          <w:p w14:paraId="19A9D403" w14:textId="77777777" w:rsidR="004C1661" w:rsidRDefault="004C1661" w:rsidP="003D3C86"/>
        </w:tc>
        <w:tc>
          <w:tcPr>
            <w:tcW w:w="535" w:type="pct"/>
            <w:gridSpan w:val="3"/>
            <w:shd w:val="clear" w:color="auto" w:fill="F2F2F2" w:themeFill="background1" w:themeFillShade="F2"/>
          </w:tcPr>
          <w:p w14:paraId="23372D7D" w14:textId="77777777" w:rsidR="004C1661" w:rsidRDefault="004C1661" w:rsidP="003D3C86">
            <w:r w:rsidRPr="00957A37">
              <w:rPr>
                <w:rFonts w:ascii="Lucida Sans" w:hAnsi="Lucida Sans"/>
                <w:b/>
              </w:rPr>
              <w:t>Residual</w:t>
            </w:r>
          </w:p>
        </w:tc>
        <w:tc>
          <w:tcPr>
            <w:tcW w:w="1263" w:type="pct"/>
            <w:vMerge w:val="restart"/>
            <w:shd w:val="clear" w:color="auto" w:fill="F2F2F2" w:themeFill="background1" w:themeFillShade="F2"/>
          </w:tcPr>
          <w:p w14:paraId="16D8E94F" w14:textId="77777777" w:rsidR="004C1661" w:rsidRDefault="004C1661" w:rsidP="003D3C86">
            <w:r w:rsidRPr="00957A37">
              <w:rPr>
                <w:rFonts w:ascii="Lucida Sans" w:hAnsi="Lucida Sans"/>
                <w:b/>
              </w:rPr>
              <w:t>Further controls (use the risk hierarchy)</w:t>
            </w:r>
          </w:p>
        </w:tc>
      </w:tr>
      <w:tr w:rsidR="004C1661" w14:paraId="166454D5" w14:textId="77777777" w:rsidTr="75025C6F">
        <w:trPr>
          <w:cantSplit/>
          <w:trHeight w:val="1510"/>
          <w:tblHeader/>
        </w:trPr>
        <w:tc>
          <w:tcPr>
            <w:tcW w:w="323" w:type="pct"/>
            <w:vMerge/>
          </w:tcPr>
          <w:p w14:paraId="01A59058" w14:textId="77777777" w:rsidR="004C1661" w:rsidRDefault="004C1661" w:rsidP="003D3C86"/>
        </w:tc>
        <w:tc>
          <w:tcPr>
            <w:tcW w:w="380" w:type="pct"/>
            <w:vMerge/>
          </w:tcPr>
          <w:p w14:paraId="479F3578" w14:textId="77777777" w:rsidR="004C1661" w:rsidRDefault="004C1661" w:rsidP="003D3C86"/>
        </w:tc>
        <w:tc>
          <w:tcPr>
            <w:tcW w:w="851" w:type="pct"/>
            <w:vMerge/>
          </w:tcPr>
          <w:p w14:paraId="41D30A98" w14:textId="77777777" w:rsidR="004C1661" w:rsidRDefault="004C1661" w:rsidP="003D3C86"/>
        </w:tc>
        <w:tc>
          <w:tcPr>
            <w:tcW w:w="232" w:type="pct"/>
            <w:shd w:val="clear" w:color="auto" w:fill="F2F2F2" w:themeFill="background1" w:themeFillShade="F2"/>
            <w:textDirection w:val="btLr"/>
          </w:tcPr>
          <w:p w14:paraId="584A51E4" w14:textId="77777777" w:rsidR="004C1661" w:rsidRDefault="004C1661" w:rsidP="003D3C86">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6348E84" w14:textId="77777777" w:rsidR="004C1661" w:rsidRDefault="004C1661" w:rsidP="003D3C86">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194C2D01" w14:textId="77777777" w:rsidR="004C1661" w:rsidRDefault="004C1661" w:rsidP="003D3C86">
            <w:pPr>
              <w:ind w:left="113" w:right="113"/>
            </w:pPr>
            <w:r w:rsidRPr="00957A37">
              <w:rPr>
                <w:rFonts w:ascii="Lucida Sans" w:hAnsi="Lucida Sans"/>
                <w:b/>
              </w:rPr>
              <w:t>Score</w:t>
            </w:r>
          </w:p>
        </w:tc>
        <w:tc>
          <w:tcPr>
            <w:tcW w:w="1071" w:type="pct"/>
            <w:shd w:val="clear" w:color="auto" w:fill="F2F2F2" w:themeFill="background1" w:themeFillShade="F2"/>
          </w:tcPr>
          <w:p w14:paraId="1A674B0B" w14:textId="77777777" w:rsidR="004C1661" w:rsidRDefault="004C1661" w:rsidP="003D3C86">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07B6AA02" w14:textId="77777777" w:rsidR="004C1661" w:rsidRDefault="004C1661" w:rsidP="003D3C86">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05A4CD5F" w14:textId="77777777" w:rsidR="004C1661" w:rsidRDefault="004C1661" w:rsidP="003D3C86">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1E67634C" w14:textId="77777777" w:rsidR="004C1661" w:rsidRDefault="004C1661" w:rsidP="003D3C86">
            <w:pPr>
              <w:ind w:left="113" w:right="113"/>
            </w:pPr>
            <w:r w:rsidRPr="00957A37">
              <w:rPr>
                <w:rFonts w:ascii="Lucida Sans" w:hAnsi="Lucida Sans"/>
                <w:b/>
              </w:rPr>
              <w:t>Score</w:t>
            </w:r>
          </w:p>
        </w:tc>
        <w:tc>
          <w:tcPr>
            <w:tcW w:w="1263" w:type="pct"/>
            <w:vMerge/>
          </w:tcPr>
          <w:p w14:paraId="7F590D68" w14:textId="77777777" w:rsidR="004C1661" w:rsidRDefault="004C1661" w:rsidP="003D3C86"/>
        </w:tc>
      </w:tr>
      <w:tr w:rsidR="004C1661" w14:paraId="6E341D6A" w14:textId="77777777" w:rsidTr="75025C6F">
        <w:trPr>
          <w:cantSplit/>
          <w:trHeight w:val="1296"/>
        </w:trPr>
        <w:tc>
          <w:tcPr>
            <w:tcW w:w="323" w:type="pct"/>
            <w:shd w:val="clear" w:color="auto" w:fill="FFFFFF" w:themeFill="background1"/>
          </w:tcPr>
          <w:p w14:paraId="22172135" w14:textId="77777777" w:rsidR="004C1661" w:rsidRDefault="004C1661" w:rsidP="003D3C86"/>
          <w:p w14:paraId="6C61C013" w14:textId="77777777" w:rsidR="004C1661" w:rsidRDefault="004C1661" w:rsidP="003D3C86">
            <w:r>
              <w:t>Covid-19</w:t>
            </w:r>
          </w:p>
        </w:tc>
        <w:tc>
          <w:tcPr>
            <w:tcW w:w="380" w:type="pct"/>
            <w:shd w:val="clear" w:color="auto" w:fill="FFFFFF" w:themeFill="background1"/>
          </w:tcPr>
          <w:p w14:paraId="7D12803A" w14:textId="77777777" w:rsidR="004C1661" w:rsidRDefault="004C1661" w:rsidP="003D3C86"/>
          <w:p w14:paraId="49CE1D7E" w14:textId="77777777" w:rsidR="004C1661" w:rsidRDefault="004C1661" w:rsidP="003D3C86">
            <w:r>
              <w:t>1. Hand washing</w:t>
            </w:r>
          </w:p>
        </w:tc>
        <w:tc>
          <w:tcPr>
            <w:tcW w:w="851" w:type="pct"/>
            <w:shd w:val="clear" w:color="auto" w:fill="FFFFFF" w:themeFill="background1"/>
          </w:tcPr>
          <w:p w14:paraId="034E3E53" w14:textId="77777777" w:rsidR="004C1661" w:rsidRDefault="004C1661" w:rsidP="003D3C86"/>
          <w:p w14:paraId="6BB99791" w14:textId="77777777" w:rsidR="004C1661" w:rsidRPr="00A751C7" w:rsidRDefault="004C1661" w:rsidP="003D3C86">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49F89654" w14:textId="77777777" w:rsidR="004C1661" w:rsidRDefault="004C1661" w:rsidP="003D3C86">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0AC00A3" w14:textId="77777777" w:rsidR="004C1661" w:rsidRDefault="004C1661" w:rsidP="003D3C86">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1A14B2D" w14:textId="77777777" w:rsidR="004C1661" w:rsidRDefault="004C1661" w:rsidP="003D3C86">
            <w:pPr>
              <w:pStyle w:val="ListParagraph"/>
            </w:pPr>
          </w:p>
        </w:tc>
        <w:tc>
          <w:tcPr>
            <w:tcW w:w="232" w:type="pct"/>
            <w:shd w:val="clear" w:color="auto" w:fill="FFFFFF" w:themeFill="background1"/>
          </w:tcPr>
          <w:p w14:paraId="63CDCEA5" w14:textId="77777777" w:rsidR="004C1661" w:rsidRDefault="004C1661" w:rsidP="003D3C86">
            <w:pPr>
              <w:jc w:val="center"/>
              <w:rPr>
                <w:rFonts w:ascii="Lucida Sans" w:hAnsi="Lucida Sans"/>
                <w:b/>
              </w:rPr>
            </w:pPr>
          </w:p>
          <w:p w14:paraId="697D6CDA" w14:textId="77777777" w:rsidR="004C1661" w:rsidRPr="00957A37" w:rsidRDefault="004C1661" w:rsidP="003D3C86">
            <w:pPr>
              <w:jc w:val="center"/>
              <w:rPr>
                <w:rFonts w:ascii="Lucida Sans" w:hAnsi="Lucida Sans"/>
                <w:b/>
              </w:rPr>
            </w:pPr>
            <w:r>
              <w:rPr>
                <w:rFonts w:ascii="Lucida Sans" w:hAnsi="Lucida Sans"/>
                <w:b/>
              </w:rPr>
              <w:t>1</w:t>
            </w:r>
          </w:p>
        </w:tc>
        <w:tc>
          <w:tcPr>
            <w:tcW w:w="150" w:type="pct"/>
            <w:shd w:val="clear" w:color="auto" w:fill="FFFFFF" w:themeFill="background1"/>
          </w:tcPr>
          <w:p w14:paraId="0BC5CA07" w14:textId="77777777" w:rsidR="004C1661" w:rsidRDefault="004C1661" w:rsidP="003D3C86">
            <w:pPr>
              <w:jc w:val="center"/>
              <w:rPr>
                <w:rFonts w:ascii="Lucida Sans" w:hAnsi="Lucida Sans"/>
                <w:b/>
              </w:rPr>
            </w:pPr>
          </w:p>
          <w:p w14:paraId="3DE4386C" w14:textId="77777777" w:rsidR="004C1661" w:rsidRPr="00957A37" w:rsidRDefault="004C1661" w:rsidP="003D3C86">
            <w:pPr>
              <w:jc w:val="center"/>
              <w:rPr>
                <w:rFonts w:ascii="Lucida Sans" w:hAnsi="Lucida Sans"/>
                <w:b/>
              </w:rPr>
            </w:pPr>
            <w:r>
              <w:rPr>
                <w:rFonts w:ascii="Lucida Sans" w:hAnsi="Lucida Sans"/>
                <w:b/>
              </w:rPr>
              <w:t>5</w:t>
            </w:r>
          </w:p>
        </w:tc>
        <w:tc>
          <w:tcPr>
            <w:tcW w:w="195" w:type="pct"/>
            <w:shd w:val="clear" w:color="auto" w:fill="FFC000"/>
          </w:tcPr>
          <w:p w14:paraId="775564D1" w14:textId="77777777" w:rsidR="004C1661" w:rsidRDefault="004C1661" w:rsidP="003D3C86">
            <w:pPr>
              <w:jc w:val="center"/>
              <w:rPr>
                <w:rFonts w:ascii="Lucida Sans" w:hAnsi="Lucida Sans"/>
                <w:b/>
              </w:rPr>
            </w:pPr>
          </w:p>
          <w:p w14:paraId="2209A11C" w14:textId="77777777" w:rsidR="004C1661" w:rsidRPr="00957A37" w:rsidRDefault="004C1661" w:rsidP="003D3C86">
            <w:pPr>
              <w:jc w:val="center"/>
              <w:rPr>
                <w:rFonts w:ascii="Lucida Sans" w:hAnsi="Lucida Sans"/>
                <w:b/>
              </w:rPr>
            </w:pPr>
            <w:r w:rsidRPr="00987599">
              <w:rPr>
                <w:rFonts w:ascii="Lucida Sans" w:hAnsi="Lucida Sans"/>
                <w:b/>
                <w:shd w:val="clear" w:color="auto" w:fill="FFC000"/>
              </w:rPr>
              <w:t>5</w:t>
            </w:r>
          </w:p>
        </w:tc>
        <w:tc>
          <w:tcPr>
            <w:tcW w:w="1071" w:type="pct"/>
            <w:shd w:val="clear" w:color="auto" w:fill="FFFFFF" w:themeFill="background1"/>
          </w:tcPr>
          <w:p w14:paraId="66767A53" w14:textId="77777777" w:rsidR="004C1661" w:rsidRDefault="004C1661" w:rsidP="003D3C86">
            <w:pPr>
              <w:rPr>
                <w:rFonts w:ascii="Lucida Sans" w:hAnsi="Lucida Sans"/>
                <w:b/>
              </w:rPr>
            </w:pPr>
          </w:p>
          <w:p w14:paraId="6A3FA31B" w14:textId="77777777" w:rsidR="004C1661" w:rsidRPr="003557D7" w:rsidRDefault="004C1661" w:rsidP="003D3C86">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266144A9" w14:textId="77777777" w:rsidR="004C1661" w:rsidRPr="003557D7" w:rsidRDefault="004C1661" w:rsidP="003D3C86">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7C93D8EA" w14:textId="77777777" w:rsidR="004C1661" w:rsidRPr="003557D7" w:rsidRDefault="004C1661" w:rsidP="003D3C86">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F57AD3" w14:textId="77777777" w:rsidR="004C1661" w:rsidRPr="003557D7" w:rsidRDefault="004C1661" w:rsidP="003D3C86">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A75C732" w14:textId="723B287E" w:rsidR="004C1661" w:rsidRPr="003557D7" w:rsidRDefault="004C1661" w:rsidP="003D3C86">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 xml:space="preserve">roviding hand drying facilities –paper towels </w:t>
            </w:r>
          </w:p>
          <w:p w14:paraId="53679B22" w14:textId="77777777" w:rsidR="004C1661" w:rsidRPr="006762D2" w:rsidRDefault="004C1661" w:rsidP="003D3C86">
            <w:pPr>
              <w:pStyle w:val="ListParagraph"/>
            </w:pPr>
          </w:p>
        </w:tc>
        <w:tc>
          <w:tcPr>
            <w:tcW w:w="188" w:type="pct"/>
            <w:shd w:val="clear" w:color="auto" w:fill="FFFFFF" w:themeFill="background1"/>
          </w:tcPr>
          <w:p w14:paraId="48B75C9D" w14:textId="77777777" w:rsidR="004C1661" w:rsidRDefault="004C1661" w:rsidP="003D3C86">
            <w:pPr>
              <w:jc w:val="center"/>
              <w:rPr>
                <w:rFonts w:ascii="Lucida Sans" w:hAnsi="Lucida Sans"/>
                <w:b/>
              </w:rPr>
            </w:pPr>
          </w:p>
          <w:p w14:paraId="3D68D724" w14:textId="77777777" w:rsidR="004C1661" w:rsidRPr="00957A37" w:rsidRDefault="004C1661" w:rsidP="003D3C86">
            <w:pPr>
              <w:jc w:val="center"/>
              <w:rPr>
                <w:rFonts w:ascii="Lucida Sans" w:hAnsi="Lucida Sans"/>
                <w:b/>
              </w:rPr>
            </w:pPr>
            <w:r>
              <w:rPr>
                <w:rFonts w:ascii="Lucida Sans" w:hAnsi="Lucida Sans"/>
                <w:b/>
              </w:rPr>
              <w:t>1</w:t>
            </w:r>
          </w:p>
        </w:tc>
        <w:tc>
          <w:tcPr>
            <w:tcW w:w="149" w:type="pct"/>
            <w:shd w:val="clear" w:color="auto" w:fill="FFFFFF" w:themeFill="background1"/>
          </w:tcPr>
          <w:p w14:paraId="7A124D53" w14:textId="77777777" w:rsidR="004C1661" w:rsidRDefault="004C1661" w:rsidP="003D3C86">
            <w:pPr>
              <w:jc w:val="center"/>
              <w:rPr>
                <w:rFonts w:ascii="Lucida Sans" w:hAnsi="Lucida Sans"/>
                <w:b/>
              </w:rPr>
            </w:pPr>
          </w:p>
          <w:p w14:paraId="2B2D73C5" w14:textId="77777777" w:rsidR="004C1661" w:rsidRPr="00957A37" w:rsidRDefault="004C1661" w:rsidP="003D3C86">
            <w:pPr>
              <w:jc w:val="center"/>
              <w:rPr>
                <w:rFonts w:ascii="Lucida Sans" w:hAnsi="Lucida Sans"/>
                <w:b/>
              </w:rPr>
            </w:pPr>
            <w:r>
              <w:rPr>
                <w:rFonts w:ascii="Lucida Sans" w:hAnsi="Lucida Sans"/>
                <w:b/>
              </w:rPr>
              <w:t>3</w:t>
            </w:r>
          </w:p>
        </w:tc>
        <w:tc>
          <w:tcPr>
            <w:tcW w:w="198" w:type="pct"/>
            <w:shd w:val="clear" w:color="auto" w:fill="00B050"/>
          </w:tcPr>
          <w:p w14:paraId="09BF27E8" w14:textId="77777777" w:rsidR="004C1661" w:rsidRDefault="004C1661" w:rsidP="003D3C86">
            <w:pPr>
              <w:jc w:val="center"/>
              <w:rPr>
                <w:rFonts w:ascii="Lucida Sans" w:hAnsi="Lucida Sans"/>
                <w:b/>
              </w:rPr>
            </w:pPr>
          </w:p>
          <w:p w14:paraId="056AB2DF" w14:textId="77777777" w:rsidR="004C1661" w:rsidRPr="00957A37" w:rsidRDefault="004C1661" w:rsidP="003D3C86">
            <w:pPr>
              <w:jc w:val="center"/>
              <w:rPr>
                <w:rFonts w:ascii="Lucida Sans" w:hAnsi="Lucida Sans"/>
                <w:b/>
              </w:rPr>
            </w:pPr>
            <w:r>
              <w:rPr>
                <w:rFonts w:ascii="Lucida Sans" w:hAnsi="Lucida Sans"/>
                <w:b/>
              </w:rPr>
              <w:t>3</w:t>
            </w:r>
          </w:p>
        </w:tc>
        <w:tc>
          <w:tcPr>
            <w:tcW w:w="1263" w:type="pct"/>
            <w:shd w:val="clear" w:color="auto" w:fill="FFFFFF" w:themeFill="background1"/>
          </w:tcPr>
          <w:p w14:paraId="695CC257" w14:textId="77777777" w:rsidR="004C1661" w:rsidRDefault="004C1661" w:rsidP="003D3C86"/>
          <w:p w14:paraId="26987FB0" w14:textId="77777777" w:rsidR="004C1661" w:rsidRPr="00987599" w:rsidRDefault="004C1661" w:rsidP="004C1661">
            <w:pPr>
              <w:pStyle w:val="ListParagraph"/>
              <w:numPr>
                <w:ilvl w:val="0"/>
                <w:numId w:val="31"/>
              </w:numPr>
              <w:textAlignment w:val="baseline"/>
              <w:rPr>
                <w:color w:val="0070C0"/>
              </w:rPr>
            </w:pPr>
            <w:r w:rsidRPr="00987599">
              <w:rPr>
                <w:color w:val="0070C0"/>
              </w:rPr>
              <w:t>Avoid shaking hands at the end of matches as per England Hockey ‘Step 4 Guidance Document’</w:t>
            </w:r>
          </w:p>
          <w:p w14:paraId="436754FC" w14:textId="77777777" w:rsidR="004C1661" w:rsidRDefault="00D82A0B" w:rsidP="003D3C86">
            <w:pPr>
              <w:pStyle w:val="ListParagraph"/>
              <w:ind w:left="675"/>
              <w:textAlignment w:val="baseline"/>
            </w:pPr>
            <w:hyperlink r:id="rId13" w:history="1">
              <w:r w:rsidR="004C1661">
                <w:rPr>
                  <w:rStyle w:val="Hyperlink"/>
                </w:rPr>
                <w:t>http://www.englandhockey.co.uk/news.asp?itemid=49469&amp;itemTitle=KEY+UPDATE%3A+Hockey%27s+Return+to+Play+guidance+moves+to+Step+4&amp;section=22</w:t>
              </w:r>
            </w:hyperlink>
          </w:p>
        </w:tc>
      </w:tr>
      <w:tr w:rsidR="004C1661" w14:paraId="76AF71B8" w14:textId="77777777" w:rsidTr="75025C6F">
        <w:trPr>
          <w:cantSplit/>
          <w:trHeight w:val="1296"/>
        </w:trPr>
        <w:tc>
          <w:tcPr>
            <w:tcW w:w="323" w:type="pct"/>
            <w:shd w:val="clear" w:color="auto" w:fill="FFFFFF" w:themeFill="background1"/>
          </w:tcPr>
          <w:p w14:paraId="60594B7D" w14:textId="77777777" w:rsidR="004C1661" w:rsidRDefault="004C1661" w:rsidP="003D3C86"/>
          <w:p w14:paraId="5CB1EE79" w14:textId="77777777" w:rsidR="004C1661" w:rsidRPr="005A607F" w:rsidRDefault="004C1661" w:rsidP="003D3C86">
            <w:r>
              <w:t>Covid-19</w:t>
            </w:r>
          </w:p>
        </w:tc>
        <w:tc>
          <w:tcPr>
            <w:tcW w:w="380" w:type="pct"/>
            <w:shd w:val="clear" w:color="auto" w:fill="FFFFFF" w:themeFill="background1"/>
          </w:tcPr>
          <w:p w14:paraId="31167FA9" w14:textId="77777777" w:rsidR="004C1661" w:rsidRDefault="004C1661" w:rsidP="003D3C86"/>
          <w:p w14:paraId="472C38DB" w14:textId="77777777" w:rsidR="004C1661" w:rsidRPr="005A607F" w:rsidRDefault="004C1661" w:rsidP="003D3C86">
            <w:r>
              <w:t>2. Social Distancing</w:t>
            </w:r>
          </w:p>
        </w:tc>
        <w:tc>
          <w:tcPr>
            <w:tcW w:w="851" w:type="pct"/>
            <w:shd w:val="clear" w:color="auto" w:fill="FFFFFF" w:themeFill="background1"/>
          </w:tcPr>
          <w:p w14:paraId="068E07D2" w14:textId="77777777" w:rsidR="004C1661" w:rsidRDefault="004C1661" w:rsidP="003D3C86">
            <w:pPr>
              <w:pStyle w:val="paragraph"/>
              <w:spacing w:before="0" w:beforeAutospacing="0" w:after="0" w:afterAutospacing="0"/>
              <w:ind w:left="750"/>
              <w:textAlignment w:val="baseline"/>
              <w:rPr>
                <w:rStyle w:val="normaltextrun"/>
                <w:rFonts w:ascii="Calibri" w:hAnsi="Calibri" w:cs="Arial"/>
              </w:rPr>
            </w:pPr>
          </w:p>
          <w:p w14:paraId="11CECA19"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52BED82"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143788E"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474C1BE" w14:textId="77777777" w:rsidR="004C1661" w:rsidRPr="005A607F" w:rsidRDefault="004C1661" w:rsidP="003D3C86">
            <w:pPr>
              <w:pStyle w:val="ListParagraph"/>
            </w:pPr>
          </w:p>
        </w:tc>
        <w:tc>
          <w:tcPr>
            <w:tcW w:w="232" w:type="pct"/>
            <w:shd w:val="clear" w:color="auto" w:fill="FFFFFF" w:themeFill="background1"/>
          </w:tcPr>
          <w:p w14:paraId="1E396DEB" w14:textId="77777777" w:rsidR="004C1661" w:rsidRDefault="004C1661" w:rsidP="003D3C86">
            <w:pPr>
              <w:jc w:val="center"/>
              <w:rPr>
                <w:rFonts w:ascii="Lucida Sans" w:hAnsi="Lucida Sans"/>
                <w:b/>
              </w:rPr>
            </w:pPr>
          </w:p>
          <w:p w14:paraId="1C3A8652" w14:textId="77777777" w:rsidR="004C1661" w:rsidRPr="005A607F" w:rsidRDefault="004C1661" w:rsidP="003D3C86">
            <w:pPr>
              <w:jc w:val="center"/>
              <w:rPr>
                <w:rFonts w:ascii="Lucida Sans" w:hAnsi="Lucida Sans"/>
                <w:b/>
              </w:rPr>
            </w:pPr>
            <w:r>
              <w:rPr>
                <w:rFonts w:ascii="Lucida Sans" w:hAnsi="Lucida Sans"/>
                <w:b/>
              </w:rPr>
              <w:t>2</w:t>
            </w:r>
          </w:p>
        </w:tc>
        <w:tc>
          <w:tcPr>
            <w:tcW w:w="150" w:type="pct"/>
            <w:shd w:val="clear" w:color="auto" w:fill="FFFFFF" w:themeFill="background1"/>
          </w:tcPr>
          <w:p w14:paraId="0C3FC93D" w14:textId="77777777" w:rsidR="004C1661" w:rsidRDefault="004C1661" w:rsidP="003D3C86">
            <w:pPr>
              <w:jc w:val="center"/>
              <w:rPr>
                <w:rFonts w:ascii="Lucida Sans" w:hAnsi="Lucida Sans"/>
                <w:b/>
              </w:rPr>
            </w:pPr>
          </w:p>
          <w:p w14:paraId="0617EDA6" w14:textId="77777777" w:rsidR="004C1661" w:rsidRPr="005A607F" w:rsidRDefault="004C1661" w:rsidP="003D3C86">
            <w:pPr>
              <w:jc w:val="center"/>
              <w:rPr>
                <w:rFonts w:ascii="Lucida Sans" w:hAnsi="Lucida Sans"/>
                <w:b/>
              </w:rPr>
            </w:pPr>
            <w:r>
              <w:rPr>
                <w:rFonts w:ascii="Lucida Sans" w:hAnsi="Lucida Sans"/>
                <w:b/>
              </w:rPr>
              <w:t>5</w:t>
            </w:r>
          </w:p>
        </w:tc>
        <w:tc>
          <w:tcPr>
            <w:tcW w:w="195" w:type="pct"/>
            <w:shd w:val="clear" w:color="auto" w:fill="FFC000"/>
          </w:tcPr>
          <w:p w14:paraId="5F04AD87" w14:textId="77777777" w:rsidR="004C1661" w:rsidRDefault="004C1661" w:rsidP="003D3C86">
            <w:pPr>
              <w:jc w:val="center"/>
              <w:rPr>
                <w:rFonts w:ascii="Lucida Sans" w:hAnsi="Lucida Sans"/>
                <w:b/>
              </w:rPr>
            </w:pPr>
          </w:p>
          <w:p w14:paraId="51820509" w14:textId="77777777" w:rsidR="004C1661" w:rsidRPr="005A607F" w:rsidRDefault="004C1661" w:rsidP="003D3C86">
            <w:pPr>
              <w:ind w:left="-56" w:firstLine="56"/>
              <w:jc w:val="center"/>
              <w:rPr>
                <w:rFonts w:ascii="Lucida Sans" w:hAnsi="Lucida Sans"/>
                <w:b/>
              </w:rPr>
            </w:pPr>
            <w:r>
              <w:rPr>
                <w:rFonts w:ascii="Lucida Sans" w:hAnsi="Lucida Sans"/>
                <w:b/>
              </w:rPr>
              <w:t>10</w:t>
            </w:r>
          </w:p>
        </w:tc>
        <w:tc>
          <w:tcPr>
            <w:tcW w:w="1071" w:type="pct"/>
            <w:shd w:val="clear" w:color="auto" w:fill="FFFFFF" w:themeFill="background1"/>
          </w:tcPr>
          <w:p w14:paraId="040800D1" w14:textId="77777777" w:rsidR="004C1661" w:rsidRDefault="004C1661" w:rsidP="003D3C86">
            <w:pPr>
              <w:textAlignment w:val="baseline"/>
              <w:rPr>
                <w:rFonts w:ascii="Calibri" w:hAnsi="Calibri" w:cs="Arial"/>
              </w:rPr>
            </w:pPr>
          </w:p>
          <w:p w14:paraId="4213FD89" w14:textId="0D7D276C" w:rsidR="004C1661" w:rsidRPr="005C0FAF" w:rsidRDefault="004C1661" w:rsidP="003D3C86">
            <w:pPr>
              <w:textAlignment w:val="baseline"/>
              <w:rPr>
                <w:rFonts w:ascii="Arial" w:hAnsi="Arial" w:cs="Arial"/>
                <w:sz w:val="18"/>
                <w:szCs w:val="18"/>
              </w:rPr>
            </w:pPr>
            <w:r w:rsidRPr="7EC35A69">
              <w:rPr>
                <w:rFonts w:ascii="Calibri" w:hAnsi="Calibri" w:cs="Arial"/>
              </w:rPr>
              <w:t>Social Distancing - Reducing the number of persons in any activity area to comply with the 2-metre gap recommended by the Public Health Agency</w:t>
            </w:r>
            <w:r w:rsidR="003D3C86">
              <w:rPr>
                <w:rFonts w:ascii="Calibri" w:hAnsi="Calibri" w:cs="Arial"/>
              </w:rPr>
              <w:t>. This includes when waiting to play hockey and if not then 1m+ while wearing a mask.</w:t>
            </w:r>
          </w:p>
          <w:p w14:paraId="13F23FAC" w14:textId="77777777" w:rsidR="004C1661" w:rsidRPr="00661BEB" w:rsidRDefault="00D82A0B" w:rsidP="003D3C86">
            <w:pPr>
              <w:textAlignment w:val="baseline"/>
              <w:rPr>
                <w:rFonts w:ascii="Arial" w:hAnsi="Arial" w:cs="Arial"/>
                <w:sz w:val="18"/>
                <w:szCs w:val="18"/>
              </w:rPr>
            </w:pPr>
            <w:hyperlink r:id="rId14" w:tgtFrame="_blank" w:history="1">
              <w:r w:rsidR="004C1661" w:rsidRPr="00661BEB">
                <w:rPr>
                  <w:rFonts w:ascii="Calibri" w:hAnsi="Calibri" w:cs="Arial"/>
                  <w:color w:val="0563C1"/>
                  <w:u w:val="single"/>
                </w:rPr>
                <w:t>https://www.publichealth.hscni.net/news/covid-19-coronavirus</w:t>
              </w:r>
            </w:hyperlink>
            <w:r w:rsidR="004C1661" w:rsidRPr="00661BEB">
              <w:rPr>
                <w:rFonts w:ascii="Calibri" w:hAnsi="Calibri" w:cs="Arial"/>
              </w:rPr>
              <w:t>  </w:t>
            </w:r>
          </w:p>
          <w:p w14:paraId="4F81673A" w14:textId="77777777" w:rsidR="004C1661" w:rsidRPr="00661BEB" w:rsidRDefault="00D82A0B" w:rsidP="003D3C86">
            <w:pPr>
              <w:textAlignment w:val="baseline"/>
              <w:rPr>
                <w:rFonts w:ascii="Arial" w:hAnsi="Arial" w:cs="Arial"/>
                <w:sz w:val="18"/>
                <w:szCs w:val="18"/>
              </w:rPr>
            </w:pPr>
            <w:hyperlink r:id="rId15" w:tgtFrame="_blank" w:history="1">
              <w:r w:rsidR="004C1661" w:rsidRPr="00661BEB">
                <w:rPr>
                  <w:rFonts w:ascii="Calibri" w:hAnsi="Calibri" w:cs="Arial"/>
                  <w:color w:val="0563C1"/>
                  <w:u w:val="single"/>
                </w:rPr>
                <w:t>https://www.gov.uk/government/publications/covid-19-guidance-on-social-distancing-and-for-vulnerable-people</w:t>
              </w:r>
            </w:hyperlink>
            <w:r w:rsidR="004C1661" w:rsidRPr="00661BEB">
              <w:rPr>
                <w:rFonts w:ascii="Calibri" w:hAnsi="Calibri" w:cs="Arial"/>
                <w:color w:val="0563C1"/>
              </w:rPr>
              <w:t> </w:t>
            </w:r>
          </w:p>
          <w:p w14:paraId="3261E953" w14:textId="77777777" w:rsidR="004C1661" w:rsidRPr="00661BEB" w:rsidRDefault="004C1661" w:rsidP="003D3C86">
            <w:pPr>
              <w:textAlignment w:val="baseline"/>
              <w:rPr>
                <w:rFonts w:ascii="Arial" w:hAnsi="Arial" w:cs="Arial"/>
                <w:sz w:val="18"/>
                <w:szCs w:val="18"/>
              </w:rPr>
            </w:pPr>
            <w:r w:rsidRPr="00661BEB">
              <w:rPr>
                <w:rFonts w:ascii="Calibri" w:hAnsi="Calibri" w:cs="Arial"/>
                <w:color w:val="0563C1"/>
              </w:rPr>
              <w:t> </w:t>
            </w:r>
          </w:p>
          <w:p w14:paraId="7140D30A" w14:textId="77777777" w:rsidR="004C1661" w:rsidRPr="005A607F" w:rsidRDefault="004C1661" w:rsidP="003D3C86">
            <w:pPr>
              <w:pStyle w:val="ListParagraph"/>
              <w:numPr>
                <w:ilvl w:val="0"/>
                <w:numId w:val="3"/>
              </w:numPr>
              <w:rPr>
                <w:rFonts w:ascii="Lucida Sans" w:hAnsi="Lucida Sans"/>
                <w:b/>
              </w:rPr>
            </w:pPr>
          </w:p>
        </w:tc>
        <w:tc>
          <w:tcPr>
            <w:tcW w:w="188" w:type="pct"/>
            <w:shd w:val="clear" w:color="auto" w:fill="FFFFFF" w:themeFill="background1"/>
          </w:tcPr>
          <w:p w14:paraId="5EED282F" w14:textId="77777777" w:rsidR="004C1661" w:rsidRDefault="004C1661" w:rsidP="003D3C86">
            <w:pPr>
              <w:jc w:val="center"/>
              <w:rPr>
                <w:rFonts w:ascii="Lucida Sans" w:hAnsi="Lucida Sans"/>
                <w:b/>
              </w:rPr>
            </w:pPr>
          </w:p>
          <w:p w14:paraId="4B2B6F29" w14:textId="77777777" w:rsidR="004C1661" w:rsidRPr="005A607F" w:rsidRDefault="004C1661" w:rsidP="003D3C86">
            <w:pPr>
              <w:jc w:val="center"/>
              <w:rPr>
                <w:rFonts w:ascii="Lucida Sans" w:hAnsi="Lucida Sans"/>
                <w:b/>
              </w:rPr>
            </w:pPr>
            <w:r>
              <w:rPr>
                <w:rFonts w:ascii="Lucida Sans" w:hAnsi="Lucida Sans"/>
                <w:b/>
              </w:rPr>
              <w:t>1</w:t>
            </w:r>
          </w:p>
        </w:tc>
        <w:tc>
          <w:tcPr>
            <w:tcW w:w="149" w:type="pct"/>
            <w:shd w:val="clear" w:color="auto" w:fill="FFFFFF" w:themeFill="background1"/>
          </w:tcPr>
          <w:p w14:paraId="5C545ACC" w14:textId="77777777" w:rsidR="004C1661" w:rsidRDefault="004C1661" w:rsidP="003D3C86">
            <w:pPr>
              <w:jc w:val="center"/>
              <w:rPr>
                <w:rFonts w:ascii="Lucida Sans" w:hAnsi="Lucida Sans"/>
                <w:b/>
              </w:rPr>
            </w:pPr>
          </w:p>
          <w:p w14:paraId="2B2C3B52" w14:textId="77777777" w:rsidR="004C1661" w:rsidRPr="005A607F" w:rsidRDefault="004C1661" w:rsidP="003D3C86">
            <w:pPr>
              <w:jc w:val="center"/>
              <w:rPr>
                <w:rFonts w:ascii="Lucida Sans" w:hAnsi="Lucida Sans"/>
                <w:b/>
              </w:rPr>
            </w:pPr>
            <w:r>
              <w:rPr>
                <w:rFonts w:ascii="Lucida Sans" w:hAnsi="Lucida Sans"/>
                <w:b/>
              </w:rPr>
              <w:t>4</w:t>
            </w:r>
          </w:p>
        </w:tc>
        <w:tc>
          <w:tcPr>
            <w:tcW w:w="198" w:type="pct"/>
            <w:shd w:val="clear" w:color="auto" w:fill="00B050"/>
          </w:tcPr>
          <w:p w14:paraId="5AEC9241" w14:textId="77777777" w:rsidR="004C1661" w:rsidRDefault="004C1661" w:rsidP="003D3C86">
            <w:pPr>
              <w:jc w:val="center"/>
              <w:rPr>
                <w:rFonts w:ascii="Lucida Sans" w:hAnsi="Lucida Sans"/>
                <w:b/>
              </w:rPr>
            </w:pPr>
          </w:p>
          <w:p w14:paraId="40B39CCF" w14:textId="77777777" w:rsidR="004C1661" w:rsidRPr="005A607F" w:rsidRDefault="004C1661" w:rsidP="003D3C86">
            <w:pPr>
              <w:jc w:val="center"/>
              <w:rPr>
                <w:rFonts w:ascii="Lucida Sans" w:hAnsi="Lucida Sans"/>
                <w:b/>
              </w:rPr>
            </w:pPr>
            <w:r>
              <w:rPr>
                <w:rFonts w:ascii="Lucida Sans" w:hAnsi="Lucida Sans"/>
                <w:b/>
              </w:rPr>
              <w:t>4</w:t>
            </w:r>
          </w:p>
        </w:tc>
        <w:tc>
          <w:tcPr>
            <w:tcW w:w="1263" w:type="pct"/>
            <w:shd w:val="clear" w:color="auto" w:fill="FFFFFF" w:themeFill="background1"/>
          </w:tcPr>
          <w:p w14:paraId="459378D5" w14:textId="77777777" w:rsidR="004C1661" w:rsidRPr="00BD37E5" w:rsidRDefault="004C1661" w:rsidP="003D3C86">
            <w:pPr>
              <w:ind w:left="-45"/>
              <w:jc w:val="both"/>
              <w:textAlignment w:val="baseline"/>
              <w:rPr>
                <w:rFonts w:ascii="Calibri" w:hAnsi="Calibri" w:cs="Times New Roman"/>
                <w:sz w:val="16"/>
                <w:szCs w:val="16"/>
              </w:rPr>
            </w:pPr>
          </w:p>
          <w:p w14:paraId="458F4FBB" w14:textId="77777777" w:rsidR="004C1661" w:rsidRPr="00BD37E5" w:rsidRDefault="004C1661" w:rsidP="004C1661">
            <w:pPr>
              <w:pStyle w:val="ListParagraph"/>
              <w:numPr>
                <w:ilvl w:val="0"/>
                <w:numId w:val="32"/>
              </w:numPr>
              <w:textAlignment w:val="baseline"/>
              <w:rPr>
                <w:rFonts w:ascii="Calibri" w:hAnsi="Calibri" w:cs="Times New Roman"/>
                <w:sz w:val="16"/>
                <w:szCs w:val="16"/>
              </w:rPr>
            </w:pPr>
            <w:r w:rsidRPr="00BD37E5">
              <w:rPr>
                <w:rFonts w:ascii="Calibri" w:hAnsi="Calibri" w:cs="Times New Roman"/>
                <w:sz w:val="16"/>
                <w:szCs w:val="16"/>
              </w:rPr>
              <w:t>Putting up signs to remind members and visitors of social distancing guidance </w:t>
            </w:r>
          </w:p>
          <w:p w14:paraId="25F2964C" w14:textId="522ABF11" w:rsidR="004C1661" w:rsidRPr="00BD37E5" w:rsidRDefault="004C1661" w:rsidP="004C1661">
            <w:pPr>
              <w:pStyle w:val="ListParagraph"/>
              <w:numPr>
                <w:ilvl w:val="0"/>
                <w:numId w:val="32"/>
              </w:numPr>
              <w:textAlignment w:val="baseline"/>
              <w:rPr>
                <w:rFonts w:ascii="Calibri" w:hAnsi="Calibri" w:cs="Times New Roman"/>
                <w:sz w:val="16"/>
                <w:szCs w:val="16"/>
              </w:rPr>
            </w:pPr>
            <w:r w:rsidRPr="00BD37E5">
              <w:rPr>
                <w:rFonts w:ascii="Calibri" w:hAnsi="Calibri" w:cs="Times New Roman"/>
                <w:sz w:val="16"/>
                <w:szCs w:val="16"/>
              </w:rPr>
              <w:t>Avoiding sharing equipment </w:t>
            </w:r>
            <w:proofErr w:type="gramStart"/>
            <w:r w:rsidR="000655C6">
              <w:rPr>
                <w:rFonts w:ascii="Calibri" w:hAnsi="Calibri" w:cs="Times New Roman"/>
                <w:sz w:val="16"/>
                <w:szCs w:val="16"/>
              </w:rPr>
              <w:t>e.g.</w:t>
            </w:r>
            <w:proofErr w:type="gramEnd"/>
            <w:r w:rsidR="000655C6">
              <w:rPr>
                <w:rFonts w:ascii="Calibri" w:hAnsi="Calibri" w:cs="Times New Roman"/>
                <w:sz w:val="16"/>
                <w:szCs w:val="16"/>
              </w:rPr>
              <w:t xml:space="preserve"> sticks </w:t>
            </w:r>
          </w:p>
          <w:p w14:paraId="667CA185" w14:textId="77777777" w:rsidR="004C1661" w:rsidRPr="00BD37E5" w:rsidRDefault="004C1661" w:rsidP="004C1661">
            <w:pPr>
              <w:pStyle w:val="ListParagraph"/>
              <w:numPr>
                <w:ilvl w:val="0"/>
                <w:numId w:val="32"/>
              </w:numPr>
              <w:textAlignment w:val="baseline"/>
              <w:rPr>
                <w:rFonts w:ascii="Calibri" w:hAnsi="Calibri" w:cs="Times New Roman"/>
                <w:sz w:val="16"/>
                <w:szCs w:val="16"/>
              </w:rPr>
            </w:pPr>
            <w:r w:rsidRPr="00BD37E5">
              <w:rPr>
                <w:rFonts w:ascii="Calibri" w:hAnsi="Calibri" w:cs="Times New Roman"/>
                <w:sz w:val="16"/>
                <w:szCs w:val="16"/>
              </w:rPr>
              <w:t>Arranging one-way traffic through the location if possible </w:t>
            </w:r>
          </w:p>
          <w:p w14:paraId="564D6932" w14:textId="42338E3B" w:rsidR="004C1661" w:rsidRPr="00BD37E5" w:rsidRDefault="000655C6" w:rsidP="004C1661">
            <w:pPr>
              <w:pStyle w:val="ListParagraph"/>
              <w:numPr>
                <w:ilvl w:val="0"/>
                <w:numId w:val="32"/>
              </w:numPr>
              <w:textAlignment w:val="baseline"/>
              <w:rPr>
                <w:rFonts w:ascii="Calibri" w:hAnsi="Calibri" w:cs="Times New Roman"/>
                <w:sz w:val="16"/>
                <w:szCs w:val="16"/>
              </w:rPr>
            </w:pPr>
            <w:r>
              <w:rPr>
                <w:rFonts w:ascii="Calibri" w:hAnsi="Calibri" w:cs="Times New Roman"/>
                <w:sz w:val="16"/>
                <w:szCs w:val="16"/>
              </w:rPr>
              <w:t>All members need a sports and wellbeing pass (which is now free). All members must use the app to book onto session or they should not be at the session.</w:t>
            </w:r>
          </w:p>
          <w:p w14:paraId="72C982FF"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rFonts w:ascii="Calibri" w:hAnsi="Calibri" w:cs="Times New Roman"/>
                <w:color w:val="0070C0"/>
                <w:sz w:val="16"/>
                <w:szCs w:val="16"/>
              </w:rPr>
              <w:t>Discourage sharing lifts to/from training and matches, encourage cycling as an alternative</w:t>
            </w:r>
          </w:p>
          <w:p w14:paraId="37B356B1"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rFonts w:ascii="Calibri" w:hAnsi="Calibri" w:cs="Times New Roman"/>
                <w:color w:val="0070C0"/>
                <w:sz w:val="16"/>
                <w:szCs w:val="16"/>
              </w:rPr>
              <w:t>Training groups must not exceed 30 players.  More than one group can occupy the pitch, but the groups must remain socially distanced from one another</w:t>
            </w:r>
          </w:p>
          <w:p w14:paraId="7611870F"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color w:val="0070C0"/>
                <w:sz w:val="16"/>
                <w:szCs w:val="16"/>
              </w:rPr>
              <w:t>In all settings before and after the session, during team talks and, in any breaks, all participants should practise social distancing.</w:t>
            </w:r>
          </w:p>
          <w:p w14:paraId="19774496"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Pr>
                <w:rFonts w:ascii="Calibri" w:hAnsi="Calibri" w:cs="Times New Roman"/>
                <w:color w:val="0070C0"/>
                <w:sz w:val="16"/>
                <w:szCs w:val="16"/>
              </w:rPr>
              <w:t xml:space="preserve">There will be no spectators at Wide Lane at this time </w:t>
            </w:r>
          </w:p>
          <w:p w14:paraId="0F8EE4F8"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color w:val="0070C0"/>
                <w:sz w:val="16"/>
                <w:szCs w:val="16"/>
              </w:rPr>
              <w:t>In 11-a-side play, substitutes and coaches are permitted but must socially distance on the touchline or in the dugout.</w:t>
            </w:r>
          </w:p>
          <w:p w14:paraId="77F2B397" w14:textId="77777777"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color w:val="0070C0"/>
                <w:sz w:val="16"/>
                <w:szCs w:val="16"/>
              </w:rPr>
              <w:t>During warmups and cool downs, participants should practice social distancing where possible</w:t>
            </w:r>
          </w:p>
          <w:p w14:paraId="34E09C38" w14:textId="34888232" w:rsidR="004C1661" w:rsidRPr="00EC7E33" w:rsidRDefault="004C1661" w:rsidP="004C1661">
            <w:pPr>
              <w:pStyle w:val="ListParagraph"/>
              <w:numPr>
                <w:ilvl w:val="0"/>
                <w:numId w:val="32"/>
              </w:numPr>
              <w:textAlignment w:val="baseline"/>
              <w:rPr>
                <w:rFonts w:ascii="Calibri" w:hAnsi="Calibri" w:cs="Times New Roman"/>
                <w:color w:val="0070C0"/>
                <w:sz w:val="16"/>
                <w:szCs w:val="16"/>
              </w:rPr>
            </w:pPr>
            <w:r w:rsidRPr="00EC7E33">
              <w:rPr>
                <w:color w:val="0070C0"/>
                <w:sz w:val="16"/>
                <w:szCs w:val="16"/>
              </w:rPr>
              <w:t xml:space="preserve">After activity participants must maintain government mandated social distancing for social interaction. </w:t>
            </w:r>
            <w:r w:rsidR="000655C6">
              <w:rPr>
                <w:color w:val="0070C0"/>
                <w:sz w:val="16"/>
                <w:szCs w:val="16"/>
              </w:rPr>
              <w:t xml:space="preserve">If members move </w:t>
            </w:r>
            <w:proofErr w:type="gramStart"/>
            <w:r w:rsidR="000655C6">
              <w:rPr>
                <w:color w:val="0070C0"/>
                <w:sz w:val="16"/>
                <w:szCs w:val="16"/>
              </w:rPr>
              <w:t>indoors</w:t>
            </w:r>
            <w:proofErr w:type="gramEnd"/>
            <w:r w:rsidR="000655C6">
              <w:rPr>
                <w:color w:val="0070C0"/>
                <w:sz w:val="16"/>
                <w:szCs w:val="16"/>
              </w:rPr>
              <w:t xml:space="preserve"> they are still required to wear a face covering</w:t>
            </w:r>
          </w:p>
          <w:p w14:paraId="27D5EDA2" w14:textId="77777777" w:rsidR="004C1661" w:rsidRDefault="004C1661" w:rsidP="004C1661">
            <w:pPr>
              <w:pStyle w:val="ListParagraph"/>
              <w:numPr>
                <w:ilvl w:val="0"/>
                <w:numId w:val="32"/>
              </w:numPr>
              <w:textAlignment w:val="baseline"/>
              <w:rPr>
                <w:rFonts w:ascii="Calibri" w:hAnsi="Calibri" w:cs="Times New Roman"/>
                <w:color w:val="0070C0"/>
                <w:sz w:val="16"/>
                <w:szCs w:val="16"/>
              </w:rPr>
            </w:pPr>
            <w:r w:rsidRPr="00EC7E33">
              <w:rPr>
                <w:rFonts w:ascii="Calibri" w:hAnsi="Calibri" w:cs="Times New Roman"/>
                <w:color w:val="0070C0"/>
                <w:sz w:val="16"/>
                <w:szCs w:val="16"/>
              </w:rPr>
              <w:t>Maintain social distancing during any 1-1 coaching sessions</w:t>
            </w:r>
          </w:p>
          <w:p w14:paraId="550A18CC" w14:textId="77777777" w:rsidR="004C1661" w:rsidRDefault="004C1661" w:rsidP="003D3C86">
            <w:pPr>
              <w:textAlignment w:val="baseline"/>
              <w:rPr>
                <w:rFonts w:ascii="Calibri" w:hAnsi="Calibri" w:cs="Times New Roman"/>
                <w:color w:val="0070C0"/>
                <w:sz w:val="16"/>
                <w:szCs w:val="16"/>
              </w:rPr>
            </w:pPr>
          </w:p>
          <w:p w14:paraId="7F6625BE" w14:textId="77777777" w:rsidR="004C1661" w:rsidRPr="00EC7E33" w:rsidRDefault="004C1661" w:rsidP="003D3C86">
            <w:pPr>
              <w:textAlignment w:val="baseline"/>
              <w:rPr>
                <w:rFonts w:ascii="Calibri" w:hAnsi="Calibri" w:cs="Times New Roman"/>
                <w:color w:val="0070C0"/>
                <w:sz w:val="16"/>
                <w:szCs w:val="16"/>
              </w:rPr>
            </w:pPr>
            <w:r>
              <w:rPr>
                <w:rFonts w:ascii="Calibri" w:hAnsi="Calibri" w:cs="Times New Roman"/>
                <w:color w:val="0070C0"/>
                <w:sz w:val="16"/>
                <w:szCs w:val="16"/>
              </w:rPr>
              <w:t xml:space="preserve">Points 5-12 are taken from England Hockey’s ‘Step 4 Guidance Document’ </w:t>
            </w:r>
            <w:hyperlink r:id="rId16" w:history="1">
              <w:r w:rsidRPr="00EC7E33">
                <w:rPr>
                  <w:rStyle w:val="Hyperlink"/>
                  <w:sz w:val="16"/>
                  <w:szCs w:val="16"/>
                </w:rPr>
                <w:t>http://www.englandhockey.co.uk/news.asp?itemid=49469&amp;itemTitle=KEY+UPDATE%3A+Hockey%27s+Return+to+Play+guidance+moves+to+Step+4&amp;section=22</w:t>
              </w:r>
            </w:hyperlink>
          </w:p>
          <w:p w14:paraId="0CC2EFD9" w14:textId="77777777" w:rsidR="004C1661" w:rsidRPr="00EC7E33" w:rsidRDefault="004C1661" w:rsidP="003D3C86">
            <w:pPr>
              <w:pStyle w:val="ListParagraph"/>
              <w:ind w:left="360"/>
              <w:textAlignment w:val="baseline"/>
              <w:rPr>
                <w:rFonts w:ascii="Calibri" w:hAnsi="Calibri" w:cs="Times New Roman"/>
                <w:color w:val="0070C0"/>
                <w:sz w:val="10"/>
                <w:szCs w:val="10"/>
              </w:rPr>
            </w:pPr>
          </w:p>
          <w:p w14:paraId="2D781B32" w14:textId="77777777" w:rsidR="004C1661" w:rsidRPr="00EC7E33" w:rsidRDefault="004C1661" w:rsidP="003D3C86">
            <w:pPr>
              <w:pStyle w:val="ListParagraph"/>
              <w:ind w:left="360"/>
              <w:textAlignment w:val="baseline"/>
              <w:rPr>
                <w:rFonts w:ascii="Calibri" w:hAnsi="Calibri" w:cs="Times New Roman"/>
                <w:color w:val="0070C0"/>
                <w:sz w:val="10"/>
                <w:szCs w:val="10"/>
              </w:rPr>
            </w:pPr>
          </w:p>
          <w:p w14:paraId="73B80BF3" w14:textId="77777777" w:rsidR="004C1661" w:rsidRPr="00BD37E5" w:rsidRDefault="004C1661" w:rsidP="003D3C86">
            <w:pPr>
              <w:pStyle w:val="ListParagraph"/>
              <w:rPr>
                <w:sz w:val="16"/>
                <w:szCs w:val="16"/>
              </w:rPr>
            </w:pPr>
          </w:p>
        </w:tc>
      </w:tr>
      <w:tr w:rsidR="004C1661" w14:paraId="5658AB46" w14:textId="77777777" w:rsidTr="75025C6F">
        <w:trPr>
          <w:cantSplit/>
          <w:trHeight w:val="1296"/>
        </w:trPr>
        <w:tc>
          <w:tcPr>
            <w:tcW w:w="323" w:type="pct"/>
            <w:shd w:val="clear" w:color="auto" w:fill="FFFFFF" w:themeFill="background1"/>
          </w:tcPr>
          <w:p w14:paraId="43AA9734" w14:textId="77777777" w:rsidR="004C1661" w:rsidRPr="005A607F" w:rsidRDefault="004C1661" w:rsidP="003D3C86">
            <w:pPr>
              <w:rPr>
                <w:rFonts w:ascii="Calibri" w:eastAsia="Times New Roman" w:hAnsi="Calibri" w:cs="Times New Roman"/>
                <w:color w:val="000000"/>
                <w:lang w:eastAsia="en-GB"/>
              </w:rPr>
            </w:pPr>
            <w:r>
              <w:t>Covid-19</w:t>
            </w:r>
          </w:p>
        </w:tc>
        <w:tc>
          <w:tcPr>
            <w:tcW w:w="380" w:type="pct"/>
            <w:shd w:val="clear" w:color="auto" w:fill="FFFFFF" w:themeFill="background1"/>
          </w:tcPr>
          <w:p w14:paraId="02778D5F" w14:textId="77777777" w:rsidR="004C1661" w:rsidRPr="005A607F" w:rsidRDefault="004C1661" w:rsidP="003D3C8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Social Distancing – Where people are unable to </w:t>
            </w:r>
            <w:r>
              <w:rPr>
                <w:rFonts w:ascii="Calibri" w:eastAsia="Times New Roman" w:hAnsi="Calibri" w:cs="Times New Roman"/>
                <w:color w:val="000000"/>
                <w:lang w:eastAsia="en-GB"/>
              </w:rPr>
              <w:lastRenderedPageBreak/>
              <w:t>keep required distance</w:t>
            </w:r>
          </w:p>
        </w:tc>
        <w:tc>
          <w:tcPr>
            <w:tcW w:w="851" w:type="pct"/>
            <w:shd w:val="clear" w:color="auto" w:fill="FFFFFF" w:themeFill="background1"/>
          </w:tcPr>
          <w:p w14:paraId="3F772312"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lastRenderedPageBreak/>
              <w:t>Club/Socs</w:t>
            </w:r>
            <w:r>
              <w:rPr>
                <w:rStyle w:val="normaltextrun"/>
                <w:rFonts w:ascii="Calibri" w:hAnsi="Calibri" w:cs="Arial"/>
                <w:lang w:val="en-US"/>
              </w:rPr>
              <w:t> Members</w:t>
            </w:r>
            <w:r>
              <w:rPr>
                <w:rStyle w:val="eop"/>
                <w:rFonts w:ascii="Calibri" w:hAnsi="Calibri" w:cs="Arial"/>
              </w:rPr>
              <w:t> </w:t>
            </w:r>
          </w:p>
          <w:p w14:paraId="58892DCD"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w:t>
            </w:r>
            <w:r>
              <w:rPr>
                <w:rStyle w:val="normaltextrun"/>
                <w:rFonts w:ascii="Calibri" w:hAnsi="Calibri" w:cs="Arial"/>
                <w:lang w:val="en-US"/>
              </w:rPr>
              <w:lastRenderedPageBreak/>
              <w:t>underlying health conditions</w:t>
            </w:r>
            <w:r>
              <w:rPr>
                <w:rStyle w:val="eop"/>
                <w:rFonts w:ascii="Calibri" w:hAnsi="Calibri" w:cs="Arial"/>
              </w:rPr>
              <w:t> </w:t>
            </w:r>
          </w:p>
          <w:p w14:paraId="21AEEE29"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EF368D2" w14:textId="77777777" w:rsidR="004C1661" w:rsidRPr="005A607F" w:rsidRDefault="004C1661" w:rsidP="003D3C86">
            <w:pPr>
              <w:pStyle w:val="ListParagraph"/>
            </w:pPr>
          </w:p>
        </w:tc>
        <w:tc>
          <w:tcPr>
            <w:tcW w:w="232" w:type="pct"/>
            <w:shd w:val="clear" w:color="auto" w:fill="FFFFFF" w:themeFill="background1"/>
          </w:tcPr>
          <w:p w14:paraId="6B091687" w14:textId="77777777" w:rsidR="004C1661" w:rsidRDefault="004C1661" w:rsidP="003D3C86">
            <w:pPr>
              <w:jc w:val="center"/>
              <w:rPr>
                <w:rFonts w:ascii="Lucida Sans" w:hAnsi="Lucida Sans"/>
                <w:b/>
              </w:rPr>
            </w:pPr>
          </w:p>
          <w:p w14:paraId="56B23BDE" w14:textId="77777777" w:rsidR="004C1661" w:rsidRPr="005A607F" w:rsidRDefault="004C1661" w:rsidP="003D3C86">
            <w:pPr>
              <w:jc w:val="center"/>
              <w:rPr>
                <w:rFonts w:ascii="Lucida Sans" w:hAnsi="Lucida Sans"/>
                <w:b/>
              </w:rPr>
            </w:pPr>
            <w:r w:rsidRPr="005A607F">
              <w:rPr>
                <w:rFonts w:ascii="Lucida Sans" w:hAnsi="Lucida Sans"/>
                <w:b/>
              </w:rPr>
              <w:t>3</w:t>
            </w:r>
          </w:p>
        </w:tc>
        <w:tc>
          <w:tcPr>
            <w:tcW w:w="150" w:type="pct"/>
            <w:shd w:val="clear" w:color="auto" w:fill="FFFFFF" w:themeFill="background1"/>
          </w:tcPr>
          <w:p w14:paraId="0EAF932F" w14:textId="77777777" w:rsidR="004C1661" w:rsidRDefault="004C1661" w:rsidP="003D3C86">
            <w:pPr>
              <w:jc w:val="center"/>
              <w:rPr>
                <w:rFonts w:ascii="Lucida Sans" w:hAnsi="Lucida Sans"/>
                <w:b/>
              </w:rPr>
            </w:pPr>
          </w:p>
          <w:p w14:paraId="00AE3C42" w14:textId="77777777" w:rsidR="004C1661" w:rsidRPr="005A607F" w:rsidRDefault="004C1661" w:rsidP="003D3C86">
            <w:pPr>
              <w:jc w:val="center"/>
              <w:rPr>
                <w:rFonts w:ascii="Lucida Sans" w:hAnsi="Lucida Sans"/>
                <w:b/>
              </w:rPr>
            </w:pPr>
            <w:r>
              <w:rPr>
                <w:rFonts w:ascii="Lucida Sans" w:hAnsi="Lucida Sans"/>
                <w:b/>
              </w:rPr>
              <w:t>5</w:t>
            </w:r>
          </w:p>
        </w:tc>
        <w:tc>
          <w:tcPr>
            <w:tcW w:w="195" w:type="pct"/>
            <w:shd w:val="clear" w:color="auto" w:fill="FF0000"/>
          </w:tcPr>
          <w:p w14:paraId="374A5CB6" w14:textId="77777777" w:rsidR="004C1661" w:rsidRDefault="004C1661" w:rsidP="003D3C86">
            <w:pPr>
              <w:jc w:val="center"/>
              <w:rPr>
                <w:rFonts w:ascii="Lucida Sans" w:hAnsi="Lucida Sans"/>
                <w:b/>
              </w:rPr>
            </w:pPr>
          </w:p>
          <w:p w14:paraId="3AD37674" w14:textId="77777777" w:rsidR="004C1661" w:rsidRPr="005A607F" w:rsidRDefault="004C1661" w:rsidP="003D3C86">
            <w:pPr>
              <w:jc w:val="center"/>
              <w:rPr>
                <w:rFonts w:ascii="Lucida Sans" w:hAnsi="Lucida Sans"/>
                <w:b/>
              </w:rPr>
            </w:pPr>
            <w:r>
              <w:rPr>
                <w:rFonts w:ascii="Lucida Sans" w:hAnsi="Lucida Sans"/>
                <w:b/>
              </w:rPr>
              <w:t>15</w:t>
            </w:r>
          </w:p>
        </w:tc>
        <w:tc>
          <w:tcPr>
            <w:tcW w:w="1071" w:type="pct"/>
            <w:shd w:val="clear" w:color="auto" w:fill="FFFFFF" w:themeFill="background1"/>
          </w:tcPr>
          <w:p w14:paraId="5D741841" w14:textId="77777777" w:rsidR="004C1661" w:rsidRDefault="004C1661" w:rsidP="003D3C86">
            <w:pPr>
              <w:rPr>
                <w:rFonts w:ascii="Calibri" w:eastAsia="Times New Roman" w:hAnsi="Calibri" w:cs="Times New Roman"/>
                <w:color w:val="000000"/>
                <w:sz w:val="20"/>
                <w:szCs w:val="20"/>
                <w:shd w:val="clear" w:color="auto" w:fill="FFFFFF"/>
              </w:rPr>
            </w:pPr>
          </w:p>
          <w:p w14:paraId="49D366D4" w14:textId="77777777" w:rsidR="004C1661" w:rsidRPr="00661BEB" w:rsidRDefault="004C1661" w:rsidP="003D3C86">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 xml:space="preserve">People should keep a distance of "one metre plus" this means staying a minimum of one metre apart, while </w:t>
            </w:r>
            <w:r w:rsidRPr="00661BEB">
              <w:rPr>
                <w:rFonts w:ascii="Calibri" w:eastAsia="Times New Roman" w:hAnsi="Calibri" w:cs="Times New Roman"/>
                <w:color w:val="000000"/>
                <w:sz w:val="20"/>
                <w:szCs w:val="20"/>
                <w:shd w:val="clear" w:color="auto" w:fill="FFFFFF"/>
              </w:rPr>
              <w:lastRenderedPageBreak/>
              <w:t>observing precautions to reduce the risk of transmission. </w:t>
            </w:r>
          </w:p>
          <w:p w14:paraId="4E1CBE76" w14:textId="77777777" w:rsidR="004C1661" w:rsidRPr="005A607F" w:rsidRDefault="004C1661" w:rsidP="003D3C86">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3FC3A0D7" w14:textId="77777777" w:rsidR="004C1661" w:rsidRDefault="004C1661" w:rsidP="003D3C86">
            <w:pPr>
              <w:jc w:val="center"/>
              <w:rPr>
                <w:rFonts w:ascii="Lucida Sans" w:hAnsi="Lucida Sans"/>
                <w:b/>
              </w:rPr>
            </w:pPr>
          </w:p>
          <w:p w14:paraId="4EFE2821" w14:textId="77777777" w:rsidR="004C1661" w:rsidRPr="005A607F" w:rsidRDefault="004C1661" w:rsidP="003D3C86">
            <w:pPr>
              <w:jc w:val="center"/>
              <w:rPr>
                <w:rFonts w:ascii="Lucida Sans" w:hAnsi="Lucida Sans"/>
                <w:b/>
              </w:rPr>
            </w:pPr>
            <w:r>
              <w:rPr>
                <w:rFonts w:ascii="Lucida Sans" w:hAnsi="Lucida Sans"/>
                <w:b/>
              </w:rPr>
              <w:t>2</w:t>
            </w:r>
          </w:p>
        </w:tc>
        <w:tc>
          <w:tcPr>
            <w:tcW w:w="149" w:type="pct"/>
            <w:shd w:val="clear" w:color="auto" w:fill="FFFFFF" w:themeFill="background1"/>
          </w:tcPr>
          <w:p w14:paraId="07565388" w14:textId="77777777" w:rsidR="004C1661" w:rsidRDefault="004C1661" w:rsidP="003D3C86">
            <w:pPr>
              <w:jc w:val="center"/>
              <w:rPr>
                <w:rFonts w:ascii="Lucida Sans" w:hAnsi="Lucida Sans"/>
                <w:b/>
              </w:rPr>
            </w:pPr>
          </w:p>
          <w:p w14:paraId="15CF3E35" w14:textId="77777777" w:rsidR="004C1661" w:rsidRPr="005A607F" w:rsidRDefault="004C1661" w:rsidP="003D3C86">
            <w:pPr>
              <w:jc w:val="center"/>
              <w:rPr>
                <w:rFonts w:ascii="Lucida Sans" w:hAnsi="Lucida Sans"/>
                <w:b/>
              </w:rPr>
            </w:pPr>
            <w:r>
              <w:rPr>
                <w:rFonts w:ascii="Lucida Sans" w:hAnsi="Lucida Sans"/>
                <w:b/>
              </w:rPr>
              <w:t>5</w:t>
            </w:r>
          </w:p>
        </w:tc>
        <w:tc>
          <w:tcPr>
            <w:tcW w:w="198" w:type="pct"/>
            <w:shd w:val="clear" w:color="auto" w:fill="FFC000"/>
          </w:tcPr>
          <w:p w14:paraId="4A923AC4" w14:textId="77777777" w:rsidR="004C1661" w:rsidRDefault="004C1661" w:rsidP="003D3C86">
            <w:pPr>
              <w:jc w:val="center"/>
              <w:rPr>
                <w:rFonts w:ascii="Lucida Sans" w:hAnsi="Lucida Sans"/>
                <w:b/>
              </w:rPr>
            </w:pPr>
          </w:p>
          <w:p w14:paraId="66E53DED" w14:textId="77777777" w:rsidR="004C1661" w:rsidRPr="005A607F" w:rsidRDefault="004C1661" w:rsidP="003D3C86">
            <w:pPr>
              <w:jc w:val="center"/>
              <w:rPr>
                <w:rFonts w:ascii="Lucida Sans" w:hAnsi="Lucida Sans"/>
                <w:b/>
              </w:rPr>
            </w:pPr>
            <w:r>
              <w:rPr>
                <w:rFonts w:ascii="Lucida Sans" w:hAnsi="Lucida Sans"/>
                <w:b/>
              </w:rPr>
              <w:t>10</w:t>
            </w:r>
          </w:p>
        </w:tc>
        <w:tc>
          <w:tcPr>
            <w:tcW w:w="1263" w:type="pct"/>
            <w:shd w:val="clear" w:color="auto" w:fill="FFFFFF" w:themeFill="background1"/>
          </w:tcPr>
          <w:p w14:paraId="0385AD4E" w14:textId="77777777" w:rsidR="004C1661" w:rsidRPr="005C0FAF" w:rsidRDefault="004C1661" w:rsidP="003D3C86">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A5634A5" w14:textId="77777777" w:rsidR="004C1661" w:rsidRPr="005C0FAF" w:rsidRDefault="004C1661" w:rsidP="003D3C86">
            <w:pPr>
              <w:pStyle w:val="ListParagraph"/>
              <w:numPr>
                <w:ilvl w:val="0"/>
                <w:numId w:val="20"/>
              </w:numPr>
              <w:textAlignment w:val="baseline"/>
              <w:rPr>
                <w:rFonts w:ascii="Calibri" w:hAnsi="Calibri" w:cs="Arial"/>
                <w:sz w:val="20"/>
                <w:szCs w:val="20"/>
              </w:rPr>
            </w:pPr>
            <w:r>
              <w:rPr>
                <w:rFonts w:ascii="Calibri" w:hAnsi="Calibri" w:cs="Arial"/>
                <w:sz w:val="20"/>
                <w:szCs w:val="20"/>
              </w:rPr>
              <w:lastRenderedPageBreak/>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182E7755" w14:textId="77777777" w:rsidR="004C1661" w:rsidRPr="005C0FAF" w:rsidRDefault="004C1661" w:rsidP="003D3C86">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49A4C61B" w14:textId="77777777" w:rsidR="004C1661" w:rsidRPr="005C0FAF" w:rsidRDefault="004C1661" w:rsidP="003D3C86">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5150C58F" w14:textId="77777777" w:rsidR="004C1661" w:rsidRDefault="004C1661" w:rsidP="003D3C86">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22B7F14B" w14:textId="77777777" w:rsidR="004C1661" w:rsidRDefault="004C1661" w:rsidP="003D3C86">
            <w:pPr>
              <w:pStyle w:val="ListParagraph"/>
              <w:textAlignment w:val="baseline"/>
              <w:rPr>
                <w:rFonts w:ascii="Calibri" w:hAnsi="Calibri" w:cs="Arial"/>
                <w:sz w:val="20"/>
                <w:szCs w:val="20"/>
              </w:rPr>
            </w:pPr>
          </w:p>
          <w:p w14:paraId="05B084C5" w14:textId="77777777" w:rsidR="004C1661" w:rsidRPr="00BC7D8D" w:rsidRDefault="004C1661" w:rsidP="003D3C86">
            <w:pPr>
              <w:pStyle w:val="ListParagraph"/>
              <w:numPr>
                <w:ilvl w:val="0"/>
                <w:numId w:val="20"/>
              </w:numPr>
              <w:textAlignment w:val="baseline"/>
              <w:rPr>
                <w:rFonts w:ascii="Calibri" w:hAnsi="Calibri" w:cs="Arial"/>
                <w:color w:val="0070C0"/>
                <w:sz w:val="20"/>
                <w:szCs w:val="20"/>
              </w:rPr>
            </w:pPr>
            <w:r w:rsidRPr="00BC7D8D">
              <w:rPr>
                <w:rFonts w:ascii="Calibri" w:hAnsi="Calibri" w:cs="Arial"/>
                <w:color w:val="0070C0"/>
                <w:sz w:val="20"/>
                <w:szCs w:val="20"/>
              </w:rPr>
              <w:t xml:space="preserve">Social distancing will not be possible during matches and most training sessions. However, </w:t>
            </w:r>
            <w:r>
              <w:rPr>
                <w:rFonts w:ascii="Calibri" w:hAnsi="Calibri" w:cs="Arial"/>
                <w:color w:val="0070C0"/>
                <w:sz w:val="20"/>
                <w:szCs w:val="20"/>
              </w:rPr>
              <w:t>IM Hockey</w:t>
            </w:r>
            <w:r w:rsidRPr="00BC7D8D">
              <w:rPr>
                <w:rFonts w:ascii="Calibri" w:hAnsi="Calibri" w:cs="Arial"/>
                <w:color w:val="0070C0"/>
                <w:sz w:val="20"/>
                <w:szCs w:val="20"/>
              </w:rPr>
              <w:t xml:space="preserve"> will always follow England Hockey guidance and outside of these situations reasonable measures will be taken to maintain social distancing (see section 2 for more detail)</w:t>
            </w:r>
          </w:p>
          <w:p w14:paraId="5FE227B8" w14:textId="12CDB9B8" w:rsidR="004C1661" w:rsidRDefault="00D72AC4" w:rsidP="003D3C86">
            <w:pPr>
              <w:pStyle w:val="ListParagraph"/>
              <w:numPr>
                <w:ilvl w:val="0"/>
                <w:numId w:val="20"/>
              </w:numPr>
              <w:textAlignment w:val="baseline"/>
              <w:rPr>
                <w:rFonts w:ascii="Calibri" w:hAnsi="Calibri" w:cs="Arial"/>
                <w:color w:val="0070C0"/>
                <w:sz w:val="20"/>
                <w:szCs w:val="20"/>
              </w:rPr>
            </w:pPr>
            <w:r>
              <w:rPr>
                <w:rFonts w:ascii="Calibri" w:hAnsi="Calibri" w:cs="Arial"/>
                <w:color w:val="0070C0"/>
                <w:sz w:val="20"/>
                <w:szCs w:val="20"/>
              </w:rPr>
              <w:t xml:space="preserve">Sharing cars is not permitted and people must find other methods of transport such as cycling </w:t>
            </w:r>
            <w:r w:rsidR="00024C93">
              <w:rPr>
                <w:rFonts w:ascii="Calibri" w:hAnsi="Calibri" w:cs="Arial"/>
                <w:color w:val="0070C0"/>
                <w:sz w:val="20"/>
                <w:szCs w:val="20"/>
              </w:rPr>
              <w:t>or bus</w:t>
            </w:r>
          </w:p>
          <w:p w14:paraId="0A57EF9E" w14:textId="6A9038BE" w:rsidR="00D72AC4" w:rsidRPr="00024C93" w:rsidRDefault="00D72AC4" w:rsidP="00D72AC4">
            <w:pPr>
              <w:pStyle w:val="ListParagraph"/>
              <w:textAlignment w:val="baseline"/>
              <w:rPr>
                <w:rFonts w:ascii="Calibri" w:hAnsi="Calibri" w:cs="Arial"/>
                <w:color w:val="4F81BD" w:themeColor="accent1"/>
                <w:sz w:val="20"/>
                <w:szCs w:val="20"/>
              </w:rPr>
            </w:pPr>
            <w:r w:rsidRPr="00024C93">
              <w:rPr>
                <w:color w:val="4F81BD" w:themeColor="accent1"/>
              </w:rPr>
              <w:t>https://www.gov.uk/guidance/coronavirus-covid-19-safer-travel-guidance-for-passengers</w:t>
            </w:r>
            <w:r w:rsidRPr="00024C93">
              <w:rPr>
                <w:rStyle w:val="CommentReference"/>
                <w:color w:val="4F81BD" w:themeColor="accent1"/>
              </w:rPr>
              <w:annotationRef/>
            </w:r>
          </w:p>
          <w:p w14:paraId="021AB9DB" w14:textId="77777777" w:rsidR="004C1661" w:rsidRPr="00BC7D8D" w:rsidRDefault="004C1661" w:rsidP="003D3C86">
            <w:pPr>
              <w:pStyle w:val="ListParagraph"/>
              <w:numPr>
                <w:ilvl w:val="0"/>
                <w:numId w:val="20"/>
              </w:numPr>
              <w:textAlignment w:val="baseline"/>
              <w:rPr>
                <w:rFonts w:ascii="Calibri" w:hAnsi="Calibri" w:cs="Arial"/>
                <w:color w:val="0070C0"/>
                <w:sz w:val="20"/>
                <w:szCs w:val="20"/>
              </w:rPr>
            </w:pPr>
            <w:r>
              <w:rPr>
                <w:rFonts w:ascii="Calibri" w:hAnsi="Calibri" w:cs="Arial"/>
                <w:color w:val="0070C0"/>
                <w:sz w:val="20"/>
                <w:szCs w:val="20"/>
              </w:rPr>
              <w:t>Wide Lane first aiders will be trained to operate safely by Sport and Wellbeing</w:t>
            </w:r>
          </w:p>
        </w:tc>
      </w:tr>
      <w:tr w:rsidR="004C1661" w14:paraId="16F18F98" w14:textId="77777777" w:rsidTr="75025C6F">
        <w:trPr>
          <w:cantSplit/>
          <w:trHeight w:val="1296"/>
        </w:trPr>
        <w:tc>
          <w:tcPr>
            <w:tcW w:w="323" w:type="pct"/>
            <w:shd w:val="clear" w:color="auto" w:fill="FFFFFF" w:themeFill="background1"/>
          </w:tcPr>
          <w:p w14:paraId="22AF766C" w14:textId="77777777" w:rsidR="004C1661" w:rsidRPr="005A607F" w:rsidRDefault="004C1661" w:rsidP="003D3C86">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405EDD7C" w14:textId="77777777" w:rsidR="004C1661" w:rsidRPr="005A607F" w:rsidRDefault="004C1661" w:rsidP="003D3C86">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1263A622"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13E90FCA"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F0F7D04"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403BEAFA" w14:textId="77777777" w:rsidR="004C1661" w:rsidRPr="005A607F" w:rsidRDefault="004C1661" w:rsidP="003D3C86">
            <w:pPr>
              <w:pStyle w:val="ListParagraph"/>
            </w:pPr>
          </w:p>
        </w:tc>
        <w:tc>
          <w:tcPr>
            <w:tcW w:w="232" w:type="pct"/>
            <w:shd w:val="clear" w:color="auto" w:fill="FFFFFF" w:themeFill="background1"/>
          </w:tcPr>
          <w:p w14:paraId="55B261A5" w14:textId="77777777" w:rsidR="004C1661" w:rsidRPr="005A607F" w:rsidRDefault="004C1661" w:rsidP="003D3C86">
            <w:pPr>
              <w:jc w:val="center"/>
              <w:rPr>
                <w:rFonts w:ascii="Lucida Sans" w:hAnsi="Lucida Sans"/>
                <w:b/>
              </w:rPr>
            </w:pPr>
            <w:r>
              <w:rPr>
                <w:rFonts w:ascii="Lucida Sans" w:hAnsi="Lucida Sans"/>
                <w:b/>
              </w:rPr>
              <w:lastRenderedPageBreak/>
              <w:t>3</w:t>
            </w:r>
          </w:p>
        </w:tc>
        <w:tc>
          <w:tcPr>
            <w:tcW w:w="150" w:type="pct"/>
            <w:shd w:val="clear" w:color="auto" w:fill="FFFFFF" w:themeFill="background1"/>
          </w:tcPr>
          <w:p w14:paraId="3758D534" w14:textId="77777777" w:rsidR="004C1661" w:rsidRPr="005A607F" w:rsidRDefault="004C1661" w:rsidP="003D3C86">
            <w:pPr>
              <w:jc w:val="center"/>
              <w:rPr>
                <w:rFonts w:ascii="Lucida Sans" w:hAnsi="Lucida Sans"/>
                <w:b/>
              </w:rPr>
            </w:pPr>
            <w:r>
              <w:rPr>
                <w:rFonts w:ascii="Lucida Sans" w:hAnsi="Lucida Sans"/>
                <w:b/>
              </w:rPr>
              <w:t>5</w:t>
            </w:r>
          </w:p>
        </w:tc>
        <w:tc>
          <w:tcPr>
            <w:tcW w:w="195" w:type="pct"/>
            <w:shd w:val="clear" w:color="auto" w:fill="FF0000"/>
          </w:tcPr>
          <w:p w14:paraId="65F7F2B2" w14:textId="77777777" w:rsidR="004C1661" w:rsidRPr="005A607F" w:rsidRDefault="004C1661" w:rsidP="003D3C86">
            <w:pPr>
              <w:jc w:val="center"/>
              <w:rPr>
                <w:rFonts w:ascii="Lucida Sans" w:hAnsi="Lucida Sans"/>
                <w:b/>
              </w:rPr>
            </w:pPr>
            <w:r>
              <w:rPr>
                <w:rFonts w:ascii="Lucida Sans" w:hAnsi="Lucida Sans"/>
                <w:b/>
              </w:rPr>
              <w:t>15</w:t>
            </w:r>
          </w:p>
        </w:tc>
        <w:tc>
          <w:tcPr>
            <w:tcW w:w="1071" w:type="pct"/>
            <w:shd w:val="clear" w:color="auto" w:fill="FFFFFF" w:themeFill="background1"/>
          </w:tcPr>
          <w:p w14:paraId="74268974" w14:textId="77777777" w:rsidR="004C1661" w:rsidRPr="005C0FAF" w:rsidRDefault="004C1661" w:rsidP="003D3C86">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5740B79" w14:textId="3D29803F" w:rsidR="004C1661" w:rsidRPr="003D3C86" w:rsidRDefault="004C1661" w:rsidP="003D3C86">
            <w:pPr>
              <w:pStyle w:val="ListParagraph"/>
              <w:numPr>
                <w:ilvl w:val="0"/>
                <w:numId w:val="21"/>
              </w:numPr>
              <w:textAlignment w:val="baseline"/>
              <w:rPr>
                <w:rFonts w:ascii="Calibri" w:hAnsi="Calibri" w:cs="Times New Roman"/>
              </w:rPr>
            </w:pPr>
            <w:r w:rsidRPr="7EC35A69">
              <w:rPr>
                <w:rFonts w:ascii="Calibri" w:hAnsi="Calibri" w:cs="Times New Roman"/>
                <w:sz w:val="20"/>
                <w:szCs w:val="20"/>
              </w:rPr>
              <w:t xml:space="preserve">Reducing the number of people in attendance at site inductions and consider holding them outdoors </w:t>
            </w:r>
            <w:r w:rsidRPr="7EC35A69">
              <w:rPr>
                <w:rFonts w:ascii="Calibri" w:hAnsi="Calibri" w:cs="Times New Roman"/>
                <w:sz w:val="20"/>
                <w:szCs w:val="20"/>
              </w:rPr>
              <w:lastRenderedPageBreak/>
              <w:t>wherever possible with social distancing.</w:t>
            </w:r>
            <w:r w:rsidR="003D3C86" w:rsidRPr="003D3C86">
              <w:rPr>
                <w:rFonts w:ascii="Calibri" w:hAnsi="Calibri" w:cs="Times New Roman"/>
              </w:rPr>
              <w:t xml:space="preserve"> </w:t>
            </w:r>
          </w:p>
          <w:p w14:paraId="52FEDF46" w14:textId="3325B768" w:rsidR="003D3C86" w:rsidRPr="005C0FAF" w:rsidRDefault="003D3C86" w:rsidP="003D3C86">
            <w:pPr>
              <w:pStyle w:val="ListParagraph"/>
              <w:numPr>
                <w:ilvl w:val="0"/>
                <w:numId w:val="21"/>
              </w:numPr>
              <w:textAlignment w:val="baseline"/>
              <w:rPr>
                <w:rFonts w:ascii="Calibri" w:hAnsi="Calibri" w:cs="Times New Roman"/>
              </w:rPr>
            </w:pPr>
            <w:r>
              <w:rPr>
                <w:rFonts w:ascii="Calibri" w:hAnsi="Calibri" w:cs="Times New Roman"/>
                <w:sz w:val="20"/>
                <w:szCs w:val="20"/>
              </w:rPr>
              <w:t>People must wear a mask at all times when inside a University building</w:t>
            </w:r>
          </w:p>
          <w:p w14:paraId="4FE8DCD3" w14:textId="77777777" w:rsidR="004C1661" w:rsidRPr="00661BEB" w:rsidRDefault="004C1661" w:rsidP="003D3C86">
            <w:pPr>
              <w:rPr>
                <w:rFonts w:ascii="Calibri" w:eastAsia="Times New Roman" w:hAnsi="Calibri" w:cs="Times New Roman"/>
                <w:color w:val="000000"/>
                <w:lang w:eastAsia="en-GB"/>
              </w:rPr>
            </w:pPr>
          </w:p>
        </w:tc>
        <w:tc>
          <w:tcPr>
            <w:tcW w:w="188" w:type="pct"/>
            <w:shd w:val="clear" w:color="auto" w:fill="FFFFFF" w:themeFill="background1"/>
          </w:tcPr>
          <w:p w14:paraId="336C6983" w14:textId="77777777" w:rsidR="004C1661" w:rsidRPr="005A607F" w:rsidRDefault="004C1661" w:rsidP="003D3C86">
            <w:pPr>
              <w:jc w:val="center"/>
              <w:rPr>
                <w:rFonts w:ascii="Lucida Sans" w:hAnsi="Lucida Sans"/>
                <w:b/>
              </w:rPr>
            </w:pPr>
            <w:r>
              <w:rPr>
                <w:rFonts w:ascii="Lucida Sans" w:hAnsi="Lucida Sans"/>
                <w:b/>
              </w:rPr>
              <w:lastRenderedPageBreak/>
              <w:t>1</w:t>
            </w:r>
          </w:p>
        </w:tc>
        <w:tc>
          <w:tcPr>
            <w:tcW w:w="149" w:type="pct"/>
            <w:shd w:val="clear" w:color="auto" w:fill="FFFFFF" w:themeFill="background1"/>
          </w:tcPr>
          <w:p w14:paraId="61189EC7" w14:textId="77777777" w:rsidR="004C1661" w:rsidRPr="005A607F" w:rsidRDefault="004C1661" w:rsidP="003D3C86">
            <w:pPr>
              <w:jc w:val="center"/>
              <w:rPr>
                <w:rFonts w:ascii="Lucida Sans" w:hAnsi="Lucida Sans"/>
                <w:b/>
              </w:rPr>
            </w:pPr>
            <w:r>
              <w:rPr>
                <w:rFonts w:ascii="Lucida Sans" w:hAnsi="Lucida Sans"/>
                <w:b/>
              </w:rPr>
              <w:t>3</w:t>
            </w:r>
          </w:p>
        </w:tc>
        <w:tc>
          <w:tcPr>
            <w:tcW w:w="198" w:type="pct"/>
            <w:shd w:val="clear" w:color="auto" w:fill="00B050"/>
          </w:tcPr>
          <w:p w14:paraId="0890307B" w14:textId="77777777" w:rsidR="004C1661" w:rsidRPr="005A607F" w:rsidRDefault="004C1661" w:rsidP="003D3C86">
            <w:pPr>
              <w:jc w:val="center"/>
              <w:rPr>
                <w:rFonts w:ascii="Lucida Sans" w:hAnsi="Lucida Sans"/>
                <w:b/>
              </w:rPr>
            </w:pPr>
            <w:r>
              <w:rPr>
                <w:rFonts w:ascii="Lucida Sans" w:hAnsi="Lucida Sans"/>
                <w:b/>
              </w:rPr>
              <w:t>3</w:t>
            </w:r>
          </w:p>
        </w:tc>
        <w:tc>
          <w:tcPr>
            <w:tcW w:w="1263" w:type="pct"/>
            <w:shd w:val="clear" w:color="auto" w:fill="FFFFFF" w:themeFill="background1"/>
          </w:tcPr>
          <w:p w14:paraId="1EA09FA6" w14:textId="77777777" w:rsidR="004C1661" w:rsidRPr="007E6AC1" w:rsidRDefault="004C1661" w:rsidP="004C1661">
            <w:pPr>
              <w:pStyle w:val="ListParagraph"/>
              <w:numPr>
                <w:ilvl w:val="0"/>
                <w:numId w:val="31"/>
              </w:numPr>
              <w:rPr>
                <w:rFonts w:ascii="Calibri" w:eastAsia="Times New Roman" w:hAnsi="Calibri" w:cs="Times New Roman"/>
                <w:color w:val="000000"/>
                <w:lang w:eastAsia="en-GB"/>
              </w:rPr>
            </w:pPr>
            <w:r>
              <w:rPr>
                <w:rFonts w:ascii="Calibri" w:eastAsia="Times New Roman" w:hAnsi="Calibri" w:cs="Times New Roman"/>
                <w:color w:val="0070C0"/>
                <w:lang w:eastAsia="en-GB"/>
              </w:rPr>
              <w:t>Adhere to one-way systems implemented at any venue we use</w:t>
            </w:r>
          </w:p>
          <w:p w14:paraId="1319694A" w14:textId="77777777" w:rsidR="004C1661" w:rsidRPr="0097121E" w:rsidRDefault="004C1661" w:rsidP="004C1661">
            <w:pPr>
              <w:pStyle w:val="ListParagraph"/>
              <w:numPr>
                <w:ilvl w:val="0"/>
                <w:numId w:val="31"/>
              </w:numPr>
              <w:rPr>
                <w:rFonts w:ascii="Calibri" w:eastAsia="Times New Roman" w:hAnsi="Calibri" w:cs="Times New Roman"/>
                <w:color w:val="000000"/>
                <w:lang w:eastAsia="en-GB"/>
              </w:rPr>
            </w:pPr>
            <w:r w:rsidRPr="007E6AC1">
              <w:rPr>
                <w:rFonts w:ascii="Calibri" w:eastAsia="Times New Roman" w:hAnsi="Calibri" w:cs="Times New Roman"/>
                <w:color w:val="0070C0"/>
                <w:lang w:eastAsia="en-GB"/>
              </w:rPr>
              <w:t>Where possible, change and shower at home to reduce time spent inside</w:t>
            </w:r>
          </w:p>
          <w:p w14:paraId="50E90862" w14:textId="77777777" w:rsidR="004C1661" w:rsidRPr="0097121E" w:rsidRDefault="004C1661" w:rsidP="004C1661">
            <w:pPr>
              <w:pStyle w:val="ListParagraph"/>
              <w:numPr>
                <w:ilvl w:val="0"/>
                <w:numId w:val="31"/>
              </w:numPr>
              <w:rPr>
                <w:rFonts w:ascii="Calibri" w:eastAsia="Times New Roman" w:hAnsi="Calibri" w:cs="Times New Roman"/>
                <w:color w:val="000000"/>
                <w:lang w:eastAsia="en-GB"/>
              </w:rPr>
            </w:pPr>
            <w:r>
              <w:rPr>
                <w:rFonts w:ascii="Calibri" w:eastAsia="Times New Roman" w:hAnsi="Calibri" w:cs="Times New Roman"/>
                <w:color w:val="0070C0"/>
                <w:lang w:eastAsia="en-GB"/>
              </w:rPr>
              <w:lastRenderedPageBreak/>
              <w:t xml:space="preserve">There are no changing rooms and showers available at Wide Lane </w:t>
            </w:r>
          </w:p>
          <w:p w14:paraId="16F382E7" w14:textId="77777777" w:rsidR="004C1661" w:rsidRPr="005A607F" w:rsidRDefault="004C1661" w:rsidP="004C1661">
            <w:pPr>
              <w:pStyle w:val="ListParagraph"/>
              <w:numPr>
                <w:ilvl w:val="0"/>
                <w:numId w:val="31"/>
              </w:numPr>
              <w:rPr>
                <w:rFonts w:ascii="Calibri" w:eastAsia="Times New Roman" w:hAnsi="Calibri" w:cs="Times New Roman"/>
                <w:color w:val="000000"/>
                <w:lang w:eastAsia="en-GB"/>
              </w:rPr>
            </w:pPr>
            <w:r w:rsidRPr="0097121E">
              <w:rPr>
                <w:rFonts w:ascii="Calibri" w:eastAsia="Times New Roman" w:hAnsi="Calibri" w:cs="Times New Roman"/>
                <w:color w:val="4F81BD" w:themeColor="accent1"/>
                <w:lang w:eastAsia="en-GB"/>
              </w:rPr>
              <w:t xml:space="preserve">Face coverings need to work when inside the building </w:t>
            </w:r>
          </w:p>
        </w:tc>
      </w:tr>
      <w:tr w:rsidR="004C1661" w14:paraId="1F517139" w14:textId="77777777" w:rsidTr="75025C6F">
        <w:trPr>
          <w:cantSplit/>
          <w:trHeight w:val="1296"/>
        </w:trPr>
        <w:tc>
          <w:tcPr>
            <w:tcW w:w="323" w:type="pct"/>
            <w:shd w:val="clear" w:color="auto" w:fill="FFFFFF" w:themeFill="background1"/>
          </w:tcPr>
          <w:p w14:paraId="4C1E6C1F" w14:textId="77777777" w:rsidR="004C1661" w:rsidRPr="005A607F" w:rsidRDefault="004C1661" w:rsidP="003D3C86"/>
          <w:p w14:paraId="4626BA0D" w14:textId="77777777" w:rsidR="004C1661" w:rsidRPr="005A607F" w:rsidRDefault="004C1661" w:rsidP="003D3C86">
            <w:r>
              <w:t>Covid-19</w:t>
            </w:r>
          </w:p>
        </w:tc>
        <w:tc>
          <w:tcPr>
            <w:tcW w:w="380" w:type="pct"/>
            <w:shd w:val="clear" w:color="auto" w:fill="FFFFFF" w:themeFill="background1"/>
          </w:tcPr>
          <w:p w14:paraId="56BC67ED" w14:textId="77777777" w:rsidR="004C1661" w:rsidRPr="005A607F" w:rsidRDefault="004C1661" w:rsidP="003D3C86"/>
          <w:p w14:paraId="14EBDBD2" w14:textId="77777777" w:rsidR="004C1661" w:rsidRPr="005C0FAF" w:rsidRDefault="004C1661" w:rsidP="003D3C86">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375CD045" w14:textId="77777777" w:rsidR="004C1661" w:rsidRPr="005A607F" w:rsidRDefault="004C1661" w:rsidP="003D3C86"/>
        </w:tc>
        <w:tc>
          <w:tcPr>
            <w:tcW w:w="851" w:type="pct"/>
            <w:shd w:val="clear" w:color="auto" w:fill="FFFFFF" w:themeFill="background1"/>
          </w:tcPr>
          <w:p w14:paraId="7EAEBDC1" w14:textId="77777777" w:rsidR="004C1661" w:rsidRPr="005A607F" w:rsidRDefault="004C1661" w:rsidP="003D3C86"/>
          <w:p w14:paraId="10B29B63"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EFFEBA0"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AFF179E"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739CE9C" w14:textId="77777777" w:rsidR="004C1661" w:rsidRPr="005A607F" w:rsidRDefault="004C1661" w:rsidP="003D3C86">
            <w:pPr>
              <w:pStyle w:val="ListParagraph"/>
            </w:pPr>
          </w:p>
        </w:tc>
        <w:tc>
          <w:tcPr>
            <w:tcW w:w="232" w:type="pct"/>
            <w:shd w:val="clear" w:color="auto" w:fill="FFFFFF" w:themeFill="background1"/>
          </w:tcPr>
          <w:p w14:paraId="1FB7F1B8" w14:textId="77777777" w:rsidR="004C1661" w:rsidRPr="005A607F" w:rsidRDefault="004C1661" w:rsidP="003D3C86">
            <w:pPr>
              <w:jc w:val="center"/>
              <w:rPr>
                <w:rFonts w:ascii="Lucida Sans" w:hAnsi="Lucida Sans"/>
                <w:b/>
              </w:rPr>
            </w:pPr>
            <w:r>
              <w:rPr>
                <w:rFonts w:ascii="Lucida Sans" w:hAnsi="Lucida Sans"/>
                <w:b/>
              </w:rPr>
              <w:t>4</w:t>
            </w:r>
          </w:p>
          <w:p w14:paraId="6EC0D869" w14:textId="77777777" w:rsidR="004C1661" w:rsidRPr="005A607F" w:rsidRDefault="004C1661" w:rsidP="003D3C86">
            <w:pPr>
              <w:jc w:val="center"/>
              <w:rPr>
                <w:rFonts w:ascii="Lucida Sans" w:hAnsi="Lucida Sans"/>
                <w:b/>
              </w:rPr>
            </w:pPr>
          </w:p>
        </w:tc>
        <w:tc>
          <w:tcPr>
            <w:tcW w:w="150" w:type="pct"/>
            <w:shd w:val="clear" w:color="auto" w:fill="FFFFFF" w:themeFill="background1"/>
          </w:tcPr>
          <w:p w14:paraId="773B39AA" w14:textId="77777777" w:rsidR="004C1661" w:rsidRPr="005A607F" w:rsidRDefault="004C1661" w:rsidP="003D3C86">
            <w:pPr>
              <w:jc w:val="center"/>
              <w:rPr>
                <w:rFonts w:ascii="Lucida Sans" w:hAnsi="Lucida Sans"/>
                <w:b/>
              </w:rPr>
            </w:pPr>
            <w:r>
              <w:rPr>
                <w:rFonts w:ascii="Lucida Sans" w:hAnsi="Lucida Sans"/>
                <w:b/>
              </w:rPr>
              <w:t>2</w:t>
            </w:r>
          </w:p>
          <w:p w14:paraId="362022F9" w14:textId="77777777" w:rsidR="004C1661" w:rsidRPr="005A607F" w:rsidRDefault="004C1661" w:rsidP="003D3C86">
            <w:pPr>
              <w:jc w:val="center"/>
              <w:rPr>
                <w:rFonts w:ascii="Lucida Sans" w:hAnsi="Lucida Sans"/>
                <w:b/>
              </w:rPr>
            </w:pPr>
          </w:p>
        </w:tc>
        <w:tc>
          <w:tcPr>
            <w:tcW w:w="195" w:type="pct"/>
            <w:shd w:val="clear" w:color="auto" w:fill="FFC000"/>
          </w:tcPr>
          <w:p w14:paraId="09EA79CF" w14:textId="77777777" w:rsidR="004C1661" w:rsidRPr="005A607F" w:rsidRDefault="004C1661" w:rsidP="003D3C86">
            <w:pPr>
              <w:jc w:val="center"/>
              <w:rPr>
                <w:rFonts w:ascii="Lucida Sans" w:hAnsi="Lucida Sans"/>
                <w:b/>
              </w:rPr>
            </w:pPr>
            <w:r>
              <w:rPr>
                <w:rFonts w:ascii="Lucida Sans" w:hAnsi="Lucida Sans"/>
                <w:b/>
              </w:rPr>
              <w:t>8</w:t>
            </w:r>
          </w:p>
          <w:p w14:paraId="034FBB64" w14:textId="77777777" w:rsidR="004C1661" w:rsidRPr="005A607F" w:rsidRDefault="004C1661" w:rsidP="003D3C86">
            <w:pPr>
              <w:jc w:val="center"/>
              <w:rPr>
                <w:rFonts w:ascii="Lucida Sans" w:hAnsi="Lucida Sans"/>
                <w:b/>
              </w:rPr>
            </w:pPr>
          </w:p>
        </w:tc>
        <w:tc>
          <w:tcPr>
            <w:tcW w:w="1071" w:type="pct"/>
            <w:shd w:val="clear" w:color="auto" w:fill="FFFFFF" w:themeFill="background1"/>
          </w:tcPr>
          <w:p w14:paraId="24D49FDB" w14:textId="77777777" w:rsidR="004C1661" w:rsidRPr="005A607F" w:rsidRDefault="004C1661" w:rsidP="003D3C86">
            <w:pPr>
              <w:rPr>
                <w:rFonts w:ascii="Lucida Sans" w:hAnsi="Lucida Sans"/>
                <w:b/>
              </w:rPr>
            </w:pPr>
          </w:p>
          <w:p w14:paraId="0C0554B4" w14:textId="77777777" w:rsidR="004C1661" w:rsidRPr="005C0FAF" w:rsidRDefault="004C1661" w:rsidP="003D3C86">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438F3417" w14:textId="77777777" w:rsidR="004C1661" w:rsidRPr="005C0FAF" w:rsidRDefault="004C1661" w:rsidP="003D3C86">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67CE20C2" w14:textId="77777777" w:rsidR="004C1661" w:rsidRPr="005C0FAF" w:rsidRDefault="004C1661" w:rsidP="003D3C86">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69CB9A7A" w14:textId="77777777" w:rsidR="004C1661" w:rsidRPr="005C0FAF" w:rsidRDefault="004C1661" w:rsidP="003D3C86">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42F218A8" w14:textId="77777777" w:rsidR="004C1661" w:rsidRPr="00137D9F" w:rsidRDefault="004C1661" w:rsidP="003D3C86">
            <w:pPr>
              <w:ind w:left="345"/>
              <w:jc w:val="both"/>
              <w:textAlignment w:val="baseline"/>
              <w:rPr>
                <w:rFonts w:ascii="Arial" w:hAnsi="Arial" w:cs="Arial"/>
                <w:sz w:val="24"/>
                <w:szCs w:val="24"/>
              </w:rPr>
            </w:pPr>
            <w:r w:rsidRPr="00137D9F">
              <w:rPr>
                <w:rFonts w:ascii="Calibri" w:hAnsi="Calibri" w:cs="Arial"/>
              </w:rPr>
              <w:t> </w:t>
            </w:r>
          </w:p>
          <w:p w14:paraId="5CA8B2CE" w14:textId="77777777" w:rsidR="004C1661" w:rsidRPr="005A607F" w:rsidRDefault="004C1661" w:rsidP="003D3C86">
            <w:pPr>
              <w:pStyle w:val="ListParagraph"/>
              <w:rPr>
                <w:rFonts w:ascii="Lucida Sans" w:hAnsi="Lucida Sans"/>
                <w:b/>
              </w:rPr>
            </w:pPr>
          </w:p>
        </w:tc>
        <w:tc>
          <w:tcPr>
            <w:tcW w:w="188" w:type="pct"/>
            <w:shd w:val="clear" w:color="auto" w:fill="FFFFFF" w:themeFill="background1"/>
          </w:tcPr>
          <w:p w14:paraId="4EE07781" w14:textId="77777777" w:rsidR="004C1661" w:rsidRPr="005A607F" w:rsidRDefault="004C1661" w:rsidP="003D3C86">
            <w:pPr>
              <w:jc w:val="center"/>
              <w:rPr>
                <w:rFonts w:ascii="Lucida Sans" w:hAnsi="Lucida Sans"/>
                <w:b/>
              </w:rPr>
            </w:pPr>
            <w:r>
              <w:rPr>
                <w:rFonts w:ascii="Lucida Sans" w:hAnsi="Lucida Sans"/>
                <w:b/>
              </w:rPr>
              <w:t>2</w:t>
            </w:r>
          </w:p>
        </w:tc>
        <w:tc>
          <w:tcPr>
            <w:tcW w:w="149" w:type="pct"/>
            <w:shd w:val="clear" w:color="auto" w:fill="FFFFFF" w:themeFill="background1"/>
          </w:tcPr>
          <w:p w14:paraId="14557492" w14:textId="77777777" w:rsidR="004C1661" w:rsidRPr="005A607F" w:rsidRDefault="004C1661" w:rsidP="003D3C86">
            <w:pPr>
              <w:jc w:val="center"/>
              <w:rPr>
                <w:rFonts w:ascii="Lucida Sans" w:hAnsi="Lucida Sans"/>
                <w:b/>
              </w:rPr>
            </w:pPr>
            <w:r>
              <w:rPr>
                <w:rFonts w:ascii="Lucida Sans" w:hAnsi="Lucida Sans"/>
                <w:b/>
              </w:rPr>
              <w:t>2</w:t>
            </w:r>
          </w:p>
          <w:p w14:paraId="2D65BD50" w14:textId="77777777" w:rsidR="004C1661" w:rsidRPr="005A607F" w:rsidRDefault="004C1661" w:rsidP="003D3C86">
            <w:pPr>
              <w:jc w:val="center"/>
              <w:rPr>
                <w:rFonts w:ascii="Lucida Sans" w:hAnsi="Lucida Sans"/>
                <w:b/>
              </w:rPr>
            </w:pPr>
          </w:p>
        </w:tc>
        <w:tc>
          <w:tcPr>
            <w:tcW w:w="198" w:type="pct"/>
            <w:shd w:val="clear" w:color="auto" w:fill="00B050"/>
          </w:tcPr>
          <w:p w14:paraId="331C6959" w14:textId="77777777" w:rsidR="004C1661" w:rsidRPr="005A607F" w:rsidRDefault="004C1661" w:rsidP="003D3C86">
            <w:pPr>
              <w:jc w:val="center"/>
              <w:rPr>
                <w:rFonts w:ascii="Lucida Sans" w:hAnsi="Lucida Sans"/>
                <w:b/>
              </w:rPr>
            </w:pPr>
            <w:r>
              <w:rPr>
                <w:rFonts w:ascii="Lucida Sans" w:hAnsi="Lucida Sans"/>
                <w:b/>
              </w:rPr>
              <w:t>4</w:t>
            </w:r>
          </w:p>
          <w:p w14:paraId="64025984" w14:textId="77777777" w:rsidR="004C1661" w:rsidRPr="005A607F" w:rsidRDefault="004C1661" w:rsidP="003D3C86">
            <w:pPr>
              <w:jc w:val="center"/>
              <w:rPr>
                <w:rFonts w:ascii="Lucida Sans" w:hAnsi="Lucida Sans"/>
                <w:b/>
              </w:rPr>
            </w:pPr>
          </w:p>
        </w:tc>
        <w:tc>
          <w:tcPr>
            <w:tcW w:w="1263" w:type="pct"/>
            <w:shd w:val="clear" w:color="auto" w:fill="FFFFFF" w:themeFill="background1"/>
          </w:tcPr>
          <w:p w14:paraId="49310328" w14:textId="77777777" w:rsidR="004C1661" w:rsidRPr="007E6AC1" w:rsidRDefault="004C1661" w:rsidP="004C1661">
            <w:pPr>
              <w:pStyle w:val="ListParagraph"/>
              <w:numPr>
                <w:ilvl w:val="0"/>
                <w:numId w:val="33"/>
              </w:numPr>
            </w:pPr>
            <w:r>
              <w:rPr>
                <w:color w:val="0070C0"/>
              </w:rPr>
              <w:t>Ensure all members have seen and are familiar with England Hockey’s return to play video</w:t>
            </w:r>
          </w:p>
          <w:p w14:paraId="54A7C1E8" w14:textId="1BA76946" w:rsidR="00024C93" w:rsidRDefault="00D82A0B" w:rsidP="00024C93">
            <w:pPr>
              <w:pStyle w:val="ListParagraph"/>
              <w:rPr>
                <w:rStyle w:val="Hyperlink"/>
              </w:rPr>
            </w:pPr>
            <w:hyperlink r:id="rId17">
              <w:r w:rsidR="004C1661" w:rsidRPr="7EC35A69">
                <w:rPr>
                  <w:rStyle w:val="Hyperlink"/>
                </w:rPr>
                <w:t>https://www.youtube.com/watch?v=E-8Bax0-wNA&amp;feature=emb_logo</w:t>
              </w:r>
            </w:hyperlink>
          </w:p>
          <w:p w14:paraId="1B5F8829" w14:textId="77777777" w:rsidR="00024C93" w:rsidRDefault="00024C93" w:rsidP="00024C93"/>
          <w:p w14:paraId="008FED39" w14:textId="3B4D8419" w:rsidR="00024C93" w:rsidRDefault="00024C93" w:rsidP="00024C93">
            <w: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2C8C663F" w14:textId="77777777" w:rsidR="00024C93" w:rsidRDefault="00024C93" w:rsidP="00024C93">
            <w:pPr>
              <w:pStyle w:val="CommentText"/>
            </w:pPr>
            <w:r>
              <w:t>Therefore, if a student feels that they need to return on this basis, then they should return to campus, but follow the guidance upon their return to isolate until two negative COVID-19 tests have been received. It is essential for you to register for COVID-19 saliva testing, register here.</w:t>
            </w:r>
          </w:p>
          <w:p w14:paraId="6067C57C" w14:textId="27D17DF0" w:rsidR="004C1661" w:rsidRDefault="00024C93" w:rsidP="00024C93">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2AD92546" w14:textId="6777B409" w:rsidR="00024C93" w:rsidRDefault="00024C93" w:rsidP="00024C93"/>
          <w:p w14:paraId="7642B3A7" w14:textId="09DC195B" w:rsidR="00024C93" w:rsidRDefault="00024C93" w:rsidP="00024C93">
            <w:r>
              <w:t>Members must book into the sport and wellbeing app prior to the session. Failing to do this will result in them being asked to leave. This is to maintain a comprehensive track and trace system.</w:t>
            </w:r>
          </w:p>
          <w:p w14:paraId="7343F721" w14:textId="77777777" w:rsidR="00024C93" w:rsidRPr="005A607F" w:rsidRDefault="00024C93" w:rsidP="00024C93"/>
          <w:p w14:paraId="2DA6B003" w14:textId="77777777" w:rsidR="00024C93" w:rsidRPr="005A607F" w:rsidRDefault="00024C93" w:rsidP="00024C93">
            <w:r>
              <w:t>https://www.southampton.ac.uk/coronavirus/faq/student-travel.page</w:t>
            </w:r>
            <w:r>
              <w:rPr>
                <w:rStyle w:val="CommentReference"/>
              </w:rPr>
              <w:annotationRef/>
            </w:r>
          </w:p>
          <w:p w14:paraId="7852E613" w14:textId="4796C7D5" w:rsidR="004C1661" w:rsidRPr="005A607F" w:rsidRDefault="00442946" w:rsidP="00024C93">
            <w:commentRangeStart w:id="0"/>
            <w:commentRangeEnd w:id="0"/>
            <w:r>
              <w:rPr>
                <w:rStyle w:val="CommentReference"/>
              </w:rPr>
              <w:commentReference w:id="0"/>
            </w:r>
            <w:commentRangeStart w:id="1"/>
            <w:commentRangeEnd w:id="1"/>
            <w:r>
              <w:rPr>
                <w:rStyle w:val="CommentReference"/>
              </w:rPr>
              <w:commentReference w:id="1"/>
            </w:r>
            <w:commentRangeStart w:id="2"/>
            <w:commentRangeEnd w:id="2"/>
            <w:r>
              <w:rPr>
                <w:rStyle w:val="CommentReference"/>
              </w:rPr>
              <w:commentReference w:id="2"/>
            </w:r>
          </w:p>
        </w:tc>
      </w:tr>
      <w:tr w:rsidR="004C1661" w14:paraId="3F95DE39" w14:textId="77777777" w:rsidTr="75025C6F">
        <w:trPr>
          <w:cantSplit/>
          <w:trHeight w:val="1296"/>
        </w:trPr>
        <w:tc>
          <w:tcPr>
            <w:tcW w:w="323" w:type="pct"/>
            <w:shd w:val="clear" w:color="auto" w:fill="FFFFFF" w:themeFill="background1"/>
          </w:tcPr>
          <w:p w14:paraId="1271572D" w14:textId="77777777" w:rsidR="004C1661" w:rsidRDefault="004C1661" w:rsidP="003D3C86">
            <w:pPr>
              <w:rPr>
                <w:rFonts w:ascii="Calibri" w:eastAsia="Times New Roman" w:hAnsi="Calibri" w:cs="Times New Roman"/>
                <w:color w:val="000000"/>
                <w:lang w:eastAsia="en-GB"/>
              </w:rPr>
            </w:pPr>
          </w:p>
          <w:p w14:paraId="212A070E" w14:textId="77777777" w:rsidR="004C1661" w:rsidRDefault="004C1661" w:rsidP="003D3C86">
            <w:r>
              <w:t>Covid-19</w:t>
            </w:r>
          </w:p>
        </w:tc>
        <w:tc>
          <w:tcPr>
            <w:tcW w:w="380" w:type="pct"/>
            <w:shd w:val="clear" w:color="auto" w:fill="FFFFFF" w:themeFill="background1"/>
          </w:tcPr>
          <w:p w14:paraId="645D7648" w14:textId="77777777" w:rsidR="004C1661" w:rsidRDefault="004C1661" w:rsidP="003D3C86"/>
          <w:p w14:paraId="708F8BF5" w14:textId="77777777" w:rsidR="004C1661" w:rsidRPr="005C0FAF" w:rsidRDefault="004C1661" w:rsidP="003D3C86">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4DF9341C" w14:textId="77777777" w:rsidR="004C1661" w:rsidRDefault="004C1661" w:rsidP="003D3C86"/>
        </w:tc>
        <w:tc>
          <w:tcPr>
            <w:tcW w:w="851" w:type="pct"/>
            <w:shd w:val="clear" w:color="auto" w:fill="FFFFFF" w:themeFill="background1"/>
          </w:tcPr>
          <w:p w14:paraId="6C50E49F" w14:textId="77777777" w:rsidR="004C1661" w:rsidRDefault="004C1661" w:rsidP="003D3C86"/>
          <w:p w14:paraId="765F886B"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A015700"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07364A8"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5E949B6" w14:textId="77777777" w:rsidR="004C1661" w:rsidRDefault="004C1661" w:rsidP="003D3C86"/>
        </w:tc>
        <w:tc>
          <w:tcPr>
            <w:tcW w:w="232" w:type="pct"/>
            <w:shd w:val="clear" w:color="auto" w:fill="FFFFFF" w:themeFill="background1"/>
          </w:tcPr>
          <w:p w14:paraId="71BDAC4C" w14:textId="77777777" w:rsidR="004C1661" w:rsidRDefault="004C1661" w:rsidP="003D3C86">
            <w:pPr>
              <w:jc w:val="center"/>
              <w:rPr>
                <w:rFonts w:ascii="Lucida Sans" w:hAnsi="Lucida Sans"/>
                <w:b/>
              </w:rPr>
            </w:pPr>
          </w:p>
          <w:p w14:paraId="1487D001" w14:textId="77777777" w:rsidR="004C1661" w:rsidRPr="00957A37" w:rsidRDefault="004C1661" w:rsidP="003D3C86">
            <w:pPr>
              <w:jc w:val="center"/>
              <w:rPr>
                <w:rFonts w:ascii="Lucida Sans" w:hAnsi="Lucida Sans"/>
                <w:b/>
              </w:rPr>
            </w:pPr>
            <w:r>
              <w:rPr>
                <w:rFonts w:ascii="Lucida Sans" w:hAnsi="Lucida Sans"/>
                <w:b/>
              </w:rPr>
              <w:t>4</w:t>
            </w:r>
          </w:p>
        </w:tc>
        <w:tc>
          <w:tcPr>
            <w:tcW w:w="150" w:type="pct"/>
            <w:shd w:val="clear" w:color="auto" w:fill="FFFFFF" w:themeFill="background1"/>
          </w:tcPr>
          <w:p w14:paraId="39437B86" w14:textId="77777777" w:rsidR="004C1661" w:rsidRDefault="004C1661" w:rsidP="003D3C86">
            <w:pPr>
              <w:jc w:val="center"/>
              <w:rPr>
                <w:rFonts w:ascii="Lucida Sans" w:hAnsi="Lucida Sans"/>
                <w:b/>
              </w:rPr>
            </w:pPr>
          </w:p>
          <w:p w14:paraId="6CE69041" w14:textId="77777777" w:rsidR="004C1661" w:rsidRPr="00957A37" w:rsidRDefault="004C1661" w:rsidP="003D3C86">
            <w:pPr>
              <w:jc w:val="center"/>
              <w:rPr>
                <w:rFonts w:ascii="Lucida Sans" w:hAnsi="Lucida Sans"/>
                <w:b/>
              </w:rPr>
            </w:pPr>
            <w:r>
              <w:rPr>
                <w:rFonts w:ascii="Lucida Sans" w:hAnsi="Lucida Sans"/>
                <w:b/>
              </w:rPr>
              <w:t>5</w:t>
            </w:r>
          </w:p>
        </w:tc>
        <w:tc>
          <w:tcPr>
            <w:tcW w:w="195" w:type="pct"/>
            <w:shd w:val="clear" w:color="auto" w:fill="FF0000"/>
          </w:tcPr>
          <w:p w14:paraId="6438FFE1" w14:textId="77777777" w:rsidR="004C1661" w:rsidRDefault="004C1661" w:rsidP="003D3C86">
            <w:pPr>
              <w:jc w:val="center"/>
              <w:rPr>
                <w:rFonts w:ascii="Lucida Sans" w:hAnsi="Lucida Sans"/>
                <w:b/>
              </w:rPr>
            </w:pPr>
          </w:p>
          <w:p w14:paraId="79BD34B9" w14:textId="77777777" w:rsidR="004C1661" w:rsidRPr="00957A37" w:rsidRDefault="004C1661" w:rsidP="003D3C86">
            <w:pPr>
              <w:jc w:val="center"/>
              <w:rPr>
                <w:rFonts w:ascii="Lucida Sans" w:hAnsi="Lucida Sans"/>
                <w:b/>
              </w:rPr>
            </w:pPr>
            <w:r>
              <w:rPr>
                <w:rFonts w:ascii="Lucida Sans" w:hAnsi="Lucida Sans"/>
                <w:b/>
              </w:rPr>
              <w:t>20</w:t>
            </w:r>
          </w:p>
        </w:tc>
        <w:tc>
          <w:tcPr>
            <w:tcW w:w="1071" w:type="pct"/>
            <w:shd w:val="clear" w:color="auto" w:fill="FFFFFF" w:themeFill="background1"/>
          </w:tcPr>
          <w:p w14:paraId="6A9CA32D" w14:textId="77777777" w:rsidR="004C1661" w:rsidRDefault="004C1661" w:rsidP="003D3C86">
            <w:pPr>
              <w:rPr>
                <w:rFonts w:ascii="Lucida Sans" w:hAnsi="Lucida Sans"/>
                <w:b/>
              </w:rPr>
            </w:pPr>
          </w:p>
          <w:p w14:paraId="162CECDC" w14:textId="77777777" w:rsidR="004C1661" w:rsidRPr="00137D9F" w:rsidRDefault="004C1661" w:rsidP="003D3C86">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548782E5" w14:textId="77777777" w:rsidR="004C1661" w:rsidRPr="005C0FAF" w:rsidRDefault="004C1661" w:rsidP="003D3C86">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6DB57643" w14:textId="77777777" w:rsidR="004C1661" w:rsidRPr="00137D9F" w:rsidRDefault="004C1661" w:rsidP="003D3C86">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6586D7D5" w14:textId="77777777" w:rsidR="004C1661" w:rsidRPr="00137D9F" w:rsidRDefault="004C1661" w:rsidP="003D3C86">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0112EB03" w14:textId="77777777" w:rsidR="004C1661" w:rsidRPr="005C0FAF" w:rsidRDefault="004C1661" w:rsidP="003D3C86">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DCE8364" w14:textId="77777777" w:rsidR="004C1661" w:rsidRPr="002E2C00" w:rsidRDefault="004C1661" w:rsidP="003D3C86">
            <w:pPr>
              <w:pStyle w:val="ListParagraph"/>
              <w:rPr>
                <w:rFonts w:ascii="Lucida Sans" w:hAnsi="Lucida Sans"/>
              </w:rPr>
            </w:pPr>
          </w:p>
        </w:tc>
        <w:tc>
          <w:tcPr>
            <w:tcW w:w="188" w:type="pct"/>
            <w:shd w:val="clear" w:color="auto" w:fill="FFFFFF" w:themeFill="background1"/>
          </w:tcPr>
          <w:p w14:paraId="0693811A" w14:textId="77777777" w:rsidR="004C1661" w:rsidRDefault="004C1661" w:rsidP="003D3C86">
            <w:pPr>
              <w:jc w:val="center"/>
              <w:rPr>
                <w:rFonts w:ascii="Lucida Sans" w:hAnsi="Lucida Sans"/>
                <w:b/>
              </w:rPr>
            </w:pPr>
          </w:p>
          <w:p w14:paraId="63CC855B" w14:textId="77777777" w:rsidR="004C1661" w:rsidRPr="00957A37" w:rsidRDefault="004C1661" w:rsidP="003D3C86">
            <w:pPr>
              <w:jc w:val="center"/>
              <w:rPr>
                <w:rFonts w:ascii="Lucida Sans" w:hAnsi="Lucida Sans"/>
                <w:b/>
              </w:rPr>
            </w:pPr>
            <w:r>
              <w:rPr>
                <w:rFonts w:ascii="Lucida Sans" w:hAnsi="Lucida Sans"/>
                <w:b/>
              </w:rPr>
              <w:t>2</w:t>
            </w:r>
          </w:p>
        </w:tc>
        <w:tc>
          <w:tcPr>
            <w:tcW w:w="149" w:type="pct"/>
            <w:shd w:val="clear" w:color="auto" w:fill="FFFFFF" w:themeFill="background1"/>
          </w:tcPr>
          <w:p w14:paraId="3824D5C4" w14:textId="77777777" w:rsidR="004C1661" w:rsidRDefault="004C1661" w:rsidP="003D3C86">
            <w:pPr>
              <w:jc w:val="center"/>
              <w:rPr>
                <w:rFonts w:ascii="Lucida Sans" w:hAnsi="Lucida Sans"/>
                <w:b/>
              </w:rPr>
            </w:pPr>
          </w:p>
          <w:p w14:paraId="782994A5" w14:textId="77777777" w:rsidR="004C1661" w:rsidRPr="00957A37" w:rsidRDefault="004C1661" w:rsidP="003D3C86">
            <w:pPr>
              <w:jc w:val="center"/>
              <w:rPr>
                <w:rFonts w:ascii="Lucida Sans" w:hAnsi="Lucida Sans"/>
                <w:b/>
              </w:rPr>
            </w:pPr>
            <w:r>
              <w:rPr>
                <w:rFonts w:ascii="Lucida Sans" w:hAnsi="Lucida Sans"/>
                <w:b/>
              </w:rPr>
              <w:t>4</w:t>
            </w:r>
          </w:p>
        </w:tc>
        <w:tc>
          <w:tcPr>
            <w:tcW w:w="198" w:type="pct"/>
            <w:shd w:val="clear" w:color="auto" w:fill="FFC000"/>
          </w:tcPr>
          <w:p w14:paraId="6E3872FA" w14:textId="77777777" w:rsidR="004C1661" w:rsidRDefault="004C1661" w:rsidP="003D3C86">
            <w:pPr>
              <w:jc w:val="center"/>
              <w:rPr>
                <w:rFonts w:ascii="Lucida Sans" w:hAnsi="Lucida Sans"/>
                <w:b/>
              </w:rPr>
            </w:pPr>
          </w:p>
          <w:p w14:paraId="069FD689" w14:textId="77777777" w:rsidR="004C1661" w:rsidRPr="00957A37" w:rsidRDefault="004C1661" w:rsidP="003D3C86">
            <w:pPr>
              <w:jc w:val="center"/>
              <w:rPr>
                <w:rFonts w:ascii="Lucida Sans" w:hAnsi="Lucida Sans"/>
                <w:b/>
              </w:rPr>
            </w:pPr>
            <w:r>
              <w:rPr>
                <w:rFonts w:ascii="Lucida Sans" w:hAnsi="Lucida Sans"/>
                <w:b/>
              </w:rPr>
              <w:t>8</w:t>
            </w:r>
          </w:p>
        </w:tc>
        <w:tc>
          <w:tcPr>
            <w:tcW w:w="1263" w:type="pct"/>
            <w:shd w:val="clear" w:color="auto" w:fill="FFFFFF" w:themeFill="background1"/>
          </w:tcPr>
          <w:p w14:paraId="3CF60708" w14:textId="77777777" w:rsidR="004C1661" w:rsidRDefault="004C1661" w:rsidP="003D3C86"/>
          <w:p w14:paraId="45789FC3" w14:textId="77777777" w:rsidR="004C1661" w:rsidRDefault="004C1661" w:rsidP="004C1661">
            <w:pPr>
              <w:pStyle w:val="ListParagraph"/>
              <w:numPr>
                <w:ilvl w:val="0"/>
                <w:numId w:val="33"/>
              </w:numPr>
            </w:pPr>
            <w:r w:rsidRPr="001419F1">
              <w:rPr>
                <w:color w:val="0070C0"/>
              </w:rPr>
              <w:t xml:space="preserve">Host virtual social events for those who cannot attend in person activities due to being higher risk </w:t>
            </w:r>
          </w:p>
        </w:tc>
      </w:tr>
      <w:tr w:rsidR="004C1661" w14:paraId="6FF8F228" w14:textId="77777777" w:rsidTr="75025C6F">
        <w:trPr>
          <w:cantSplit/>
          <w:trHeight w:val="1296"/>
        </w:trPr>
        <w:tc>
          <w:tcPr>
            <w:tcW w:w="323" w:type="pct"/>
            <w:shd w:val="clear" w:color="auto" w:fill="FFFFFF" w:themeFill="background1"/>
          </w:tcPr>
          <w:p w14:paraId="737AF723" w14:textId="77777777" w:rsidR="004C1661" w:rsidRDefault="004C1661" w:rsidP="003D3C86"/>
          <w:p w14:paraId="4F67F007" w14:textId="77777777" w:rsidR="004C1661" w:rsidRDefault="004C1661" w:rsidP="003D3C86">
            <w:r>
              <w:t>Covid-19</w:t>
            </w:r>
          </w:p>
        </w:tc>
        <w:tc>
          <w:tcPr>
            <w:tcW w:w="380" w:type="pct"/>
            <w:shd w:val="clear" w:color="auto" w:fill="FFFFFF" w:themeFill="background1"/>
          </w:tcPr>
          <w:p w14:paraId="61700F30" w14:textId="77777777" w:rsidR="004C1661" w:rsidRDefault="004C1661" w:rsidP="003D3C86">
            <w:pPr>
              <w:rPr>
                <w:rFonts w:ascii="Calibri" w:eastAsia="Times New Roman" w:hAnsi="Calibri" w:cs="Times New Roman"/>
                <w:bCs/>
                <w:color w:val="000000"/>
                <w:shd w:val="clear" w:color="auto" w:fill="FFFFFF"/>
              </w:rPr>
            </w:pPr>
          </w:p>
          <w:p w14:paraId="23038BB1" w14:textId="77777777" w:rsidR="004C1661" w:rsidRPr="000559E5" w:rsidRDefault="004C1661" w:rsidP="003D3C86">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5A12C450" w14:textId="77777777" w:rsidR="004C1661" w:rsidRDefault="004C1661" w:rsidP="003D3C86"/>
        </w:tc>
        <w:tc>
          <w:tcPr>
            <w:tcW w:w="851" w:type="pct"/>
            <w:shd w:val="clear" w:color="auto" w:fill="FFFFFF" w:themeFill="background1"/>
          </w:tcPr>
          <w:p w14:paraId="1D02280D" w14:textId="77777777" w:rsidR="004C1661" w:rsidRDefault="004C1661" w:rsidP="003D3C86">
            <w:pPr>
              <w:pStyle w:val="paragraph"/>
              <w:spacing w:before="0" w:beforeAutospacing="0" w:after="0" w:afterAutospacing="0"/>
              <w:ind w:left="750"/>
              <w:textAlignment w:val="baseline"/>
              <w:rPr>
                <w:rStyle w:val="normaltextrun"/>
                <w:rFonts w:ascii="Calibri" w:hAnsi="Calibri" w:cs="Arial"/>
              </w:rPr>
            </w:pPr>
          </w:p>
          <w:p w14:paraId="76C73F47"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54D38EB6"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316C923"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C2F2892" w14:textId="77777777" w:rsidR="004C1661" w:rsidRDefault="004C1661" w:rsidP="003D3C86"/>
          <w:p w14:paraId="28342F40" w14:textId="77777777" w:rsidR="004C1661" w:rsidRDefault="004C1661" w:rsidP="003D3C86">
            <w:pPr>
              <w:ind w:left="360"/>
            </w:pPr>
          </w:p>
        </w:tc>
        <w:tc>
          <w:tcPr>
            <w:tcW w:w="232" w:type="pct"/>
            <w:shd w:val="clear" w:color="auto" w:fill="FFFFFF" w:themeFill="background1"/>
          </w:tcPr>
          <w:p w14:paraId="7505654A" w14:textId="77777777" w:rsidR="004C1661" w:rsidRDefault="004C1661" w:rsidP="003D3C86">
            <w:pPr>
              <w:rPr>
                <w:rFonts w:ascii="Lucida Sans" w:hAnsi="Lucida Sans"/>
                <w:b/>
              </w:rPr>
            </w:pPr>
          </w:p>
          <w:p w14:paraId="6B0BCD2E" w14:textId="77777777" w:rsidR="004C1661" w:rsidRPr="00957A37" w:rsidRDefault="004C1661" w:rsidP="003D3C86">
            <w:pPr>
              <w:rPr>
                <w:rFonts w:ascii="Lucida Sans" w:hAnsi="Lucida Sans"/>
                <w:b/>
              </w:rPr>
            </w:pPr>
            <w:r>
              <w:rPr>
                <w:rFonts w:ascii="Lucida Sans" w:hAnsi="Lucida Sans"/>
                <w:b/>
              </w:rPr>
              <w:t>4</w:t>
            </w:r>
          </w:p>
        </w:tc>
        <w:tc>
          <w:tcPr>
            <w:tcW w:w="150" w:type="pct"/>
            <w:shd w:val="clear" w:color="auto" w:fill="FFFFFF" w:themeFill="background1"/>
          </w:tcPr>
          <w:p w14:paraId="3ECB3CF2" w14:textId="77777777" w:rsidR="004C1661" w:rsidRDefault="004C1661" w:rsidP="003D3C86">
            <w:pPr>
              <w:rPr>
                <w:rFonts w:ascii="Lucida Sans" w:hAnsi="Lucida Sans"/>
                <w:b/>
              </w:rPr>
            </w:pPr>
          </w:p>
          <w:p w14:paraId="15EDE4A9" w14:textId="77777777" w:rsidR="004C1661" w:rsidRPr="00957A37" w:rsidRDefault="004C1661" w:rsidP="003D3C86">
            <w:pPr>
              <w:rPr>
                <w:rFonts w:ascii="Lucida Sans" w:hAnsi="Lucida Sans"/>
                <w:b/>
              </w:rPr>
            </w:pPr>
            <w:r>
              <w:rPr>
                <w:rFonts w:ascii="Lucida Sans" w:hAnsi="Lucida Sans"/>
                <w:b/>
              </w:rPr>
              <w:t>5</w:t>
            </w:r>
          </w:p>
        </w:tc>
        <w:tc>
          <w:tcPr>
            <w:tcW w:w="195" w:type="pct"/>
            <w:shd w:val="clear" w:color="auto" w:fill="FF0000"/>
          </w:tcPr>
          <w:p w14:paraId="6269EB94" w14:textId="77777777" w:rsidR="004C1661" w:rsidRDefault="004C1661" w:rsidP="003D3C86">
            <w:pPr>
              <w:rPr>
                <w:rFonts w:ascii="Lucida Sans" w:hAnsi="Lucida Sans"/>
                <w:b/>
              </w:rPr>
            </w:pPr>
          </w:p>
          <w:p w14:paraId="147F71D9" w14:textId="77777777" w:rsidR="004C1661" w:rsidRDefault="004C1661" w:rsidP="003D3C86">
            <w:pPr>
              <w:rPr>
                <w:rFonts w:ascii="Lucida Sans" w:hAnsi="Lucida Sans"/>
                <w:b/>
              </w:rPr>
            </w:pPr>
            <w:r>
              <w:rPr>
                <w:rFonts w:ascii="Lucida Sans" w:hAnsi="Lucida Sans"/>
                <w:b/>
              </w:rPr>
              <w:t>20</w:t>
            </w:r>
          </w:p>
          <w:p w14:paraId="783F4694" w14:textId="77777777" w:rsidR="004C1661" w:rsidRPr="00957A37" w:rsidRDefault="004C1661" w:rsidP="003D3C86">
            <w:pPr>
              <w:rPr>
                <w:rFonts w:ascii="Lucida Sans" w:hAnsi="Lucida Sans"/>
                <w:b/>
              </w:rPr>
            </w:pPr>
          </w:p>
        </w:tc>
        <w:tc>
          <w:tcPr>
            <w:tcW w:w="1071" w:type="pct"/>
            <w:shd w:val="clear" w:color="auto" w:fill="FFFFFF" w:themeFill="background1"/>
          </w:tcPr>
          <w:p w14:paraId="2E83972D" w14:textId="77777777" w:rsidR="004C1661" w:rsidRDefault="004C1661" w:rsidP="003D3C86">
            <w:pPr>
              <w:rPr>
                <w:rFonts w:ascii="Lucida Sans" w:hAnsi="Lucida Sans"/>
                <w:b/>
              </w:rPr>
            </w:pPr>
          </w:p>
          <w:p w14:paraId="094B531F" w14:textId="77777777" w:rsidR="004C1661" w:rsidRPr="000559E5" w:rsidRDefault="004C1661" w:rsidP="003D3C86">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29C08176" w14:textId="77777777" w:rsidR="004C1661" w:rsidRPr="000559E5" w:rsidRDefault="004C1661" w:rsidP="003D3C86">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5933645B" w14:textId="77777777" w:rsidR="004C1661" w:rsidRPr="00137D9F" w:rsidRDefault="004C1661" w:rsidP="003D3C86">
            <w:pPr>
              <w:textAlignment w:val="baseline"/>
              <w:rPr>
                <w:rFonts w:ascii="Arial" w:hAnsi="Arial" w:cs="Arial"/>
                <w:sz w:val="18"/>
                <w:szCs w:val="18"/>
              </w:rPr>
            </w:pPr>
            <w:r w:rsidRPr="00137D9F">
              <w:rPr>
                <w:rFonts w:ascii="Calibri" w:hAnsi="Calibri" w:cs="Arial"/>
                <w:sz w:val="20"/>
                <w:szCs w:val="20"/>
              </w:rPr>
              <w:t> </w:t>
            </w:r>
          </w:p>
          <w:p w14:paraId="239DE4C1" w14:textId="77777777" w:rsidR="004C1661" w:rsidRPr="000559E5" w:rsidRDefault="004C1661" w:rsidP="003D3C86">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2"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7B5D96F4" w14:textId="77777777" w:rsidR="004C1661" w:rsidRPr="00957A37" w:rsidRDefault="004C1661" w:rsidP="003D3C86">
            <w:pPr>
              <w:pStyle w:val="ListParagraph"/>
              <w:rPr>
                <w:rFonts w:ascii="Lucida Sans" w:hAnsi="Lucida Sans"/>
                <w:b/>
              </w:rPr>
            </w:pPr>
          </w:p>
        </w:tc>
        <w:tc>
          <w:tcPr>
            <w:tcW w:w="188" w:type="pct"/>
            <w:shd w:val="clear" w:color="auto" w:fill="FFFFFF" w:themeFill="background1"/>
          </w:tcPr>
          <w:p w14:paraId="5074FC7C" w14:textId="77777777" w:rsidR="004C1661" w:rsidRDefault="004C1661" w:rsidP="003D3C86">
            <w:pPr>
              <w:rPr>
                <w:rFonts w:ascii="Lucida Sans" w:hAnsi="Lucida Sans"/>
                <w:b/>
              </w:rPr>
            </w:pPr>
          </w:p>
          <w:p w14:paraId="330705FA" w14:textId="77777777" w:rsidR="004C1661" w:rsidRPr="00957A37" w:rsidRDefault="004C1661" w:rsidP="003D3C86">
            <w:pPr>
              <w:rPr>
                <w:rFonts w:ascii="Lucida Sans" w:hAnsi="Lucida Sans"/>
                <w:b/>
              </w:rPr>
            </w:pPr>
            <w:r>
              <w:rPr>
                <w:rFonts w:ascii="Lucida Sans" w:hAnsi="Lucida Sans"/>
                <w:b/>
              </w:rPr>
              <w:t>2</w:t>
            </w:r>
          </w:p>
        </w:tc>
        <w:tc>
          <w:tcPr>
            <w:tcW w:w="149" w:type="pct"/>
            <w:shd w:val="clear" w:color="auto" w:fill="FFFFFF" w:themeFill="background1"/>
          </w:tcPr>
          <w:p w14:paraId="2F7D14FF" w14:textId="77777777" w:rsidR="004C1661" w:rsidRDefault="004C1661" w:rsidP="003D3C86">
            <w:pPr>
              <w:rPr>
                <w:rFonts w:ascii="Lucida Sans" w:hAnsi="Lucida Sans"/>
                <w:b/>
              </w:rPr>
            </w:pPr>
          </w:p>
          <w:p w14:paraId="6C9B57EC" w14:textId="77777777" w:rsidR="004C1661" w:rsidRPr="00957A37" w:rsidRDefault="004C1661" w:rsidP="003D3C86">
            <w:pPr>
              <w:rPr>
                <w:rFonts w:ascii="Lucida Sans" w:hAnsi="Lucida Sans"/>
                <w:b/>
              </w:rPr>
            </w:pPr>
            <w:r>
              <w:rPr>
                <w:rFonts w:ascii="Lucida Sans" w:hAnsi="Lucida Sans"/>
                <w:b/>
              </w:rPr>
              <w:t>5</w:t>
            </w:r>
          </w:p>
        </w:tc>
        <w:tc>
          <w:tcPr>
            <w:tcW w:w="198" w:type="pct"/>
            <w:shd w:val="clear" w:color="auto" w:fill="FFC000"/>
          </w:tcPr>
          <w:p w14:paraId="1E88D80C" w14:textId="77777777" w:rsidR="004C1661" w:rsidRDefault="004C1661" w:rsidP="003D3C86">
            <w:pPr>
              <w:rPr>
                <w:rFonts w:ascii="Lucida Sans" w:hAnsi="Lucida Sans"/>
                <w:b/>
              </w:rPr>
            </w:pPr>
          </w:p>
          <w:p w14:paraId="02D4F9A3" w14:textId="77777777" w:rsidR="004C1661" w:rsidRPr="00957A37" w:rsidRDefault="004C1661" w:rsidP="003D3C86">
            <w:pPr>
              <w:rPr>
                <w:rFonts w:ascii="Lucida Sans" w:hAnsi="Lucida Sans"/>
                <w:b/>
              </w:rPr>
            </w:pPr>
            <w:r>
              <w:rPr>
                <w:rFonts w:ascii="Lucida Sans" w:hAnsi="Lucida Sans"/>
                <w:b/>
              </w:rPr>
              <w:t>10</w:t>
            </w:r>
          </w:p>
        </w:tc>
        <w:tc>
          <w:tcPr>
            <w:tcW w:w="1263" w:type="pct"/>
            <w:shd w:val="clear" w:color="auto" w:fill="FFFFFF" w:themeFill="background1"/>
          </w:tcPr>
          <w:p w14:paraId="3F799B50" w14:textId="77777777" w:rsidR="004C1661" w:rsidRPr="0012174D" w:rsidRDefault="004C1661" w:rsidP="003D3C86">
            <w:pPr>
              <w:jc w:val="both"/>
              <w:rPr>
                <w:sz w:val="16"/>
                <w:szCs w:val="16"/>
              </w:rPr>
            </w:pPr>
          </w:p>
          <w:p w14:paraId="37480F47" w14:textId="77777777" w:rsidR="004C1661" w:rsidRPr="0012174D" w:rsidRDefault="004C1661" w:rsidP="003D3C86">
            <w:pPr>
              <w:pStyle w:val="ListParagraph"/>
              <w:numPr>
                <w:ilvl w:val="0"/>
                <w:numId w:val="24"/>
              </w:numPr>
              <w:jc w:val="both"/>
              <w:textAlignment w:val="baseline"/>
              <w:rPr>
                <w:rFonts w:ascii="Calibri" w:hAnsi="Calibri" w:cs="Times New Roman"/>
                <w:sz w:val="16"/>
                <w:szCs w:val="16"/>
              </w:rPr>
            </w:pPr>
            <w:r w:rsidRPr="0012174D">
              <w:rPr>
                <w:rFonts w:ascii="Calibri" w:hAnsi="Calibri" w:cs="Times New Roman"/>
                <w:sz w:val="16"/>
                <w:szCs w:val="16"/>
              </w:rPr>
              <w:t>Planning for people who are unable to engage in person </w:t>
            </w:r>
          </w:p>
          <w:p w14:paraId="627EDEA6" w14:textId="77777777" w:rsidR="004C1661" w:rsidRPr="0012174D" w:rsidRDefault="004C1661" w:rsidP="003D3C86">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Provide meaningful alternative activity for those who have someone shielding in their household </w:t>
            </w:r>
          </w:p>
          <w:p w14:paraId="38306790" w14:textId="77777777" w:rsidR="004C1661" w:rsidRPr="0012174D" w:rsidRDefault="004C1661" w:rsidP="003D3C86">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Helping members at increased risk to engage from home, either in their current role or an alternative role </w:t>
            </w:r>
          </w:p>
          <w:p w14:paraId="3401D050" w14:textId="77777777" w:rsidR="004C1661" w:rsidRPr="0012174D" w:rsidRDefault="004C1661" w:rsidP="003D3C86">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Offering </w:t>
            </w:r>
            <w:proofErr w:type="gramStart"/>
            <w:r w:rsidRPr="0012174D">
              <w:rPr>
                <w:rFonts w:ascii="Calibri" w:hAnsi="Calibri" w:cs="Times New Roman"/>
                <w:sz w:val="16"/>
                <w:szCs w:val="16"/>
              </w:rPr>
              <w:t>people</w:t>
            </w:r>
            <w:proofErr w:type="gramEnd"/>
            <w:r w:rsidRPr="0012174D">
              <w:rPr>
                <w:rFonts w:ascii="Calibri" w:hAnsi="Calibri" w:cs="Times New Roman"/>
                <w:sz w:val="16"/>
                <w:szCs w:val="16"/>
              </w:rPr>
              <w:t> the safest available roles in an activity </w:t>
            </w:r>
          </w:p>
          <w:p w14:paraId="44A14E1A" w14:textId="77777777" w:rsidR="004C1661" w:rsidRPr="0012174D" w:rsidRDefault="004C1661" w:rsidP="003D3C86">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Planning for members who need to self-isolate.</w:t>
            </w:r>
          </w:p>
          <w:p w14:paraId="7B3E0865" w14:textId="77777777" w:rsidR="004C1661" w:rsidRPr="0012174D" w:rsidRDefault="004C1661" w:rsidP="003D3C86">
            <w:p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If a member of the club develops symptoms, we will follow the England Hockey recommended </w:t>
            </w:r>
            <w:r>
              <w:rPr>
                <w:rFonts w:ascii="Calibri" w:hAnsi="Calibri" w:cs="Times New Roman"/>
                <w:color w:val="0070C0"/>
                <w:sz w:val="16"/>
                <w:szCs w:val="16"/>
              </w:rPr>
              <w:t xml:space="preserve">pathway </w:t>
            </w:r>
            <w:r w:rsidRPr="0012174D">
              <w:rPr>
                <w:rFonts w:ascii="Calibri" w:hAnsi="Calibri" w:cs="Times New Roman"/>
                <w:color w:val="0070C0"/>
                <w:sz w:val="16"/>
                <w:szCs w:val="16"/>
              </w:rPr>
              <w:t>described below</w:t>
            </w:r>
          </w:p>
          <w:p w14:paraId="15D4F970" w14:textId="77777777" w:rsidR="004C1661" w:rsidRDefault="004C1661" w:rsidP="004C1661">
            <w:pPr>
              <w:pStyle w:val="ListParagraph"/>
              <w:numPr>
                <w:ilvl w:val="0"/>
                <w:numId w:val="33"/>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Contact other participants to let them know that there is a suspected case of Covid and to monitor their own health. NHS may get in contact with them if they have been in direct contact and need to self-isolate</w:t>
            </w:r>
          </w:p>
          <w:p w14:paraId="26720326" w14:textId="77777777" w:rsidR="004C1661" w:rsidRDefault="004C1661" w:rsidP="004C1661">
            <w:pPr>
              <w:pStyle w:val="ListParagraph"/>
              <w:numPr>
                <w:ilvl w:val="0"/>
                <w:numId w:val="33"/>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Advise the Facility Operator, if they may have staff that was present, of the suspected case of Covid-19.</w:t>
            </w:r>
          </w:p>
          <w:p w14:paraId="7EEF8AE3" w14:textId="77777777" w:rsidR="004C1661" w:rsidRDefault="004C1661" w:rsidP="004C1661">
            <w:pPr>
              <w:pStyle w:val="ListParagraph"/>
              <w:numPr>
                <w:ilvl w:val="0"/>
                <w:numId w:val="33"/>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If a match has been played, contact the Covid Officer from the opposition team, and any match officials, t</w:t>
            </w:r>
            <w:r>
              <w:rPr>
                <w:rFonts w:ascii="Calibri" w:hAnsi="Calibri" w:cs="Times New Roman"/>
                <w:color w:val="0070C0"/>
                <w:sz w:val="16"/>
                <w:szCs w:val="16"/>
              </w:rPr>
              <w:t xml:space="preserve">o </w:t>
            </w:r>
            <w:r w:rsidRPr="0012174D">
              <w:rPr>
                <w:rFonts w:ascii="Calibri" w:hAnsi="Calibri" w:cs="Times New Roman"/>
                <w:color w:val="0070C0"/>
                <w:sz w:val="16"/>
                <w:szCs w:val="16"/>
              </w:rPr>
              <w:t>inform them of a suspected case. NHS may get in contact with them if they have been in direct contact an</w:t>
            </w:r>
            <w:r>
              <w:rPr>
                <w:rFonts w:ascii="Calibri" w:hAnsi="Calibri" w:cs="Times New Roman"/>
                <w:color w:val="0070C0"/>
                <w:sz w:val="16"/>
                <w:szCs w:val="16"/>
              </w:rPr>
              <w:t xml:space="preserve">d </w:t>
            </w:r>
            <w:r w:rsidRPr="0012174D">
              <w:rPr>
                <w:rFonts w:ascii="Calibri" w:hAnsi="Calibri" w:cs="Times New Roman"/>
                <w:color w:val="0070C0"/>
                <w:sz w:val="16"/>
                <w:szCs w:val="16"/>
              </w:rPr>
              <w:t>need to self-isolate.</w:t>
            </w:r>
          </w:p>
          <w:p w14:paraId="46B02E9C" w14:textId="77777777" w:rsidR="004C1661" w:rsidRPr="0012174D" w:rsidRDefault="004C1661" w:rsidP="004C1661">
            <w:pPr>
              <w:pStyle w:val="ListParagraph"/>
              <w:numPr>
                <w:ilvl w:val="0"/>
                <w:numId w:val="33"/>
              </w:num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Contact England Hockey to inform them of a suspected or actual case through the Covid Incident Reportin</w:t>
            </w:r>
            <w:r>
              <w:rPr>
                <w:rFonts w:ascii="Calibri" w:hAnsi="Calibri" w:cs="Times New Roman"/>
                <w:color w:val="0070C0"/>
                <w:sz w:val="16"/>
                <w:szCs w:val="16"/>
              </w:rPr>
              <w:t xml:space="preserve">g </w:t>
            </w:r>
            <w:r w:rsidRPr="0012174D">
              <w:rPr>
                <w:rFonts w:ascii="Calibri" w:hAnsi="Calibri" w:cs="Times New Roman"/>
                <w:color w:val="0070C0"/>
                <w:sz w:val="16"/>
                <w:szCs w:val="16"/>
              </w:rPr>
              <w:t>Form</w:t>
            </w:r>
          </w:p>
        </w:tc>
      </w:tr>
      <w:tr w:rsidR="004C1661" w14:paraId="65D53A10" w14:textId="77777777" w:rsidTr="75025C6F">
        <w:trPr>
          <w:cantSplit/>
          <w:trHeight w:val="1296"/>
        </w:trPr>
        <w:tc>
          <w:tcPr>
            <w:tcW w:w="323" w:type="pct"/>
            <w:shd w:val="clear" w:color="auto" w:fill="FFFFFF" w:themeFill="background1"/>
          </w:tcPr>
          <w:p w14:paraId="3C6EE06B" w14:textId="77777777" w:rsidR="004C1661" w:rsidRDefault="004C1661" w:rsidP="003D3C86"/>
          <w:p w14:paraId="04A43454" w14:textId="77777777" w:rsidR="004C1661" w:rsidRDefault="004C1661" w:rsidP="003D3C86">
            <w:r>
              <w:t>Covid-19</w:t>
            </w:r>
          </w:p>
        </w:tc>
        <w:tc>
          <w:tcPr>
            <w:tcW w:w="380" w:type="pct"/>
            <w:shd w:val="clear" w:color="auto" w:fill="FFFFFF" w:themeFill="background1"/>
          </w:tcPr>
          <w:p w14:paraId="2A782A9F" w14:textId="77777777" w:rsidR="004C1661" w:rsidRDefault="004C1661" w:rsidP="003D3C86"/>
          <w:p w14:paraId="5F07E0C3" w14:textId="77777777" w:rsidR="004C1661" w:rsidRPr="000559E5" w:rsidRDefault="004C1661" w:rsidP="003D3C86">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4C469239" w14:textId="77777777" w:rsidR="004C1661" w:rsidRDefault="004C1661" w:rsidP="003D3C86"/>
        </w:tc>
        <w:tc>
          <w:tcPr>
            <w:tcW w:w="851" w:type="pct"/>
            <w:shd w:val="clear" w:color="auto" w:fill="FFFFFF" w:themeFill="background1"/>
          </w:tcPr>
          <w:p w14:paraId="4A647870" w14:textId="77777777" w:rsidR="004C1661" w:rsidRDefault="004C1661" w:rsidP="003D3C86"/>
          <w:p w14:paraId="0B6D3177"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70F4E5C"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13E1F1A"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3BEFB3" w14:textId="77777777" w:rsidR="004C1661" w:rsidRDefault="004C1661" w:rsidP="003D3C86"/>
        </w:tc>
        <w:tc>
          <w:tcPr>
            <w:tcW w:w="232" w:type="pct"/>
            <w:shd w:val="clear" w:color="auto" w:fill="FFFFFF" w:themeFill="background1"/>
          </w:tcPr>
          <w:p w14:paraId="01679C45" w14:textId="77777777" w:rsidR="004C1661" w:rsidRDefault="004C1661" w:rsidP="003D3C86">
            <w:pPr>
              <w:jc w:val="center"/>
              <w:rPr>
                <w:rFonts w:ascii="Lucida Sans" w:hAnsi="Lucida Sans"/>
                <w:b/>
              </w:rPr>
            </w:pPr>
            <w:r>
              <w:rPr>
                <w:rFonts w:ascii="Lucida Sans" w:hAnsi="Lucida Sans"/>
                <w:b/>
              </w:rPr>
              <w:t>3</w:t>
            </w:r>
          </w:p>
          <w:p w14:paraId="7EE2A84D" w14:textId="77777777" w:rsidR="004C1661" w:rsidRPr="00957A37" w:rsidRDefault="004C1661" w:rsidP="003D3C86">
            <w:pPr>
              <w:jc w:val="center"/>
              <w:rPr>
                <w:rFonts w:ascii="Lucida Sans" w:hAnsi="Lucida Sans"/>
                <w:b/>
              </w:rPr>
            </w:pPr>
          </w:p>
        </w:tc>
        <w:tc>
          <w:tcPr>
            <w:tcW w:w="150" w:type="pct"/>
            <w:shd w:val="clear" w:color="auto" w:fill="FFFFFF" w:themeFill="background1"/>
          </w:tcPr>
          <w:p w14:paraId="585F9CBD" w14:textId="77777777" w:rsidR="004C1661" w:rsidRDefault="004C1661" w:rsidP="003D3C86">
            <w:pPr>
              <w:jc w:val="center"/>
              <w:rPr>
                <w:rFonts w:ascii="Lucida Sans" w:hAnsi="Lucida Sans"/>
                <w:b/>
              </w:rPr>
            </w:pPr>
            <w:r>
              <w:rPr>
                <w:rFonts w:ascii="Lucida Sans" w:hAnsi="Lucida Sans"/>
                <w:b/>
              </w:rPr>
              <w:t>2</w:t>
            </w:r>
          </w:p>
          <w:p w14:paraId="670CF352" w14:textId="77777777" w:rsidR="004C1661" w:rsidRPr="00957A37" w:rsidRDefault="004C1661" w:rsidP="003D3C86">
            <w:pPr>
              <w:jc w:val="center"/>
              <w:rPr>
                <w:rFonts w:ascii="Lucida Sans" w:hAnsi="Lucida Sans"/>
                <w:b/>
              </w:rPr>
            </w:pPr>
          </w:p>
        </w:tc>
        <w:tc>
          <w:tcPr>
            <w:tcW w:w="195" w:type="pct"/>
            <w:shd w:val="clear" w:color="auto" w:fill="FFC000"/>
          </w:tcPr>
          <w:p w14:paraId="76DF89DF" w14:textId="77777777" w:rsidR="004C1661" w:rsidRPr="00957A37" w:rsidRDefault="004C1661" w:rsidP="003D3C86">
            <w:pPr>
              <w:jc w:val="center"/>
              <w:rPr>
                <w:rFonts w:ascii="Lucida Sans" w:hAnsi="Lucida Sans"/>
                <w:b/>
              </w:rPr>
            </w:pPr>
            <w:r>
              <w:rPr>
                <w:rFonts w:ascii="Lucida Sans" w:hAnsi="Lucida Sans"/>
                <w:b/>
              </w:rPr>
              <w:t>6</w:t>
            </w:r>
          </w:p>
        </w:tc>
        <w:tc>
          <w:tcPr>
            <w:tcW w:w="1071" w:type="pct"/>
            <w:shd w:val="clear" w:color="auto" w:fill="FFFFFF" w:themeFill="background1"/>
          </w:tcPr>
          <w:p w14:paraId="78B91E3A" w14:textId="77777777" w:rsidR="004C1661" w:rsidRDefault="004C1661" w:rsidP="003D3C86">
            <w:pPr>
              <w:rPr>
                <w:rFonts w:ascii="Lucida Sans" w:hAnsi="Lucida Sans"/>
                <w:b/>
              </w:rPr>
            </w:pPr>
          </w:p>
          <w:p w14:paraId="70C99EC3" w14:textId="77777777" w:rsidR="004C1661" w:rsidRPr="000559E5" w:rsidRDefault="004C1661" w:rsidP="003D3C86">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01DC9D3F" w14:textId="77777777" w:rsidR="004C1661" w:rsidRPr="000559E5" w:rsidRDefault="004C1661" w:rsidP="003D3C86">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07893DDA" w14:textId="77777777" w:rsidR="004C1661" w:rsidRPr="00137D9F" w:rsidRDefault="004C1661" w:rsidP="003D3C86">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7167E02" w14:textId="77777777" w:rsidR="004C1661" w:rsidRPr="00137D9F" w:rsidRDefault="004C1661" w:rsidP="003D3C86">
            <w:pPr>
              <w:textAlignment w:val="baseline"/>
              <w:rPr>
                <w:rFonts w:ascii="Arial" w:hAnsi="Arial" w:cs="Arial"/>
                <w:sz w:val="18"/>
                <w:szCs w:val="18"/>
              </w:rPr>
            </w:pPr>
            <w:r w:rsidRPr="00137D9F">
              <w:rPr>
                <w:rFonts w:ascii="Calibri" w:hAnsi="Calibri" w:cs="Arial"/>
                <w:sz w:val="20"/>
                <w:szCs w:val="20"/>
              </w:rPr>
              <w:t>Wearers must be clean shaven. </w:t>
            </w:r>
          </w:p>
          <w:p w14:paraId="74ECEAD4" w14:textId="77777777" w:rsidR="004C1661" w:rsidRPr="002E2C00" w:rsidRDefault="004C1661" w:rsidP="003D3C86">
            <w:pPr>
              <w:pStyle w:val="ListParagraph"/>
              <w:rPr>
                <w:rFonts w:ascii="Lucida Sans" w:hAnsi="Lucida Sans"/>
                <w:b/>
              </w:rPr>
            </w:pPr>
          </w:p>
        </w:tc>
        <w:tc>
          <w:tcPr>
            <w:tcW w:w="188" w:type="pct"/>
            <w:shd w:val="clear" w:color="auto" w:fill="FFFFFF" w:themeFill="background1"/>
          </w:tcPr>
          <w:p w14:paraId="3FF9CF4F" w14:textId="77777777" w:rsidR="004C1661" w:rsidRPr="00957A37" w:rsidRDefault="004C1661" w:rsidP="003D3C86">
            <w:pPr>
              <w:jc w:val="center"/>
              <w:rPr>
                <w:rFonts w:ascii="Lucida Sans" w:hAnsi="Lucida Sans"/>
                <w:b/>
              </w:rPr>
            </w:pPr>
            <w:r>
              <w:rPr>
                <w:rFonts w:ascii="Lucida Sans" w:hAnsi="Lucida Sans"/>
                <w:b/>
              </w:rPr>
              <w:t>2</w:t>
            </w:r>
          </w:p>
        </w:tc>
        <w:tc>
          <w:tcPr>
            <w:tcW w:w="149" w:type="pct"/>
            <w:shd w:val="clear" w:color="auto" w:fill="FFFFFF" w:themeFill="background1"/>
          </w:tcPr>
          <w:p w14:paraId="6D92F31F" w14:textId="77777777" w:rsidR="004C1661" w:rsidRDefault="004C1661" w:rsidP="003D3C86">
            <w:pPr>
              <w:jc w:val="center"/>
              <w:rPr>
                <w:rFonts w:ascii="Lucida Sans" w:hAnsi="Lucida Sans"/>
                <w:b/>
              </w:rPr>
            </w:pPr>
            <w:r>
              <w:rPr>
                <w:rFonts w:ascii="Lucida Sans" w:hAnsi="Lucida Sans"/>
                <w:b/>
              </w:rPr>
              <w:t>2</w:t>
            </w:r>
          </w:p>
          <w:p w14:paraId="3985DBE8" w14:textId="77777777" w:rsidR="004C1661" w:rsidRPr="00957A37" w:rsidRDefault="004C1661" w:rsidP="003D3C86">
            <w:pPr>
              <w:jc w:val="center"/>
              <w:rPr>
                <w:rFonts w:ascii="Lucida Sans" w:hAnsi="Lucida Sans"/>
                <w:b/>
              </w:rPr>
            </w:pPr>
          </w:p>
        </w:tc>
        <w:tc>
          <w:tcPr>
            <w:tcW w:w="198" w:type="pct"/>
            <w:shd w:val="clear" w:color="auto" w:fill="00B050"/>
          </w:tcPr>
          <w:p w14:paraId="5F521FA2" w14:textId="77777777" w:rsidR="004C1661" w:rsidRDefault="004C1661" w:rsidP="003D3C86">
            <w:pPr>
              <w:jc w:val="center"/>
              <w:rPr>
                <w:rFonts w:ascii="Lucida Sans" w:hAnsi="Lucida Sans"/>
                <w:b/>
              </w:rPr>
            </w:pPr>
            <w:r>
              <w:rPr>
                <w:rFonts w:ascii="Lucida Sans" w:hAnsi="Lucida Sans"/>
                <w:b/>
              </w:rPr>
              <w:t>4</w:t>
            </w:r>
          </w:p>
          <w:p w14:paraId="6C946736" w14:textId="77777777" w:rsidR="004C1661" w:rsidRPr="00957A37" w:rsidRDefault="004C1661" w:rsidP="003D3C86">
            <w:pPr>
              <w:jc w:val="center"/>
              <w:rPr>
                <w:rFonts w:ascii="Lucida Sans" w:hAnsi="Lucida Sans"/>
                <w:b/>
              </w:rPr>
            </w:pPr>
          </w:p>
        </w:tc>
        <w:tc>
          <w:tcPr>
            <w:tcW w:w="1263" w:type="pct"/>
            <w:shd w:val="clear" w:color="auto" w:fill="FFFFFF" w:themeFill="background1"/>
          </w:tcPr>
          <w:p w14:paraId="144868E6" w14:textId="77777777" w:rsidR="004C1661" w:rsidRDefault="004C1661" w:rsidP="003D3C86"/>
          <w:p w14:paraId="38ECF0C9" w14:textId="77777777" w:rsidR="004C1661" w:rsidRPr="000559E5" w:rsidRDefault="004C1661" w:rsidP="003D3C86">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4DE0F74" w14:textId="77777777" w:rsidR="004C1661" w:rsidRPr="000559E5" w:rsidRDefault="004C1661" w:rsidP="003D3C86">
            <w:pPr>
              <w:pStyle w:val="ListParagraph"/>
              <w:textAlignment w:val="baseline"/>
              <w:rPr>
                <w:rFonts w:ascii="Arial" w:hAnsi="Arial" w:cs="Arial"/>
                <w:sz w:val="18"/>
                <w:szCs w:val="18"/>
              </w:rPr>
            </w:pPr>
          </w:p>
          <w:p w14:paraId="0603DD70" w14:textId="77777777" w:rsidR="004C1661" w:rsidRPr="0097121E" w:rsidRDefault="004C1661" w:rsidP="003D3C86">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5D52D4BF" w14:textId="77777777" w:rsidR="004C1661" w:rsidRPr="0097121E" w:rsidRDefault="004C1661" w:rsidP="003D3C86">
            <w:pPr>
              <w:pStyle w:val="ListParagraph"/>
              <w:rPr>
                <w:rFonts w:ascii="Arial" w:hAnsi="Arial" w:cs="Arial"/>
                <w:sz w:val="18"/>
                <w:szCs w:val="18"/>
              </w:rPr>
            </w:pPr>
          </w:p>
          <w:p w14:paraId="4DB89308" w14:textId="77777777" w:rsidR="004C1661" w:rsidRPr="000559E5" w:rsidRDefault="004C1661" w:rsidP="003D3C86">
            <w:pPr>
              <w:pStyle w:val="ListParagraph"/>
              <w:numPr>
                <w:ilvl w:val="0"/>
                <w:numId w:val="24"/>
              </w:numPr>
              <w:textAlignment w:val="baseline"/>
              <w:rPr>
                <w:rFonts w:ascii="Arial" w:hAnsi="Arial" w:cs="Arial"/>
                <w:sz w:val="18"/>
                <w:szCs w:val="18"/>
              </w:rPr>
            </w:pPr>
            <w:r>
              <w:rPr>
                <w:rFonts w:ascii="Arial" w:hAnsi="Arial" w:cs="Arial"/>
                <w:sz w:val="18"/>
                <w:szCs w:val="18"/>
              </w:rPr>
              <w:t xml:space="preserve">Face coverings should be worn in all University buildings and when speaking to University staff </w:t>
            </w:r>
          </w:p>
          <w:p w14:paraId="3CED661C" w14:textId="77777777" w:rsidR="004C1661" w:rsidRPr="000559E5" w:rsidRDefault="004C1661" w:rsidP="003D3C86">
            <w:pPr>
              <w:textAlignment w:val="baseline"/>
              <w:rPr>
                <w:rFonts w:ascii="Arial" w:hAnsi="Arial" w:cs="Arial"/>
                <w:sz w:val="18"/>
                <w:szCs w:val="18"/>
              </w:rPr>
            </w:pPr>
          </w:p>
          <w:p w14:paraId="7A730F98" w14:textId="77777777" w:rsidR="004C1661" w:rsidRPr="000559E5" w:rsidRDefault="004C1661" w:rsidP="003D3C86">
            <w:pPr>
              <w:pStyle w:val="ListParagraph"/>
              <w:textAlignment w:val="baseline"/>
              <w:rPr>
                <w:rFonts w:ascii="Arial" w:hAnsi="Arial" w:cs="Arial"/>
                <w:sz w:val="18"/>
                <w:szCs w:val="18"/>
              </w:rPr>
            </w:pPr>
          </w:p>
          <w:p w14:paraId="2B2A28BD" w14:textId="77777777" w:rsidR="004C1661" w:rsidRDefault="004C1661" w:rsidP="003D3C86">
            <w:pPr>
              <w:textAlignment w:val="baseline"/>
              <w:rPr>
                <w:rFonts w:ascii="Arial" w:hAnsi="Arial" w:cs="Arial"/>
                <w:sz w:val="24"/>
                <w:szCs w:val="24"/>
              </w:rPr>
            </w:pPr>
            <w:r w:rsidRPr="00137D9F">
              <w:rPr>
                <w:rFonts w:ascii="Calibri" w:hAnsi="Calibri" w:cs="Arial"/>
                <w:sz w:val="20"/>
                <w:szCs w:val="20"/>
              </w:rPr>
              <w:t>Reference </w:t>
            </w:r>
            <w:hyperlink r:id="rId23"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469539BF" w14:textId="77777777" w:rsidR="004C1661" w:rsidRDefault="004C1661" w:rsidP="00024C93">
            <w:pPr>
              <w:pStyle w:val="ListParagraph"/>
              <w:textAlignment w:val="baseline"/>
            </w:pPr>
          </w:p>
        </w:tc>
      </w:tr>
      <w:tr w:rsidR="004C1661" w14:paraId="080FB7BA" w14:textId="77777777" w:rsidTr="75025C6F">
        <w:trPr>
          <w:cantSplit/>
          <w:trHeight w:val="1296"/>
        </w:trPr>
        <w:tc>
          <w:tcPr>
            <w:tcW w:w="323" w:type="pct"/>
            <w:shd w:val="clear" w:color="auto" w:fill="FFFFFF" w:themeFill="background1"/>
          </w:tcPr>
          <w:p w14:paraId="4021644F" w14:textId="77777777" w:rsidR="004C1661" w:rsidRDefault="004C1661" w:rsidP="003D3C86"/>
          <w:p w14:paraId="5C120523" w14:textId="77777777" w:rsidR="004C1661" w:rsidRDefault="004C1661" w:rsidP="003D3C86"/>
          <w:p w14:paraId="3A5BF2C5" w14:textId="77777777" w:rsidR="004C1661" w:rsidRDefault="004C1661" w:rsidP="003D3C86">
            <w:r>
              <w:t>Covid-19</w:t>
            </w:r>
          </w:p>
        </w:tc>
        <w:tc>
          <w:tcPr>
            <w:tcW w:w="380" w:type="pct"/>
            <w:shd w:val="clear" w:color="auto" w:fill="FFFFFF" w:themeFill="background1"/>
          </w:tcPr>
          <w:p w14:paraId="747D4E59" w14:textId="77777777" w:rsidR="004C1661" w:rsidRDefault="004C1661" w:rsidP="003D3C86"/>
          <w:p w14:paraId="0633A3EC" w14:textId="77777777" w:rsidR="004C1661" w:rsidRPr="00137D9F" w:rsidRDefault="004C1661" w:rsidP="003D3C86">
            <w:pPr>
              <w:textAlignment w:val="baseline"/>
              <w:rPr>
                <w:rFonts w:ascii="Arial" w:hAnsi="Arial" w:cs="Arial"/>
                <w:sz w:val="18"/>
                <w:szCs w:val="18"/>
              </w:rPr>
            </w:pPr>
            <w:r w:rsidRPr="00137D9F">
              <w:rPr>
                <w:rFonts w:ascii="Arial" w:hAnsi="Arial" w:cs="Arial"/>
                <w:sz w:val="24"/>
                <w:szCs w:val="24"/>
              </w:rPr>
              <w:t> </w:t>
            </w:r>
          </w:p>
          <w:p w14:paraId="06244451" w14:textId="77777777" w:rsidR="004C1661" w:rsidRPr="000559E5" w:rsidRDefault="004C1661" w:rsidP="003D3C86">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85D9804" w14:textId="77777777" w:rsidR="004C1661" w:rsidRDefault="004C1661" w:rsidP="003D3C86"/>
        </w:tc>
        <w:tc>
          <w:tcPr>
            <w:tcW w:w="851" w:type="pct"/>
            <w:shd w:val="clear" w:color="auto" w:fill="FFFFFF" w:themeFill="background1"/>
          </w:tcPr>
          <w:p w14:paraId="799D9AF4" w14:textId="77777777" w:rsidR="004C1661" w:rsidRDefault="004C1661" w:rsidP="003D3C86"/>
          <w:p w14:paraId="2E4E8A1D"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6153D99"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7E8DFDD"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BE0ED7D" w14:textId="77777777" w:rsidR="004C1661" w:rsidRDefault="004C1661" w:rsidP="003D3C86">
            <w:pPr>
              <w:ind w:left="30"/>
              <w:textAlignment w:val="baseline"/>
            </w:pPr>
          </w:p>
        </w:tc>
        <w:tc>
          <w:tcPr>
            <w:tcW w:w="232" w:type="pct"/>
            <w:shd w:val="clear" w:color="auto" w:fill="FFFFFF" w:themeFill="background1"/>
          </w:tcPr>
          <w:p w14:paraId="0F03A3D6" w14:textId="77777777" w:rsidR="004C1661" w:rsidRDefault="004C1661" w:rsidP="003D3C86">
            <w:pPr>
              <w:jc w:val="center"/>
              <w:rPr>
                <w:rFonts w:ascii="Lucida Sans" w:hAnsi="Lucida Sans"/>
                <w:b/>
              </w:rPr>
            </w:pPr>
          </w:p>
          <w:p w14:paraId="19B110E7" w14:textId="77777777" w:rsidR="004C1661" w:rsidRPr="00957A37" w:rsidRDefault="004C1661" w:rsidP="003D3C86">
            <w:pPr>
              <w:jc w:val="center"/>
              <w:rPr>
                <w:rFonts w:ascii="Lucida Sans" w:hAnsi="Lucida Sans"/>
                <w:b/>
              </w:rPr>
            </w:pPr>
            <w:r>
              <w:rPr>
                <w:rFonts w:ascii="Lucida Sans" w:hAnsi="Lucida Sans"/>
                <w:b/>
              </w:rPr>
              <w:t>3</w:t>
            </w:r>
          </w:p>
        </w:tc>
        <w:tc>
          <w:tcPr>
            <w:tcW w:w="150" w:type="pct"/>
            <w:shd w:val="clear" w:color="auto" w:fill="FFFFFF" w:themeFill="background1"/>
          </w:tcPr>
          <w:p w14:paraId="38E21E53" w14:textId="77777777" w:rsidR="004C1661" w:rsidRDefault="004C1661" w:rsidP="003D3C86">
            <w:pPr>
              <w:jc w:val="center"/>
              <w:rPr>
                <w:rFonts w:ascii="Lucida Sans" w:hAnsi="Lucida Sans"/>
                <w:b/>
              </w:rPr>
            </w:pPr>
          </w:p>
          <w:p w14:paraId="55B216AA" w14:textId="77777777" w:rsidR="004C1661" w:rsidRPr="00957A37" w:rsidRDefault="004C1661" w:rsidP="003D3C86">
            <w:pPr>
              <w:jc w:val="center"/>
              <w:rPr>
                <w:rFonts w:ascii="Lucida Sans" w:hAnsi="Lucida Sans"/>
                <w:b/>
              </w:rPr>
            </w:pPr>
            <w:r>
              <w:rPr>
                <w:rFonts w:ascii="Lucida Sans" w:hAnsi="Lucida Sans"/>
                <w:b/>
              </w:rPr>
              <w:t>5</w:t>
            </w:r>
          </w:p>
        </w:tc>
        <w:tc>
          <w:tcPr>
            <w:tcW w:w="195" w:type="pct"/>
            <w:shd w:val="clear" w:color="auto" w:fill="FF0000"/>
          </w:tcPr>
          <w:p w14:paraId="2C1C60A9" w14:textId="77777777" w:rsidR="004C1661" w:rsidRDefault="004C1661" w:rsidP="003D3C86">
            <w:pPr>
              <w:jc w:val="center"/>
              <w:rPr>
                <w:rFonts w:ascii="Lucida Sans" w:hAnsi="Lucida Sans"/>
                <w:b/>
              </w:rPr>
            </w:pPr>
          </w:p>
          <w:p w14:paraId="57B4F242" w14:textId="77777777" w:rsidR="004C1661" w:rsidRPr="00957A37" w:rsidRDefault="004C1661" w:rsidP="003D3C86">
            <w:pPr>
              <w:jc w:val="center"/>
              <w:rPr>
                <w:rFonts w:ascii="Lucida Sans" w:hAnsi="Lucida Sans"/>
                <w:b/>
              </w:rPr>
            </w:pPr>
            <w:r>
              <w:rPr>
                <w:rFonts w:ascii="Lucida Sans" w:hAnsi="Lucida Sans"/>
                <w:b/>
              </w:rPr>
              <w:t>15</w:t>
            </w:r>
          </w:p>
        </w:tc>
        <w:tc>
          <w:tcPr>
            <w:tcW w:w="1071" w:type="pct"/>
            <w:shd w:val="clear" w:color="auto" w:fill="FFFFFF" w:themeFill="background1"/>
          </w:tcPr>
          <w:p w14:paraId="53BEB706" w14:textId="77777777" w:rsidR="004C1661" w:rsidRDefault="004C1661" w:rsidP="003D3C86">
            <w:pPr>
              <w:rPr>
                <w:rFonts w:ascii="Lucida Sans" w:hAnsi="Lucida Sans"/>
                <w:b/>
              </w:rPr>
            </w:pPr>
          </w:p>
          <w:p w14:paraId="56805458" w14:textId="77777777" w:rsidR="004C1661" w:rsidRPr="000559E5" w:rsidRDefault="004C1661" w:rsidP="003D3C86">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143094C7" w14:textId="77777777" w:rsidR="004C1661" w:rsidRPr="000559E5" w:rsidRDefault="004C1661" w:rsidP="003D3C86">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26C863D8" w14:textId="77777777" w:rsidR="004C1661" w:rsidRDefault="004C1661" w:rsidP="003D3C86">
            <w:pPr>
              <w:jc w:val="center"/>
              <w:rPr>
                <w:rFonts w:ascii="Lucida Sans" w:hAnsi="Lucida Sans"/>
                <w:b/>
              </w:rPr>
            </w:pPr>
          </w:p>
          <w:p w14:paraId="70AB2F3B" w14:textId="77777777" w:rsidR="004C1661" w:rsidRPr="00957A37" w:rsidRDefault="004C1661" w:rsidP="003D3C86">
            <w:pPr>
              <w:jc w:val="center"/>
              <w:rPr>
                <w:rFonts w:ascii="Lucida Sans" w:hAnsi="Lucida Sans"/>
                <w:b/>
              </w:rPr>
            </w:pPr>
            <w:r>
              <w:rPr>
                <w:rFonts w:ascii="Lucida Sans" w:hAnsi="Lucida Sans"/>
                <w:b/>
              </w:rPr>
              <w:t>2</w:t>
            </w:r>
          </w:p>
        </w:tc>
        <w:tc>
          <w:tcPr>
            <w:tcW w:w="149" w:type="pct"/>
            <w:shd w:val="clear" w:color="auto" w:fill="FFFFFF" w:themeFill="background1"/>
          </w:tcPr>
          <w:p w14:paraId="723FDB7F" w14:textId="77777777" w:rsidR="004C1661" w:rsidRDefault="004C1661" w:rsidP="003D3C86">
            <w:pPr>
              <w:jc w:val="center"/>
              <w:rPr>
                <w:rFonts w:ascii="Lucida Sans" w:hAnsi="Lucida Sans"/>
                <w:b/>
              </w:rPr>
            </w:pPr>
          </w:p>
          <w:p w14:paraId="16D49B17" w14:textId="77777777" w:rsidR="004C1661" w:rsidRPr="00957A37" w:rsidRDefault="004C1661" w:rsidP="003D3C86">
            <w:pPr>
              <w:jc w:val="center"/>
              <w:rPr>
                <w:rFonts w:ascii="Lucida Sans" w:hAnsi="Lucida Sans"/>
                <w:b/>
              </w:rPr>
            </w:pPr>
            <w:r>
              <w:rPr>
                <w:rFonts w:ascii="Lucida Sans" w:hAnsi="Lucida Sans"/>
                <w:b/>
              </w:rPr>
              <w:t>2</w:t>
            </w:r>
          </w:p>
        </w:tc>
        <w:tc>
          <w:tcPr>
            <w:tcW w:w="198" w:type="pct"/>
            <w:shd w:val="clear" w:color="auto" w:fill="00B050"/>
          </w:tcPr>
          <w:p w14:paraId="754E6FE2" w14:textId="77777777" w:rsidR="004C1661" w:rsidRDefault="004C1661" w:rsidP="003D3C86">
            <w:pPr>
              <w:jc w:val="center"/>
              <w:rPr>
                <w:rFonts w:ascii="Lucida Sans" w:hAnsi="Lucida Sans"/>
                <w:b/>
              </w:rPr>
            </w:pPr>
          </w:p>
          <w:p w14:paraId="5D272996" w14:textId="77777777" w:rsidR="004C1661" w:rsidRPr="00957A37" w:rsidRDefault="004C1661" w:rsidP="003D3C86">
            <w:pPr>
              <w:jc w:val="center"/>
              <w:rPr>
                <w:rFonts w:ascii="Lucida Sans" w:hAnsi="Lucida Sans"/>
                <w:b/>
              </w:rPr>
            </w:pPr>
            <w:r>
              <w:rPr>
                <w:rFonts w:ascii="Lucida Sans" w:hAnsi="Lucida Sans"/>
                <w:b/>
              </w:rPr>
              <w:t>4</w:t>
            </w:r>
          </w:p>
        </w:tc>
        <w:tc>
          <w:tcPr>
            <w:tcW w:w="1263" w:type="pct"/>
            <w:shd w:val="clear" w:color="auto" w:fill="FFFFFF" w:themeFill="background1"/>
          </w:tcPr>
          <w:p w14:paraId="42733C54" w14:textId="77777777" w:rsidR="004C1661" w:rsidRDefault="004C1661" w:rsidP="003D3C86"/>
          <w:p w14:paraId="59DE3E60" w14:textId="77777777" w:rsidR="004C1661" w:rsidRPr="00715811" w:rsidRDefault="004C1661" w:rsidP="003D3C86">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E0BDD3D" w14:textId="77777777" w:rsidR="004C1661" w:rsidRPr="00715811" w:rsidRDefault="004C1661" w:rsidP="003D3C86">
            <w:pPr>
              <w:pStyle w:val="ListParagraph"/>
              <w:rPr>
                <w:rFonts w:ascii="Times" w:eastAsia="Times New Roman" w:hAnsi="Times" w:cs="Times New Roman"/>
                <w:sz w:val="20"/>
                <w:szCs w:val="20"/>
              </w:rPr>
            </w:pPr>
          </w:p>
          <w:p w14:paraId="68334A5E" w14:textId="77777777" w:rsidR="004C1661" w:rsidRPr="006E36FF" w:rsidRDefault="004C1661" w:rsidP="003D3C86">
            <w:pPr>
              <w:pStyle w:val="ListParagraph"/>
              <w:rPr>
                <w:rFonts w:ascii="Times" w:eastAsia="Times New Roman" w:hAnsi="Times" w:cs="Times New Roman"/>
                <w:color w:val="0070C0"/>
                <w:sz w:val="20"/>
                <w:szCs w:val="20"/>
              </w:rPr>
            </w:pPr>
          </w:p>
          <w:p w14:paraId="12B8F6DB" w14:textId="77777777" w:rsidR="004C1661" w:rsidRPr="006E36FF" w:rsidRDefault="004C1661" w:rsidP="003D3C86">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The </w:t>
            </w:r>
            <w:r>
              <w:rPr>
                <w:rFonts w:eastAsia="Times New Roman" w:cstheme="minorHAnsi"/>
                <w:color w:val="0070C0"/>
                <w:sz w:val="20"/>
                <w:szCs w:val="20"/>
              </w:rPr>
              <w:t>team</w:t>
            </w:r>
            <w:r w:rsidRPr="006E36FF">
              <w:rPr>
                <w:rFonts w:eastAsia="Times New Roman" w:cstheme="minorHAnsi"/>
                <w:color w:val="0070C0"/>
                <w:sz w:val="20"/>
                <w:szCs w:val="20"/>
              </w:rPr>
              <w:t xml:space="preserve"> promotes an inclusive and friendly atmosphere, members are encouraged to talk about their mental wellbeing with friends </w:t>
            </w:r>
          </w:p>
          <w:p w14:paraId="5CE2E8F4" w14:textId="77777777" w:rsidR="004C1661" w:rsidRDefault="004C1661" w:rsidP="003D3C86">
            <w:pPr>
              <w:pStyle w:val="ListParagraph"/>
            </w:pPr>
          </w:p>
        </w:tc>
      </w:tr>
      <w:tr w:rsidR="004C1661" w14:paraId="6AAF0D1F" w14:textId="77777777" w:rsidTr="75025C6F">
        <w:trPr>
          <w:cantSplit/>
          <w:trHeight w:val="1296"/>
        </w:trPr>
        <w:tc>
          <w:tcPr>
            <w:tcW w:w="323" w:type="pct"/>
            <w:shd w:val="clear" w:color="auto" w:fill="FFFFFF" w:themeFill="background1"/>
          </w:tcPr>
          <w:p w14:paraId="5E08214D" w14:textId="77777777" w:rsidR="004C1661" w:rsidRDefault="004C1661" w:rsidP="003D3C86"/>
          <w:p w14:paraId="78F272CB" w14:textId="77777777" w:rsidR="004C1661" w:rsidRDefault="004C1661" w:rsidP="003D3C86">
            <w:r>
              <w:t>Covid-19</w:t>
            </w:r>
          </w:p>
        </w:tc>
        <w:tc>
          <w:tcPr>
            <w:tcW w:w="380" w:type="pct"/>
            <w:shd w:val="clear" w:color="auto" w:fill="FFFFFF" w:themeFill="background1"/>
          </w:tcPr>
          <w:p w14:paraId="082ABE33" w14:textId="77777777" w:rsidR="004C1661" w:rsidRDefault="004C1661" w:rsidP="003D3C86"/>
          <w:p w14:paraId="6ACF6618" w14:textId="77777777" w:rsidR="004C1661" w:rsidRPr="000559E5" w:rsidRDefault="004C1661" w:rsidP="003D3C86">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18C9012" w14:textId="77777777" w:rsidR="004C1661" w:rsidRDefault="004C1661" w:rsidP="003D3C86"/>
        </w:tc>
        <w:tc>
          <w:tcPr>
            <w:tcW w:w="851" w:type="pct"/>
            <w:shd w:val="clear" w:color="auto" w:fill="FFFFFF" w:themeFill="background1"/>
          </w:tcPr>
          <w:p w14:paraId="787FC4FF" w14:textId="77777777" w:rsidR="004C1661" w:rsidRDefault="004C1661" w:rsidP="003D3C86">
            <w:pPr>
              <w:ind w:left="30"/>
              <w:textAlignment w:val="baseline"/>
              <w:rPr>
                <w:rFonts w:ascii="Calibri" w:hAnsi="Calibri" w:cs="Times New Roman"/>
                <w:sz w:val="20"/>
                <w:szCs w:val="20"/>
              </w:rPr>
            </w:pPr>
          </w:p>
          <w:p w14:paraId="58B56F42"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37A244C"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FCF51F9"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F88998C" w14:textId="77777777" w:rsidR="004C1661" w:rsidRPr="00137D9F" w:rsidRDefault="004C1661" w:rsidP="003D3C86">
            <w:pPr>
              <w:ind w:left="30"/>
              <w:textAlignment w:val="baseline"/>
              <w:rPr>
                <w:rFonts w:ascii="Calibri" w:hAnsi="Calibri" w:cs="Times New Roman"/>
              </w:rPr>
            </w:pPr>
          </w:p>
          <w:p w14:paraId="06774C68" w14:textId="77777777" w:rsidR="004C1661" w:rsidRDefault="004C1661" w:rsidP="003D3C86">
            <w:pPr>
              <w:pStyle w:val="ListParagraph"/>
            </w:pPr>
          </w:p>
        </w:tc>
        <w:tc>
          <w:tcPr>
            <w:tcW w:w="232" w:type="pct"/>
            <w:shd w:val="clear" w:color="auto" w:fill="FFFFFF" w:themeFill="background1"/>
          </w:tcPr>
          <w:p w14:paraId="29BADC44" w14:textId="77777777" w:rsidR="004C1661" w:rsidRDefault="004C1661" w:rsidP="003D3C86">
            <w:pPr>
              <w:jc w:val="center"/>
              <w:rPr>
                <w:rFonts w:ascii="Lucida Sans" w:hAnsi="Lucida Sans"/>
                <w:b/>
              </w:rPr>
            </w:pPr>
          </w:p>
          <w:p w14:paraId="00A0F62C" w14:textId="77777777" w:rsidR="004C1661" w:rsidRPr="00957A37" w:rsidRDefault="004C1661" w:rsidP="003D3C86">
            <w:pPr>
              <w:jc w:val="center"/>
              <w:rPr>
                <w:rFonts w:ascii="Lucida Sans" w:hAnsi="Lucida Sans"/>
                <w:b/>
              </w:rPr>
            </w:pPr>
            <w:r>
              <w:rPr>
                <w:rFonts w:ascii="Lucida Sans" w:hAnsi="Lucida Sans"/>
                <w:b/>
              </w:rPr>
              <w:t>3</w:t>
            </w:r>
          </w:p>
        </w:tc>
        <w:tc>
          <w:tcPr>
            <w:tcW w:w="150" w:type="pct"/>
            <w:shd w:val="clear" w:color="auto" w:fill="FFFFFF" w:themeFill="background1"/>
          </w:tcPr>
          <w:p w14:paraId="3A10A4D1" w14:textId="77777777" w:rsidR="004C1661" w:rsidRDefault="004C1661" w:rsidP="003D3C86">
            <w:pPr>
              <w:jc w:val="center"/>
              <w:rPr>
                <w:rFonts w:ascii="Lucida Sans" w:hAnsi="Lucida Sans"/>
                <w:b/>
              </w:rPr>
            </w:pPr>
          </w:p>
          <w:p w14:paraId="2B8FAD8F" w14:textId="77777777" w:rsidR="004C1661" w:rsidRPr="00957A37" w:rsidRDefault="004C1661" w:rsidP="003D3C86">
            <w:pPr>
              <w:jc w:val="center"/>
              <w:rPr>
                <w:rFonts w:ascii="Lucida Sans" w:hAnsi="Lucida Sans"/>
                <w:b/>
              </w:rPr>
            </w:pPr>
            <w:r>
              <w:rPr>
                <w:rFonts w:ascii="Lucida Sans" w:hAnsi="Lucida Sans"/>
                <w:b/>
              </w:rPr>
              <w:t>5</w:t>
            </w:r>
          </w:p>
        </w:tc>
        <w:tc>
          <w:tcPr>
            <w:tcW w:w="195" w:type="pct"/>
            <w:shd w:val="clear" w:color="auto" w:fill="FF0000"/>
          </w:tcPr>
          <w:p w14:paraId="42021EC4" w14:textId="77777777" w:rsidR="004C1661" w:rsidRDefault="004C1661" w:rsidP="003D3C86">
            <w:pPr>
              <w:jc w:val="center"/>
              <w:rPr>
                <w:rFonts w:ascii="Lucida Sans" w:hAnsi="Lucida Sans"/>
                <w:b/>
              </w:rPr>
            </w:pPr>
          </w:p>
          <w:p w14:paraId="66631A8B" w14:textId="77777777" w:rsidR="004C1661" w:rsidRPr="00957A37" w:rsidRDefault="004C1661" w:rsidP="003D3C86">
            <w:pPr>
              <w:jc w:val="center"/>
              <w:rPr>
                <w:rFonts w:ascii="Lucida Sans" w:hAnsi="Lucida Sans"/>
                <w:b/>
              </w:rPr>
            </w:pPr>
            <w:r>
              <w:rPr>
                <w:rFonts w:ascii="Lucida Sans" w:hAnsi="Lucida Sans"/>
                <w:b/>
              </w:rPr>
              <w:t>15</w:t>
            </w:r>
          </w:p>
        </w:tc>
        <w:tc>
          <w:tcPr>
            <w:tcW w:w="1071" w:type="pct"/>
            <w:shd w:val="clear" w:color="auto" w:fill="FFFFFF" w:themeFill="background1"/>
          </w:tcPr>
          <w:p w14:paraId="02FE426E" w14:textId="77777777" w:rsidR="004C1661" w:rsidRDefault="004C1661" w:rsidP="003D3C86">
            <w:pPr>
              <w:textAlignment w:val="baseline"/>
              <w:rPr>
                <w:rFonts w:ascii="Calibri" w:hAnsi="Calibri" w:cs="Arial"/>
                <w:sz w:val="20"/>
                <w:szCs w:val="20"/>
              </w:rPr>
            </w:pPr>
          </w:p>
          <w:p w14:paraId="6F473A11" w14:textId="77777777" w:rsidR="004C1661" w:rsidRPr="000559E5" w:rsidRDefault="004C1661" w:rsidP="003D3C86">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1A8BA2A7" w14:textId="77777777" w:rsidR="004C1661" w:rsidRPr="000559E5" w:rsidRDefault="004C1661" w:rsidP="003D3C86">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79EBB09D" w14:textId="77777777" w:rsidR="004C1661" w:rsidRPr="000559E5" w:rsidRDefault="004C1661" w:rsidP="003D3C86">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61E36FF8" w14:textId="77777777" w:rsidR="004C1661" w:rsidRPr="00137D9F" w:rsidRDefault="004C1661" w:rsidP="003D3C86">
            <w:pPr>
              <w:textAlignment w:val="baseline"/>
              <w:rPr>
                <w:rFonts w:ascii="Arial" w:hAnsi="Arial" w:cs="Arial"/>
                <w:sz w:val="18"/>
                <w:szCs w:val="18"/>
              </w:rPr>
            </w:pPr>
            <w:r w:rsidRPr="00137D9F">
              <w:rPr>
                <w:rFonts w:ascii="Calibri" w:hAnsi="Calibri" w:cs="Arial"/>
                <w:sz w:val="20"/>
                <w:szCs w:val="20"/>
              </w:rPr>
              <w:t> </w:t>
            </w:r>
          </w:p>
          <w:p w14:paraId="6D4B5D86" w14:textId="77777777" w:rsidR="004C1661" w:rsidRPr="00137D9F" w:rsidRDefault="004C1661" w:rsidP="003D3C86">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7F4FD51D" w14:textId="77777777" w:rsidR="004C1661" w:rsidRPr="005D1D23" w:rsidRDefault="004C1661" w:rsidP="003D3C86">
            <w:pPr>
              <w:pStyle w:val="ListParagraph"/>
              <w:rPr>
                <w:rFonts w:ascii="Lucida Sans" w:hAnsi="Lucida Sans"/>
                <w:b/>
              </w:rPr>
            </w:pPr>
          </w:p>
        </w:tc>
        <w:tc>
          <w:tcPr>
            <w:tcW w:w="188" w:type="pct"/>
            <w:shd w:val="clear" w:color="auto" w:fill="FFFFFF" w:themeFill="background1"/>
          </w:tcPr>
          <w:p w14:paraId="34AFA80E" w14:textId="77777777" w:rsidR="004C1661" w:rsidRDefault="004C1661" w:rsidP="003D3C86">
            <w:pPr>
              <w:jc w:val="center"/>
              <w:rPr>
                <w:rFonts w:ascii="Lucida Sans" w:hAnsi="Lucida Sans"/>
                <w:b/>
              </w:rPr>
            </w:pPr>
          </w:p>
          <w:p w14:paraId="51CEF7ED" w14:textId="77777777" w:rsidR="004C1661" w:rsidRPr="00957A37" w:rsidRDefault="004C1661" w:rsidP="003D3C86">
            <w:pPr>
              <w:jc w:val="center"/>
              <w:rPr>
                <w:rFonts w:ascii="Lucida Sans" w:hAnsi="Lucida Sans"/>
                <w:b/>
              </w:rPr>
            </w:pPr>
            <w:r>
              <w:rPr>
                <w:rFonts w:ascii="Lucida Sans" w:hAnsi="Lucida Sans"/>
                <w:b/>
              </w:rPr>
              <w:t>1</w:t>
            </w:r>
          </w:p>
        </w:tc>
        <w:tc>
          <w:tcPr>
            <w:tcW w:w="149" w:type="pct"/>
            <w:shd w:val="clear" w:color="auto" w:fill="FFFFFF" w:themeFill="background1"/>
          </w:tcPr>
          <w:p w14:paraId="0C0A2CF2" w14:textId="77777777" w:rsidR="004C1661" w:rsidRDefault="004C1661" w:rsidP="003D3C86">
            <w:pPr>
              <w:jc w:val="center"/>
              <w:rPr>
                <w:rFonts w:ascii="Lucida Sans" w:hAnsi="Lucida Sans"/>
                <w:b/>
              </w:rPr>
            </w:pPr>
          </w:p>
          <w:p w14:paraId="7D6AFE53" w14:textId="77777777" w:rsidR="004C1661" w:rsidRPr="00957A37" w:rsidRDefault="004C1661" w:rsidP="003D3C86">
            <w:pPr>
              <w:jc w:val="center"/>
              <w:rPr>
                <w:rFonts w:ascii="Lucida Sans" w:hAnsi="Lucida Sans"/>
                <w:b/>
              </w:rPr>
            </w:pPr>
            <w:r>
              <w:rPr>
                <w:rFonts w:ascii="Lucida Sans" w:hAnsi="Lucida Sans"/>
                <w:b/>
              </w:rPr>
              <w:t>4</w:t>
            </w:r>
          </w:p>
        </w:tc>
        <w:tc>
          <w:tcPr>
            <w:tcW w:w="198" w:type="pct"/>
            <w:shd w:val="clear" w:color="auto" w:fill="00B050"/>
          </w:tcPr>
          <w:p w14:paraId="0CABC21F" w14:textId="77777777" w:rsidR="004C1661" w:rsidRDefault="004C1661" w:rsidP="003D3C86">
            <w:pPr>
              <w:jc w:val="center"/>
              <w:rPr>
                <w:rFonts w:ascii="Lucida Sans" w:hAnsi="Lucida Sans"/>
                <w:b/>
              </w:rPr>
            </w:pPr>
          </w:p>
          <w:p w14:paraId="3442DE6D" w14:textId="77777777" w:rsidR="004C1661" w:rsidRPr="00957A37" w:rsidRDefault="004C1661" w:rsidP="003D3C86">
            <w:pPr>
              <w:jc w:val="center"/>
              <w:rPr>
                <w:rFonts w:ascii="Lucida Sans" w:hAnsi="Lucida Sans"/>
                <w:b/>
              </w:rPr>
            </w:pPr>
            <w:r>
              <w:rPr>
                <w:rFonts w:ascii="Lucida Sans" w:hAnsi="Lucida Sans"/>
                <w:b/>
              </w:rPr>
              <w:t>4</w:t>
            </w:r>
          </w:p>
        </w:tc>
        <w:tc>
          <w:tcPr>
            <w:tcW w:w="1263" w:type="pct"/>
            <w:shd w:val="clear" w:color="auto" w:fill="FFFFFF" w:themeFill="background1"/>
          </w:tcPr>
          <w:p w14:paraId="045BDA29" w14:textId="77777777" w:rsidR="004C1661" w:rsidRPr="00AC3506" w:rsidRDefault="004C1661" w:rsidP="003D3C86">
            <w:pPr>
              <w:rPr>
                <w:sz w:val="18"/>
                <w:szCs w:val="18"/>
              </w:rPr>
            </w:pPr>
          </w:p>
          <w:p w14:paraId="52CD1336" w14:textId="77777777" w:rsidR="004C1661" w:rsidRPr="00AC3506" w:rsidRDefault="004C1661" w:rsidP="004C1661">
            <w:pPr>
              <w:pStyle w:val="ListParagraph"/>
              <w:numPr>
                <w:ilvl w:val="0"/>
                <w:numId w:val="33"/>
              </w:numPr>
              <w:textAlignment w:val="baseline"/>
              <w:rPr>
                <w:color w:val="0070C0"/>
                <w:sz w:val="18"/>
                <w:szCs w:val="18"/>
              </w:rPr>
            </w:pPr>
            <w:r w:rsidRPr="00AC3506">
              <w:rPr>
                <w:color w:val="0070C0"/>
                <w:sz w:val="18"/>
                <w:szCs w:val="18"/>
              </w:rPr>
              <w:t>England Hockey have received permission from The Government to progress to step 4 of their return to play. SUMHC will follow all the regulations outlined in their ‘Step 4 Guidance Document’ linked below</w:t>
            </w:r>
          </w:p>
          <w:p w14:paraId="2066E0ED" w14:textId="77777777" w:rsidR="004C1661" w:rsidRPr="00AC3506" w:rsidRDefault="00D82A0B" w:rsidP="004C1661">
            <w:pPr>
              <w:pStyle w:val="ListParagraph"/>
              <w:numPr>
                <w:ilvl w:val="0"/>
                <w:numId w:val="33"/>
              </w:numPr>
              <w:textAlignment w:val="baseline"/>
              <w:rPr>
                <w:rStyle w:val="Hyperlink"/>
                <w:color w:val="0070C0"/>
                <w:sz w:val="18"/>
                <w:szCs w:val="18"/>
                <w:u w:val="none"/>
              </w:rPr>
            </w:pPr>
            <w:hyperlink r:id="rId24" w:history="1">
              <w:r w:rsidR="004C1661" w:rsidRPr="00AC3506">
                <w:rPr>
                  <w:rStyle w:val="Hyperlink"/>
                  <w:sz w:val="18"/>
                  <w:szCs w:val="18"/>
                </w:rPr>
                <w:t>http://www.englandhockey.co.uk/news.asp?itemid=49469&amp;itemTitle=KEY+UPDATE%3A+Hockey%27s+Return+to+Play+guidance+moves+to+Step+4&amp;section=22</w:t>
              </w:r>
            </w:hyperlink>
          </w:p>
          <w:p w14:paraId="25CFA390" w14:textId="19F7C7D9" w:rsidR="004C1661" w:rsidRPr="00AC3506" w:rsidRDefault="004C1661" w:rsidP="004C1661">
            <w:pPr>
              <w:pStyle w:val="ListParagraph"/>
              <w:numPr>
                <w:ilvl w:val="0"/>
                <w:numId w:val="33"/>
              </w:numPr>
              <w:textAlignment w:val="baseline"/>
              <w:rPr>
                <w:rStyle w:val="Hyperlink"/>
                <w:color w:val="0070C0"/>
                <w:sz w:val="18"/>
                <w:szCs w:val="18"/>
                <w:u w:val="none"/>
              </w:rPr>
            </w:pPr>
            <w:r w:rsidRPr="00AC3506">
              <w:rPr>
                <w:rStyle w:val="Hyperlink"/>
                <w:color w:val="0070C0"/>
                <w:sz w:val="18"/>
                <w:szCs w:val="18"/>
                <w:u w:val="none"/>
              </w:rPr>
              <w:t>Members will all be required to sign a register and give contact details at training and matches in order to enable NHS Track and Trace</w:t>
            </w:r>
            <w:r w:rsidR="000655C6">
              <w:rPr>
                <w:rStyle w:val="Hyperlink"/>
                <w:color w:val="0070C0"/>
                <w:sz w:val="18"/>
                <w:szCs w:val="18"/>
                <w:u w:val="none"/>
              </w:rPr>
              <w:t>.</w:t>
            </w:r>
            <w:r w:rsidR="000655C6">
              <w:rPr>
                <w:rStyle w:val="Hyperlink"/>
                <w:sz w:val="18"/>
                <w:szCs w:val="18"/>
              </w:rPr>
              <w:t xml:space="preserve"> </w:t>
            </w:r>
            <w:r w:rsidR="000655C6" w:rsidRPr="000655C6">
              <w:rPr>
                <w:rStyle w:val="Hyperlink"/>
                <w:color w:val="auto"/>
                <w:sz w:val="18"/>
                <w:szCs w:val="18"/>
                <w:u w:val="none"/>
              </w:rPr>
              <w:t xml:space="preserve">This information will be kept for 21 days securely on password protected computers by </w:t>
            </w:r>
            <w:proofErr w:type="gramStart"/>
            <w:r w:rsidR="000655C6" w:rsidRPr="000655C6">
              <w:rPr>
                <w:rStyle w:val="Hyperlink"/>
                <w:color w:val="auto"/>
                <w:sz w:val="18"/>
                <w:szCs w:val="18"/>
                <w:u w:val="none"/>
              </w:rPr>
              <w:t>teams</w:t>
            </w:r>
            <w:proofErr w:type="gramEnd"/>
            <w:r w:rsidR="000655C6" w:rsidRPr="000655C6">
              <w:rPr>
                <w:rStyle w:val="Hyperlink"/>
                <w:color w:val="auto"/>
                <w:sz w:val="18"/>
                <w:szCs w:val="18"/>
                <w:u w:val="none"/>
              </w:rPr>
              <w:t xml:space="preserve"> captains.</w:t>
            </w:r>
          </w:p>
          <w:p w14:paraId="29C29F62" w14:textId="77777777" w:rsidR="004C1661" w:rsidRPr="00AC3506" w:rsidRDefault="004C1661" w:rsidP="004C1661">
            <w:pPr>
              <w:pStyle w:val="ListParagraph"/>
              <w:numPr>
                <w:ilvl w:val="0"/>
                <w:numId w:val="33"/>
              </w:numPr>
              <w:textAlignment w:val="baseline"/>
              <w:rPr>
                <w:rStyle w:val="Hyperlink"/>
                <w:color w:val="0070C0"/>
                <w:sz w:val="18"/>
                <w:szCs w:val="18"/>
                <w:u w:val="none"/>
              </w:rPr>
            </w:pPr>
            <w:r w:rsidRPr="00AC3506">
              <w:rPr>
                <w:rStyle w:val="Hyperlink"/>
                <w:color w:val="0070C0"/>
                <w:sz w:val="18"/>
                <w:szCs w:val="18"/>
                <w:u w:val="none"/>
              </w:rPr>
              <w:t>Where activities are held at Wide Lane, members will have to sign a register provided by the club as well as providing their details to Sport and Wellbeing staff. Members must also wear face coverings while inside at Wide Lane</w:t>
            </w:r>
          </w:p>
          <w:p w14:paraId="2A6944CD" w14:textId="77777777" w:rsidR="004C1661" w:rsidRDefault="004C1661" w:rsidP="004C1661">
            <w:pPr>
              <w:pStyle w:val="ListParagraph"/>
              <w:numPr>
                <w:ilvl w:val="0"/>
                <w:numId w:val="33"/>
              </w:numPr>
              <w:textAlignment w:val="baseline"/>
              <w:rPr>
                <w:rStyle w:val="Hyperlink"/>
                <w:color w:val="0070C0"/>
                <w:sz w:val="18"/>
                <w:szCs w:val="18"/>
                <w:u w:val="none"/>
              </w:rPr>
            </w:pPr>
            <w:r w:rsidRPr="00AC3506">
              <w:rPr>
                <w:rStyle w:val="Hyperlink"/>
                <w:color w:val="0070C0"/>
                <w:sz w:val="18"/>
                <w:szCs w:val="18"/>
                <w:u w:val="none"/>
              </w:rPr>
              <w:t xml:space="preserve">Where training is held at Wide Lane, all players will depart 15 minutes before the end of the </w:t>
            </w:r>
            <w:r>
              <w:rPr>
                <w:rStyle w:val="Hyperlink"/>
                <w:color w:val="0070C0"/>
                <w:sz w:val="18"/>
                <w:szCs w:val="18"/>
                <w:u w:val="none"/>
              </w:rPr>
              <w:t xml:space="preserve">booked slot. </w:t>
            </w:r>
          </w:p>
          <w:p w14:paraId="238129EA" w14:textId="77777777" w:rsidR="004C1661" w:rsidRPr="00AC3506" w:rsidRDefault="004C1661" w:rsidP="004C1661">
            <w:pPr>
              <w:pStyle w:val="ListParagraph"/>
              <w:numPr>
                <w:ilvl w:val="0"/>
                <w:numId w:val="33"/>
              </w:numPr>
              <w:textAlignment w:val="baseline"/>
              <w:rPr>
                <w:rStyle w:val="Hyperlink"/>
                <w:color w:val="0070C0"/>
                <w:sz w:val="18"/>
                <w:szCs w:val="18"/>
                <w:u w:val="none"/>
              </w:rPr>
            </w:pPr>
            <w:r>
              <w:rPr>
                <w:rStyle w:val="Hyperlink"/>
                <w:color w:val="0070C0"/>
                <w:sz w:val="18"/>
                <w:szCs w:val="18"/>
                <w:u w:val="none"/>
              </w:rPr>
              <w:t xml:space="preserve">When inside at Wide </w:t>
            </w:r>
            <w:proofErr w:type="gramStart"/>
            <w:r>
              <w:rPr>
                <w:rStyle w:val="Hyperlink"/>
                <w:color w:val="0070C0"/>
                <w:sz w:val="18"/>
                <w:szCs w:val="18"/>
                <w:u w:val="none"/>
              </w:rPr>
              <w:t>Lane</w:t>
            </w:r>
            <w:proofErr w:type="gramEnd"/>
            <w:r>
              <w:rPr>
                <w:rStyle w:val="Hyperlink"/>
                <w:color w:val="0070C0"/>
                <w:sz w:val="18"/>
                <w:szCs w:val="18"/>
                <w:u w:val="none"/>
              </w:rPr>
              <w:t xml:space="preserve"> members will stay 2m away from any staff members wherever possible</w:t>
            </w:r>
          </w:p>
          <w:p w14:paraId="2D31CDC0" w14:textId="77777777" w:rsidR="004C1661" w:rsidRPr="006E36FF" w:rsidRDefault="004C1661" w:rsidP="003D3C86">
            <w:pPr>
              <w:pStyle w:val="ListParagraph"/>
              <w:textAlignment w:val="baseline"/>
              <w:rPr>
                <w:color w:val="0070C0"/>
              </w:rPr>
            </w:pPr>
          </w:p>
        </w:tc>
      </w:tr>
      <w:tr w:rsidR="004C1661" w14:paraId="360E4819" w14:textId="77777777" w:rsidTr="75025C6F">
        <w:trPr>
          <w:cantSplit/>
          <w:trHeight w:val="1296"/>
        </w:trPr>
        <w:tc>
          <w:tcPr>
            <w:tcW w:w="323" w:type="pct"/>
            <w:shd w:val="clear" w:color="auto" w:fill="FFFFFF" w:themeFill="background1"/>
          </w:tcPr>
          <w:p w14:paraId="58975E50" w14:textId="77777777" w:rsidR="004C1661" w:rsidRDefault="004C1661" w:rsidP="003D3C86">
            <w:r>
              <w:lastRenderedPageBreak/>
              <w:t>Covid-19</w:t>
            </w:r>
          </w:p>
        </w:tc>
        <w:tc>
          <w:tcPr>
            <w:tcW w:w="380" w:type="pct"/>
            <w:shd w:val="clear" w:color="auto" w:fill="FFFFFF" w:themeFill="background1"/>
          </w:tcPr>
          <w:p w14:paraId="420A0D29" w14:textId="77777777" w:rsidR="004C1661" w:rsidRPr="00B22241" w:rsidRDefault="004C1661" w:rsidP="003D3C86">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16A7BF87" w14:textId="77777777" w:rsidR="004C1661" w:rsidRDefault="004C1661" w:rsidP="003D3C86"/>
        </w:tc>
        <w:tc>
          <w:tcPr>
            <w:tcW w:w="851" w:type="pct"/>
            <w:shd w:val="clear" w:color="auto" w:fill="FFFFFF" w:themeFill="background1"/>
          </w:tcPr>
          <w:p w14:paraId="3C6B6B85"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008A01E"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5F3475C"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105718F" w14:textId="77777777" w:rsidR="004C1661" w:rsidRDefault="004C1661" w:rsidP="003D3C86"/>
        </w:tc>
        <w:tc>
          <w:tcPr>
            <w:tcW w:w="232" w:type="pct"/>
            <w:shd w:val="clear" w:color="auto" w:fill="FFFFFF" w:themeFill="background1"/>
          </w:tcPr>
          <w:p w14:paraId="08E259F6" w14:textId="77777777" w:rsidR="004C1661" w:rsidRPr="00957A37" w:rsidRDefault="004C1661" w:rsidP="003D3C86">
            <w:pPr>
              <w:jc w:val="center"/>
              <w:rPr>
                <w:rFonts w:ascii="Lucida Sans" w:hAnsi="Lucida Sans"/>
                <w:b/>
              </w:rPr>
            </w:pPr>
            <w:r>
              <w:rPr>
                <w:rFonts w:ascii="Lucida Sans" w:hAnsi="Lucida Sans"/>
                <w:b/>
              </w:rPr>
              <w:t>4</w:t>
            </w:r>
          </w:p>
        </w:tc>
        <w:tc>
          <w:tcPr>
            <w:tcW w:w="150" w:type="pct"/>
            <w:shd w:val="clear" w:color="auto" w:fill="FFFFFF" w:themeFill="background1"/>
          </w:tcPr>
          <w:p w14:paraId="6EA1F221" w14:textId="77777777" w:rsidR="004C1661" w:rsidRPr="00957A37" w:rsidRDefault="004C1661" w:rsidP="003D3C86">
            <w:pPr>
              <w:jc w:val="center"/>
              <w:rPr>
                <w:rFonts w:ascii="Lucida Sans" w:hAnsi="Lucida Sans"/>
                <w:b/>
              </w:rPr>
            </w:pPr>
            <w:r>
              <w:rPr>
                <w:rFonts w:ascii="Lucida Sans" w:hAnsi="Lucida Sans"/>
                <w:b/>
              </w:rPr>
              <w:t>4</w:t>
            </w:r>
          </w:p>
        </w:tc>
        <w:tc>
          <w:tcPr>
            <w:tcW w:w="195" w:type="pct"/>
            <w:shd w:val="clear" w:color="auto" w:fill="FF0000"/>
          </w:tcPr>
          <w:p w14:paraId="55D2CBEE" w14:textId="77777777" w:rsidR="004C1661" w:rsidRPr="00957A37" w:rsidRDefault="004C1661" w:rsidP="003D3C86">
            <w:pPr>
              <w:jc w:val="center"/>
              <w:rPr>
                <w:rFonts w:ascii="Lucida Sans" w:hAnsi="Lucida Sans"/>
                <w:b/>
              </w:rPr>
            </w:pPr>
            <w:r>
              <w:rPr>
                <w:rFonts w:ascii="Lucida Sans" w:hAnsi="Lucida Sans"/>
                <w:b/>
              </w:rPr>
              <w:t>16</w:t>
            </w:r>
          </w:p>
        </w:tc>
        <w:tc>
          <w:tcPr>
            <w:tcW w:w="1071" w:type="pct"/>
            <w:shd w:val="clear" w:color="auto" w:fill="FFFFFF" w:themeFill="background1"/>
          </w:tcPr>
          <w:p w14:paraId="12E651B0" w14:textId="77777777" w:rsidR="004C1661" w:rsidRPr="00B22241" w:rsidRDefault="004C1661" w:rsidP="003D3C86">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28D899D1" w14:textId="77777777" w:rsidR="004C1661" w:rsidRPr="00B22241" w:rsidRDefault="004C1661" w:rsidP="003D3C86">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1891A857" w14:textId="77777777" w:rsidR="004C1661" w:rsidRPr="00B22241" w:rsidRDefault="004C1661" w:rsidP="003D3C86">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26F3DB09" w14:textId="77777777" w:rsidR="004C1661" w:rsidRPr="00B22241" w:rsidRDefault="004C1661" w:rsidP="003D3C86">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7426C268" w14:textId="77777777" w:rsidR="004C1661" w:rsidRPr="00B22241" w:rsidRDefault="004C1661" w:rsidP="003D3C86">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0DFCFD54" w14:textId="77777777" w:rsidR="004C1661" w:rsidRDefault="004C1661" w:rsidP="003D3C86">
            <w:pPr>
              <w:rPr>
                <w:rFonts w:ascii="Lucida Sans" w:hAnsi="Lucida Sans"/>
                <w:b/>
              </w:rPr>
            </w:pPr>
          </w:p>
        </w:tc>
        <w:tc>
          <w:tcPr>
            <w:tcW w:w="188" w:type="pct"/>
            <w:shd w:val="clear" w:color="auto" w:fill="FFFFFF" w:themeFill="background1"/>
          </w:tcPr>
          <w:p w14:paraId="3D8F4892" w14:textId="77777777" w:rsidR="004C1661" w:rsidRPr="00957A37" w:rsidRDefault="004C1661" w:rsidP="003D3C86">
            <w:pPr>
              <w:jc w:val="center"/>
              <w:rPr>
                <w:rFonts w:ascii="Lucida Sans" w:hAnsi="Lucida Sans"/>
                <w:b/>
              </w:rPr>
            </w:pPr>
            <w:r>
              <w:rPr>
                <w:rFonts w:ascii="Lucida Sans" w:hAnsi="Lucida Sans"/>
                <w:b/>
              </w:rPr>
              <w:t>4</w:t>
            </w:r>
          </w:p>
        </w:tc>
        <w:tc>
          <w:tcPr>
            <w:tcW w:w="149" w:type="pct"/>
            <w:shd w:val="clear" w:color="auto" w:fill="FFFFFF" w:themeFill="background1"/>
          </w:tcPr>
          <w:p w14:paraId="3CDFE6B3" w14:textId="77777777" w:rsidR="004C1661" w:rsidRPr="00957A37" w:rsidRDefault="004C1661" w:rsidP="003D3C86">
            <w:pPr>
              <w:jc w:val="center"/>
              <w:rPr>
                <w:rFonts w:ascii="Lucida Sans" w:hAnsi="Lucida Sans"/>
                <w:b/>
              </w:rPr>
            </w:pPr>
            <w:r>
              <w:rPr>
                <w:rFonts w:ascii="Lucida Sans" w:hAnsi="Lucida Sans"/>
                <w:b/>
              </w:rPr>
              <w:t>1</w:t>
            </w:r>
          </w:p>
        </w:tc>
        <w:tc>
          <w:tcPr>
            <w:tcW w:w="198" w:type="pct"/>
            <w:shd w:val="clear" w:color="auto" w:fill="00B050"/>
          </w:tcPr>
          <w:p w14:paraId="74A23CD0" w14:textId="77777777" w:rsidR="004C1661" w:rsidRPr="00957A37" w:rsidRDefault="004C1661" w:rsidP="003D3C86">
            <w:pPr>
              <w:jc w:val="center"/>
              <w:rPr>
                <w:rFonts w:ascii="Lucida Sans" w:hAnsi="Lucida Sans"/>
                <w:b/>
              </w:rPr>
            </w:pPr>
            <w:r>
              <w:rPr>
                <w:rFonts w:ascii="Lucida Sans" w:hAnsi="Lucida Sans"/>
                <w:b/>
              </w:rPr>
              <w:t>4</w:t>
            </w:r>
          </w:p>
        </w:tc>
        <w:tc>
          <w:tcPr>
            <w:tcW w:w="1263" w:type="pct"/>
            <w:shd w:val="clear" w:color="auto" w:fill="FFFFFF" w:themeFill="background1"/>
          </w:tcPr>
          <w:p w14:paraId="25D97A28" w14:textId="77777777" w:rsidR="004C1661" w:rsidRPr="00024C93" w:rsidRDefault="004C1661" w:rsidP="003D3C86">
            <w:pPr>
              <w:pStyle w:val="ListParagraph"/>
              <w:numPr>
                <w:ilvl w:val="0"/>
                <w:numId w:val="34"/>
              </w:numPr>
            </w:pPr>
            <w:r>
              <w:rPr>
                <w:color w:val="0070C0"/>
              </w:rPr>
              <w:t>Travelling to and from venues (home and away) is an unavoidable function of the club</w:t>
            </w:r>
          </w:p>
          <w:p w14:paraId="625F5B21" w14:textId="77777777" w:rsidR="00024C93" w:rsidRDefault="00024C93" w:rsidP="00024C93">
            <w:pPr>
              <w:pStyle w:val="ListParagraph"/>
              <w:numPr>
                <w:ilvl w:val="0"/>
                <w:numId w:val="34"/>
              </w:numPr>
            </w:pPr>
            <w:r>
              <w:t>Members are not allowed to share cars unless they live in the same household. Other methods of travel include cycling, walking or using public transport.</w:t>
            </w:r>
          </w:p>
          <w:p w14:paraId="71F83F17" w14:textId="7D338972" w:rsidR="00024C93" w:rsidRPr="00024C93" w:rsidRDefault="00024C93" w:rsidP="00024C93">
            <w:pPr>
              <w:pStyle w:val="ListParagraph"/>
              <w:textAlignment w:val="baseline"/>
              <w:rPr>
                <w:rFonts w:ascii="Calibri" w:hAnsi="Calibri" w:cs="Arial"/>
                <w:color w:val="4F81BD" w:themeColor="accent1"/>
                <w:sz w:val="20"/>
                <w:szCs w:val="20"/>
              </w:rPr>
            </w:pPr>
            <w:r>
              <w:t xml:space="preserve">   </w:t>
            </w:r>
            <w:r w:rsidRPr="00024C93">
              <w:rPr>
                <w:color w:val="4F81BD" w:themeColor="accent1"/>
              </w:rPr>
              <w:t>https://www.gov.uk/guidance/coronavirus-covid-19-safer-travel-guidance-for-passengers</w:t>
            </w:r>
            <w:r w:rsidRPr="00024C93">
              <w:rPr>
                <w:rStyle w:val="CommentReference"/>
                <w:color w:val="4F81BD" w:themeColor="accent1"/>
              </w:rPr>
              <w:annotationRef/>
            </w:r>
          </w:p>
          <w:p w14:paraId="658B8F88" w14:textId="5B993CE8" w:rsidR="00024C93" w:rsidRDefault="00024C93" w:rsidP="00024C93"/>
        </w:tc>
      </w:tr>
      <w:tr w:rsidR="004C1661" w14:paraId="4EAD5486" w14:textId="77777777" w:rsidTr="75025C6F">
        <w:trPr>
          <w:cantSplit/>
          <w:trHeight w:val="1296"/>
        </w:trPr>
        <w:tc>
          <w:tcPr>
            <w:tcW w:w="323" w:type="pct"/>
            <w:shd w:val="clear" w:color="auto" w:fill="FFFFFF" w:themeFill="background1"/>
          </w:tcPr>
          <w:p w14:paraId="5CF0ABF1" w14:textId="77777777" w:rsidR="004C1661" w:rsidRDefault="004C1661" w:rsidP="003D3C86">
            <w:r>
              <w:lastRenderedPageBreak/>
              <w:t>Covid-19</w:t>
            </w:r>
          </w:p>
        </w:tc>
        <w:tc>
          <w:tcPr>
            <w:tcW w:w="380" w:type="pct"/>
            <w:shd w:val="clear" w:color="auto" w:fill="FFFFFF" w:themeFill="background1"/>
          </w:tcPr>
          <w:p w14:paraId="1801139F" w14:textId="77777777" w:rsidR="004C1661" w:rsidRPr="00137D9F" w:rsidRDefault="004C1661" w:rsidP="003D3C86">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7C5A70C8" w14:textId="77777777" w:rsidR="004C1661" w:rsidRPr="00137D9F" w:rsidRDefault="004C1661" w:rsidP="003D3C86">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4A5A770" w14:textId="77777777" w:rsidR="004C1661" w:rsidRPr="00661BEB" w:rsidRDefault="004C1661" w:rsidP="003D3C8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215340D"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27AB1B0" w14:textId="77777777" w:rsidR="004C1661" w:rsidRDefault="004C1661" w:rsidP="003D3C8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7FF740C" w14:textId="77777777" w:rsidR="004C1661" w:rsidRPr="00137D9F" w:rsidRDefault="004C1661" w:rsidP="003D3C86">
            <w:pPr>
              <w:ind w:left="30"/>
              <w:textAlignment w:val="baseline"/>
              <w:rPr>
                <w:rFonts w:ascii="Arial" w:hAnsi="Arial" w:cs="Arial"/>
              </w:rPr>
            </w:pPr>
          </w:p>
        </w:tc>
        <w:tc>
          <w:tcPr>
            <w:tcW w:w="232" w:type="pct"/>
            <w:shd w:val="clear" w:color="auto" w:fill="FFFFFF" w:themeFill="background1"/>
          </w:tcPr>
          <w:p w14:paraId="6E13B24B" w14:textId="77777777" w:rsidR="004C1661" w:rsidRPr="00957A37" w:rsidRDefault="004C1661" w:rsidP="003D3C86">
            <w:pPr>
              <w:jc w:val="center"/>
              <w:rPr>
                <w:rFonts w:ascii="Lucida Sans" w:hAnsi="Lucida Sans"/>
                <w:b/>
              </w:rPr>
            </w:pPr>
            <w:r>
              <w:rPr>
                <w:rFonts w:ascii="Lucida Sans" w:hAnsi="Lucida Sans"/>
                <w:b/>
              </w:rPr>
              <w:t>2</w:t>
            </w:r>
          </w:p>
        </w:tc>
        <w:tc>
          <w:tcPr>
            <w:tcW w:w="150" w:type="pct"/>
            <w:shd w:val="clear" w:color="auto" w:fill="FFFFFF" w:themeFill="background1"/>
          </w:tcPr>
          <w:p w14:paraId="04ABE175" w14:textId="77777777" w:rsidR="004C1661" w:rsidRPr="00957A37" w:rsidRDefault="004C1661" w:rsidP="003D3C86">
            <w:pPr>
              <w:jc w:val="center"/>
              <w:rPr>
                <w:rFonts w:ascii="Lucida Sans" w:hAnsi="Lucida Sans"/>
                <w:b/>
              </w:rPr>
            </w:pPr>
            <w:r>
              <w:rPr>
                <w:rFonts w:ascii="Lucida Sans" w:hAnsi="Lucida Sans"/>
                <w:b/>
              </w:rPr>
              <w:t>4</w:t>
            </w:r>
          </w:p>
        </w:tc>
        <w:tc>
          <w:tcPr>
            <w:tcW w:w="195" w:type="pct"/>
            <w:shd w:val="clear" w:color="auto" w:fill="FFC000"/>
          </w:tcPr>
          <w:p w14:paraId="50F502DF" w14:textId="77777777" w:rsidR="004C1661" w:rsidRPr="00907B91" w:rsidRDefault="004C1661" w:rsidP="003D3C86">
            <w:pPr>
              <w:jc w:val="center"/>
              <w:rPr>
                <w:rFonts w:ascii="Lucida Sans" w:hAnsi="Lucida Sans"/>
                <w:b/>
              </w:rPr>
            </w:pPr>
            <w:r w:rsidRPr="00907B91">
              <w:rPr>
                <w:rFonts w:ascii="Lucida Sans" w:hAnsi="Lucida Sans"/>
                <w:b/>
              </w:rPr>
              <w:t>8</w:t>
            </w:r>
          </w:p>
        </w:tc>
        <w:tc>
          <w:tcPr>
            <w:tcW w:w="1071" w:type="pct"/>
            <w:shd w:val="clear" w:color="auto" w:fill="FFFFFF" w:themeFill="background1"/>
          </w:tcPr>
          <w:p w14:paraId="627BF5C8" w14:textId="77777777" w:rsidR="004C1661" w:rsidRPr="00B22241" w:rsidRDefault="004C1661" w:rsidP="003D3C86">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2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4890F284" w14:textId="77777777" w:rsidR="004C1661" w:rsidRPr="00137D9F" w:rsidRDefault="004C1661" w:rsidP="003D3C86">
            <w:pPr>
              <w:textAlignment w:val="baseline"/>
              <w:rPr>
                <w:rFonts w:ascii="Calibri" w:hAnsi="Calibri" w:cs="Arial"/>
                <w:sz w:val="20"/>
                <w:szCs w:val="20"/>
              </w:rPr>
            </w:pPr>
          </w:p>
        </w:tc>
        <w:tc>
          <w:tcPr>
            <w:tcW w:w="188" w:type="pct"/>
            <w:shd w:val="clear" w:color="auto" w:fill="FFFFFF" w:themeFill="background1"/>
          </w:tcPr>
          <w:p w14:paraId="7BB48B44" w14:textId="77777777" w:rsidR="004C1661" w:rsidRPr="00957A37" w:rsidRDefault="004C1661" w:rsidP="003D3C86">
            <w:pPr>
              <w:jc w:val="center"/>
              <w:rPr>
                <w:rFonts w:ascii="Lucida Sans" w:hAnsi="Lucida Sans"/>
                <w:b/>
              </w:rPr>
            </w:pPr>
            <w:r>
              <w:rPr>
                <w:rFonts w:ascii="Lucida Sans" w:hAnsi="Lucida Sans"/>
                <w:b/>
              </w:rPr>
              <w:t>1</w:t>
            </w:r>
          </w:p>
        </w:tc>
        <w:tc>
          <w:tcPr>
            <w:tcW w:w="149" w:type="pct"/>
            <w:shd w:val="clear" w:color="auto" w:fill="FFFFFF" w:themeFill="background1"/>
          </w:tcPr>
          <w:p w14:paraId="584F9D52" w14:textId="77777777" w:rsidR="004C1661" w:rsidRPr="00957A37" w:rsidRDefault="004C1661" w:rsidP="003D3C86">
            <w:pPr>
              <w:jc w:val="center"/>
              <w:rPr>
                <w:rFonts w:ascii="Lucida Sans" w:hAnsi="Lucida Sans"/>
                <w:b/>
              </w:rPr>
            </w:pPr>
            <w:r>
              <w:rPr>
                <w:rFonts w:ascii="Lucida Sans" w:hAnsi="Lucida Sans"/>
                <w:b/>
              </w:rPr>
              <w:t>4</w:t>
            </w:r>
          </w:p>
        </w:tc>
        <w:tc>
          <w:tcPr>
            <w:tcW w:w="198" w:type="pct"/>
            <w:shd w:val="clear" w:color="auto" w:fill="00B050"/>
          </w:tcPr>
          <w:p w14:paraId="0153491B" w14:textId="77777777" w:rsidR="004C1661" w:rsidRPr="00957A37" w:rsidRDefault="004C1661" w:rsidP="003D3C86">
            <w:pPr>
              <w:jc w:val="center"/>
              <w:rPr>
                <w:rFonts w:ascii="Lucida Sans" w:hAnsi="Lucida Sans"/>
                <w:b/>
              </w:rPr>
            </w:pPr>
            <w:r>
              <w:rPr>
                <w:rFonts w:ascii="Lucida Sans" w:hAnsi="Lucida Sans"/>
                <w:b/>
              </w:rPr>
              <w:t>4</w:t>
            </w:r>
          </w:p>
        </w:tc>
        <w:tc>
          <w:tcPr>
            <w:tcW w:w="1263" w:type="pct"/>
            <w:shd w:val="clear" w:color="auto" w:fill="FFFFFF" w:themeFill="background1"/>
          </w:tcPr>
          <w:p w14:paraId="73283D03" w14:textId="77777777" w:rsidR="004C1661" w:rsidRPr="00F93A96" w:rsidRDefault="004C1661" w:rsidP="003D3C8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Where possible we recommend that you limit sharing of equipment, for example you should use your own tennis racquet, golf club or basketball, but if you do, practise strict hand hygiene. </w:t>
            </w:r>
          </w:p>
          <w:p w14:paraId="69B9A2BC" w14:textId="77777777" w:rsidR="004C1661" w:rsidRPr="00F93A96" w:rsidRDefault="004C1661" w:rsidP="003D3C8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If you are sharing equipment, including balls, you should wash your hands thoroughly before and after use, as well as all the equipment used. </w:t>
            </w:r>
          </w:p>
          <w:p w14:paraId="11A4FB6A" w14:textId="77777777" w:rsidR="004C1661" w:rsidRPr="00F93A96" w:rsidRDefault="004C1661" w:rsidP="003D3C8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Water bottles or other refreshment containers should in no circumstances be shared. Participants are advised to bring their own drinks or refreshments, in a named container</w:t>
            </w:r>
          </w:p>
          <w:p w14:paraId="014DC151" w14:textId="77777777" w:rsidR="004C1661" w:rsidRPr="002B68BB" w:rsidRDefault="004C1661" w:rsidP="003D3C8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It is rarely necessary to share sticks. However, occasionally the club lends communal sticks to new players who don’t have their own. If this situation arises the stick will be thoroughly disinfected before and after being given to the player. </w:t>
            </w:r>
          </w:p>
          <w:p w14:paraId="1EFDEF8F" w14:textId="77777777" w:rsidR="004C1661" w:rsidRPr="00F93A96" w:rsidRDefault="004C1661" w:rsidP="003D3C8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Handling balls should be kept to a minimum at all times. One person should load the balls back into their bag at the end of the session, ideally sanitising their hands before and washing them thoroughly afterwards. </w:t>
            </w:r>
            <w:r>
              <w:rPr>
                <w:rFonts w:ascii="Arial" w:hAnsi="Arial" w:cs="Arial"/>
                <w:color w:val="0070C0"/>
                <w:sz w:val="16"/>
                <w:szCs w:val="16"/>
              </w:rPr>
              <w:t xml:space="preserve">Balls will be disinfected between training sessions. </w:t>
            </w:r>
          </w:p>
          <w:p w14:paraId="0EDBFE18" w14:textId="77777777" w:rsidR="004C1661" w:rsidRPr="002B68BB" w:rsidRDefault="004C1661" w:rsidP="003D3C86">
            <w:pPr>
              <w:pStyle w:val="ListParagraph"/>
              <w:numPr>
                <w:ilvl w:val="0"/>
                <w:numId w:val="29"/>
              </w:numPr>
              <w:textAlignment w:val="baseline"/>
              <w:rPr>
                <w:rFonts w:ascii="Arial" w:hAnsi="Arial" w:cs="Arial"/>
                <w:color w:val="0070C0"/>
                <w:sz w:val="16"/>
                <w:szCs w:val="16"/>
              </w:rPr>
            </w:pPr>
            <w:r>
              <w:rPr>
                <w:rFonts w:ascii="Arial" w:hAnsi="Arial" w:cs="Arial"/>
                <w:color w:val="0070C0"/>
                <w:sz w:val="16"/>
                <w:szCs w:val="16"/>
              </w:rPr>
              <w:t xml:space="preserve">Short corner face masks should be assigned to individuals at the beginning of the season and shared as little as possible. If this is </w:t>
            </w:r>
            <w:proofErr w:type="gramStart"/>
            <w:r>
              <w:rPr>
                <w:rFonts w:ascii="Arial" w:hAnsi="Arial" w:cs="Arial"/>
                <w:color w:val="0070C0"/>
                <w:sz w:val="16"/>
                <w:szCs w:val="16"/>
              </w:rPr>
              <w:t>necessary</w:t>
            </w:r>
            <w:proofErr w:type="gramEnd"/>
            <w:r>
              <w:rPr>
                <w:rFonts w:ascii="Arial" w:hAnsi="Arial" w:cs="Arial"/>
                <w:color w:val="0070C0"/>
                <w:sz w:val="16"/>
                <w:szCs w:val="16"/>
              </w:rPr>
              <w:t xml:space="preserve"> they should be thoroughly disinfected after use</w:t>
            </w:r>
          </w:p>
          <w:p w14:paraId="28AFA617" w14:textId="77777777" w:rsidR="004C1661" w:rsidRPr="002B68BB" w:rsidRDefault="004C1661" w:rsidP="003D3C86">
            <w:pPr>
              <w:pStyle w:val="ListParagraph"/>
              <w:rPr>
                <w:rFonts w:ascii="Arial" w:hAnsi="Arial" w:cs="Arial"/>
                <w:sz w:val="16"/>
                <w:szCs w:val="16"/>
              </w:rPr>
            </w:pPr>
          </w:p>
          <w:p w14:paraId="7583877F" w14:textId="77777777" w:rsidR="004C1661" w:rsidRPr="002B68BB" w:rsidRDefault="004C1661" w:rsidP="003D3C86">
            <w:pPr>
              <w:textAlignment w:val="baseline"/>
              <w:rPr>
                <w:rFonts w:ascii="Arial" w:hAnsi="Arial" w:cs="Arial"/>
                <w:sz w:val="16"/>
                <w:szCs w:val="16"/>
              </w:rPr>
            </w:pPr>
          </w:p>
          <w:p w14:paraId="51F2121A" w14:textId="77777777" w:rsidR="004C1661" w:rsidRPr="002B68BB" w:rsidRDefault="004C1661" w:rsidP="003D3C86">
            <w:pPr>
              <w:rPr>
                <w:rFonts w:ascii="Calibri" w:eastAsia="Times New Roman" w:hAnsi="Calibri" w:cs="Times New Roman"/>
                <w:color w:val="000000"/>
                <w:sz w:val="16"/>
                <w:szCs w:val="16"/>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318"/>
        <w:gridCol w:w="1801"/>
        <w:gridCol w:w="1269"/>
        <w:gridCol w:w="1517"/>
        <w:gridCol w:w="1567"/>
        <w:gridCol w:w="1247"/>
      </w:tblGrid>
      <w:tr w:rsidR="004C1661" w:rsidRPr="00957A37" w14:paraId="54B42F0F" w14:textId="77777777" w:rsidTr="003D3C86">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01487B70" w14:textId="77777777" w:rsidR="004C1661" w:rsidRPr="00957A37" w:rsidRDefault="004C1661" w:rsidP="003D3C8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4C1661" w:rsidRPr="00957A37" w14:paraId="47CC00A1" w14:textId="77777777" w:rsidTr="003D3C86">
        <w:trPr>
          <w:cantSplit/>
        </w:trPr>
        <w:tc>
          <w:tcPr>
            <w:tcW w:w="5000" w:type="pct"/>
            <w:gridSpan w:val="7"/>
            <w:tcBorders>
              <w:top w:val="nil"/>
              <w:left w:val="nil"/>
              <w:right w:val="nil"/>
            </w:tcBorders>
          </w:tcPr>
          <w:p w14:paraId="1F7E3535"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4C1661" w:rsidRPr="00957A37" w14:paraId="40568A58" w14:textId="77777777" w:rsidTr="007B5DCE">
        <w:tc>
          <w:tcPr>
            <w:tcW w:w="218" w:type="pct"/>
            <w:shd w:val="clear" w:color="auto" w:fill="E0E0E0"/>
          </w:tcPr>
          <w:p w14:paraId="7840FA2D"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2378" w:type="pct"/>
            <w:shd w:val="clear" w:color="auto" w:fill="E0E0E0"/>
          </w:tcPr>
          <w:p w14:paraId="6FCA7A72"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5" w:type="pct"/>
            <w:shd w:val="clear" w:color="auto" w:fill="E0E0E0"/>
          </w:tcPr>
          <w:p w14:paraId="45C8490C"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2" w:type="pct"/>
            <w:shd w:val="clear" w:color="auto" w:fill="E0E0E0"/>
          </w:tcPr>
          <w:p w14:paraId="2FA71EE9"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3" w:type="pct"/>
            <w:tcBorders>
              <w:right w:val="single" w:sz="18" w:space="0" w:color="auto"/>
            </w:tcBorders>
            <w:shd w:val="clear" w:color="auto" w:fill="E0E0E0"/>
          </w:tcPr>
          <w:p w14:paraId="3959AA69"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914" w:type="pct"/>
            <w:gridSpan w:val="2"/>
            <w:tcBorders>
              <w:left w:val="single" w:sz="18" w:space="0" w:color="auto"/>
            </w:tcBorders>
            <w:shd w:val="clear" w:color="auto" w:fill="E0E0E0"/>
          </w:tcPr>
          <w:p w14:paraId="3FEB48D9" w14:textId="77777777" w:rsidR="004C1661" w:rsidRPr="00957A37" w:rsidRDefault="004C1661" w:rsidP="003D3C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7B5DCE" w:rsidRPr="00957A37" w14:paraId="149866C0" w14:textId="77777777" w:rsidTr="007B5DCE">
        <w:trPr>
          <w:trHeight w:val="574"/>
        </w:trPr>
        <w:tc>
          <w:tcPr>
            <w:tcW w:w="218" w:type="pct"/>
          </w:tcPr>
          <w:p w14:paraId="53061FD2" w14:textId="77777777" w:rsidR="007B5DCE" w:rsidRPr="00957A37" w:rsidRDefault="007B5DCE" w:rsidP="007B5D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2378" w:type="pct"/>
          </w:tcPr>
          <w:p w14:paraId="2CFF8A91" w14:textId="77777777" w:rsidR="007B5DCE" w:rsidRPr="004C1661" w:rsidRDefault="007B5DCE" w:rsidP="007B5DCE">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All members should be made familiar with new guidelines via Facebook posts by the Club Captain. Team captains will be responsible for ensuring that there are no handshakes after matches.  </w:t>
            </w:r>
          </w:p>
        </w:tc>
        <w:tc>
          <w:tcPr>
            <w:tcW w:w="585" w:type="pct"/>
          </w:tcPr>
          <w:p w14:paraId="627396E5" w14:textId="77777777" w:rsidR="007B5DCE" w:rsidRPr="004C1661" w:rsidRDefault="007B5DCE" w:rsidP="007B5DCE">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Team Captains</w:t>
            </w:r>
          </w:p>
        </w:tc>
        <w:tc>
          <w:tcPr>
            <w:tcW w:w="412" w:type="pct"/>
          </w:tcPr>
          <w:p w14:paraId="0770AE34" w14:textId="04A65473" w:rsidR="007B5DCE" w:rsidRPr="004C1661" w:rsidRDefault="00714E69" w:rsidP="007B5DCE">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09/09/21</w:t>
            </w:r>
          </w:p>
        </w:tc>
        <w:tc>
          <w:tcPr>
            <w:tcW w:w="493" w:type="pct"/>
            <w:tcBorders>
              <w:right w:val="single" w:sz="18" w:space="0" w:color="auto"/>
            </w:tcBorders>
          </w:tcPr>
          <w:p w14:paraId="08D7C0A9" w14:textId="1F9F6AF1" w:rsidR="007B5DCE" w:rsidRPr="004C1661" w:rsidRDefault="00714E69" w:rsidP="007B5DCE">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09/09/22</w:t>
            </w:r>
          </w:p>
        </w:tc>
        <w:tc>
          <w:tcPr>
            <w:tcW w:w="914" w:type="pct"/>
            <w:gridSpan w:val="2"/>
            <w:tcBorders>
              <w:left w:val="single" w:sz="18" w:space="0" w:color="auto"/>
            </w:tcBorders>
          </w:tcPr>
          <w:p w14:paraId="5806B69C" w14:textId="77777777" w:rsidR="007B5DCE" w:rsidRPr="00957A37" w:rsidRDefault="007B5DCE" w:rsidP="007B5DCE">
            <w:pPr>
              <w:autoSpaceDE w:val="0"/>
              <w:autoSpaceDN w:val="0"/>
              <w:adjustRightInd w:val="0"/>
              <w:spacing w:after="0" w:line="240" w:lineRule="auto"/>
              <w:outlineLvl w:val="0"/>
              <w:rPr>
                <w:rFonts w:ascii="Lucida Sans" w:eastAsia="Times New Roman" w:hAnsi="Lucida Sans" w:cs="Arial"/>
                <w:color w:val="000000"/>
                <w:szCs w:val="20"/>
              </w:rPr>
            </w:pPr>
          </w:p>
        </w:tc>
      </w:tr>
      <w:tr w:rsidR="00714E69" w:rsidRPr="00957A37" w14:paraId="314B1302" w14:textId="77777777" w:rsidTr="007B5DCE">
        <w:trPr>
          <w:trHeight w:val="574"/>
        </w:trPr>
        <w:tc>
          <w:tcPr>
            <w:tcW w:w="218" w:type="pct"/>
          </w:tcPr>
          <w:p w14:paraId="35AA92B1" w14:textId="77777777" w:rsidR="00714E69" w:rsidRDefault="00714E69" w:rsidP="00714E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6BCA59F4" w14:textId="77777777" w:rsidR="00714E69" w:rsidRPr="00957A37" w:rsidRDefault="00714E69" w:rsidP="00714E6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2378" w:type="pct"/>
          </w:tcPr>
          <w:p w14:paraId="4CE9D4AF"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Team captains will be responsible for ensuring that training groups do not exceed 30 and that social distancing is observed on the side-lines during matches (this is also partially the responsibility of the umpires during a match). Team captains will also be responsible for enforcing social distancing during team talks, breaks in play, warmups and cool downs. Before and after matches the club has no way of enforcing how members behave but they will all be informed of regulations and risks via Facebook posts by the Club Captain. </w:t>
            </w:r>
          </w:p>
        </w:tc>
        <w:tc>
          <w:tcPr>
            <w:tcW w:w="585" w:type="pct"/>
          </w:tcPr>
          <w:p w14:paraId="41911EE8"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Team Captains, Umpires, </w:t>
            </w:r>
          </w:p>
        </w:tc>
        <w:tc>
          <w:tcPr>
            <w:tcW w:w="412" w:type="pct"/>
          </w:tcPr>
          <w:p w14:paraId="775B823E" w14:textId="71B063A8"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09/09/21</w:t>
            </w:r>
          </w:p>
        </w:tc>
        <w:tc>
          <w:tcPr>
            <w:tcW w:w="493" w:type="pct"/>
            <w:tcBorders>
              <w:right w:val="single" w:sz="18" w:space="0" w:color="auto"/>
            </w:tcBorders>
          </w:tcPr>
          <w:p w14:paraId="0CA08E2C" w14:textId="4C0A8791"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09/09/22</w:t>
            </w:r>
          </w:p>
        </w:tc>
        <w:tc>
          <w:tcPr>
            <w:tcW w:w="914" w:type="pct"/>
            <w:gridSpan w:val="2"/>
            <w:tcBorders>
              <w:left w:val="single" w:sz="18" w:space="0" w:color="auto"/>
            </w:tcBorders>
          </w:tcPr>
          <w:p w14:paraId="067AD507"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r>
      <w:tr w:rsidR="00714E69" w:rsidRPr="00957A37" w14:paraId="0F571D59" w14:textId="77777777" w:rsidTr="007B5DCE">
        <w:trPr>
          <w:trHeight w:val="574"/>
        </w:trPr>
        <w:tc>
          <w:tcPr>
            <w:tcW w:w="218" w:type="pct"/>
          </w:tcPr>
          <w:p w14:paraId="282506AD" w14:textId="77777777" w:rsidR="00714E69" w:rsidRPr="00957A37" w:rsidRDefault="00714E69" w:rsidP="00714E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2378" w:type="pct"/>
          </w:tcPr>
          <w:p w14:paraId="2F7DD13F"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Team Captains will keep records of who should travel in each car to avoid mixing groups as far as possible. Equally they will be responsible for advising their teams on how to minimise risk of transmission in the car, this will be further reinforced with Facebook posts from the Club Captain. </w:t>
            </w:r>
          </w:p>
        </w:tc>
        <w:tc>
          <w:tcPr>
            <w:tcW w:w="585" w:type="pct"/>
          </w:tcPr>
          <w:p w14:paraId="08D132C9"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 Team Captains </w:t>
            </w:r>
          </w:p>
        </w:tc>
        <w:tc>
          <w:tcPr>
            <w:tcW w:w="412" w:type="pct"/>
          </w:tcPr>
          <w:p w14:paraId="5C95F4C7" w14:textId="0DF2E31D"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09/09/21</w:t>
            </w:r>
          </w:p>
        </w:tc>
        <w:tc>
          <w:tcPr>
            <w:tcW w:w="493" w:type="pct"/>
            <w:tcBorders>
              <w:right w:val="single" w:sz="18" w:space="0" w:color="auto"/>
            </w:tcBorders>
          </w:tcPr>
          <w:p w14:paraId="7FDC5320" w14:textId="4D3829DF"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09/09/22</w:t>
            </w:r>
          </w:p>
        </w:tc>
        <w:tc>
          <w:tcPr>
            <w:tcW w:w="914" w:type="pct"/>
            <w:gridSpan w:val="2"/>
            <w:tcBorders>
              <w:left w:val="single" w:sz="18" w:space="0" w:color="auto"/>
            </w:tcBorders>
          </w:tcPr>
          <w:p w14:paraId="426DF4DA"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r>
      <w:tr w:rsidR="00714E69" w:rsidRPr="00957A37" w14:paraId="27F95C08" w14:textId="77777777" w:rsidTr="007B5DCE">
        <w:trPr>
          <w:trHeight w:val="574"/>
        </w:trPr>
        <w:tc>
          <w:tcPr>
            <w:tcW w:w="218" w:type="pct"/>
          </w:tcPr>
          <w:p w14:paraId="1C0DA41E" w14:textId="77777777" w:rsidR="00714E69" w:rsidRPr="00957A37" w:rsidRDefault="00714E69" w:rsidP="00714E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2378" w:type="pct"/>
          </w:tcPr>
          <w:p w14:paraId="525DE2FF"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Team Captains will be responsible for making sure their team adheres to </w:t>
            </w:r>
            <w:proofErr w:type="gramStart"/>
            <w:r w:rsidRPr="004C1661">
              <w:rPr>
                <w:rFonts w:ascii="Lucida Sans" w:eastAsia="Times New Roman" w:hAnsi="Lucida Sans" w:cs="Arial"/>
                <w:szCs w:val="20"/>
              </w:rPr>
              <w:t>one way</w:t>
            </w:r>
            <w:proofErr w:type="gramEnd"/>
            <w:r w:rsidRPr="004C1661">
              <w:rPr>
                <w:rFonts w:ascii="Lucida Sans" w:eastAsia="Times New Roman" w:hAnsi="Lucida Sans" w:cs="Arial"/>
                <w:szCs w:val="20"/>
              </w:rPr>
              <w:t xml:space="preserve"> systems at home and away venues. Equally they will advise their teams to avoid changing rooms as much as possible. All new regulations will be outlined by Facebook posts from the Club Captain. </w:t>
            </w:r>
          </w:p>
        </w:tc>
        <w:tc>
          <w:tcPr>
            <w:tcW w:w="585" w:type="pct"/>
          </w:tcPr>
          <w:p w14:paraId="76DA3124" w14:textId="77777777"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sidRPr="004C1661">
              <w:rPr>
                <w:rFonts w:ascii="Lucida Sans" w:eastAsia="Times New Roman" w:hAnsi="Lucida Sans" w:cs="Arial"/>
                <w:szCs w:val="20"/>
              </w:rPr>
              <w:t xml:space="preserve"> Team Captains </w:t>
            </w:r>
          </w:p>
        </w:tc>
        <w:tc>
          <w:tcPr>
            <w:tcW w:w="412" w:type="pct"/>
          </w:tcPr>
          <w:p w14:paraId="2B9C307C" w14:textId="21AC1AE8"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09/09/21</w:t>
            </w:r>
          </w:p>
        </w:tc>
        <w:tc>
          <w:tcPr>
            <w:tcW w:w="493" w:type="pct"/>
            <w:tcBorders>
              <w:right w:val="single" w:sz="18" w:space="0" w:color="auto"/>
            </w:tcBorders>
          </w:tcPr>
          <w:p w14:paraId="21FCC902" w14:textId="09CFE695" w:rsidR="00714E69" w:rsidRPr="004C1661" w:rsidRDefault="00714E69" w:rsidP="00714E69">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09/09/22</w:t>
            </w:r>
          </w:p>
        </w:tc>
        <w:tc>
          <w:tcPr>
            <w:tcW w:w="914" w:type="pct"/>
            <w:gridSpan w:val="2"/>
            <w:tcBorders>
              <w:left w:val="single" w:sz="18" w:space="0" w:color="auto"/>
            </w:tcBorders>
          </w:tcPr>
          <w:p w14:paraId="79B821E6"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r>
      <w:tr w:rsidR="00714E69" w:rsidRPr="00957A37" w14:paraId="61B61CDA" w14:textId="77777777" w:rsidTr="007B5DCE">
        <w:trPr>
          <w:cantSplit/>
        </w:trPr>
        <w:tc>
          <w:tcPr>
            <w:tcW w:w="3593" w:type="pct"/>
            <w:gridSpan w:val="4"/>
            <w:tcBorders>
              <w:bottom w:val="nil"/>
            </w:tcBorders>
          </w:tcPr>
          <w:p w14:paraId="244C72E7" w14:textId="77777777" w:rsidR="00714E69"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Staff member’s</w:t>
            </w:r>
            <w:r w:rsidRPr="00957A37">
              <w:rPr>
                <w:rFonts w:ascii="Lucida Sans" w:eastAsia="Times New Roman" w:hAnsi="Lucida Sans" w:cs="Arial"/>
                <w:color w:val="000000"/>
                <w:szCs w:val="20"/>
              </w:rPr>
              <w:t xml:space="preserve"> signature:</w:t>
            </w:r>
          </w:p>
          <w:p w14:paraId="734E2503" w14:textId="0291735C" w:rsidR="00714E69" w:rsidRDefault="00714E69" w:rsidP="00714E69">
            <w:pPr>
              <w:autoSpaceDE w:val="0"/>
              <w:autoSpaceDN w:val="0"/>
              <w:adjustRightInd w:val="0"/>
              <w:spacing w:after="0" w:line="240" w:lineRule="auto"/>
              <w:outlineLvl w:val="0"/>
              <w:rPr>
                <w:rFonts w:ascii="Lucida Sans" w:eastAsia="Times New Roman" w:hAnsi="Lucida Sans" w:cs="Arial"/>
                <w:noProof/>
                <w:color w:val="000000"/>
                <w:szCs w:val="20"/>
              </w:rPr>
            </w:pPr>
            <w:r>
              <w:rPr>
                <w:rFonts w:ascii="Lucida Sans" w:eastAsia="Times New Roman" w:hAnsi="Lucida Sans" w:cs="Arial"/>
                <w:noProof/>
                <w:color w:val="000000"/>
                <w:szCs w:val="20"/>
              </w:rPr>
              <w:t>F Ross and M Burns</w:t>
            </w:r>
          </w:p>
          <w:p w14:paraId="03111A5F" w14:textId="4B96CD48"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c>
          <w:tcPr>
            <w:tcW w:w="1407" w:type="pct"/>
            <w:gridSpan w:val="3"/>
            <w:tcBorders>
              <w:bottom w:val="nil"/>
            </w:tcBorders>
          </w:tcPr>
          <w:p w14:paraId="422D5F84"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r>
      <w:tr w:rsidR="00714E69" w:rsidRPr="00957A37" w14:paraId="72033C0C" w14:textId="77777777" w:rsidTr="007B5DCE">
        <w:trPr>
          <w:cantSplit/>
          <w:trHeight w:val="606"/>
        </w:trPr>
        <w:tc>
          <w:tcPr>
            <w:tcW w:w="3181" w:type="pct"/>
            <w:gridSpan w:val="3"/>
            <w:tcBorders>
              <w:top w:val="nil"/>
              <w:right w:val="nil"/>
            </w:tcBorders>
          </w:tcPr>
          <w:p w14:paraId="227DB622" w14:textId="77777777" w:rsidR="00714E69"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Pr>
                <w:rFonts w:ascii="Lucida Sans" w:eastAsia="Times New Roman" w:hAnsi="Lucida Sans" w:cs="Arial"/>
                <w:color w:val="000000"/>
                <w:szCs w:val="20"/>
              </w:rPr>
              <w:t xml:space="preserve"> </w:t>
            </w:r>
          </w:p>
          <w:p w14:paraId="4BC0EF26" w14:textId="03B2887C"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70C0"/>
                <w:szCs w:val="20"/>
              </w:rPr>
              <w:t xml:space="preserve">Fred Ross and Mark Burns </w:t>
            </w:r>
          </w:p>
        </w:tc>
        <w:tc>
          <w:tcPr>
            <w:tcW w:w="412" w:type="pct"/>
            <w:tcBorders>
              <w:top w:val="nil"/>
              <w:left w:val="nil"/>
            </w:tcBorders>
          </w:tcPr>
          <w:p w14:paraId="43A35281" w14:textId="2CD6B74B"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09/09/21</w:t>
            </w:r>
          </w:p>
        </w:tc>
        <w:tc>
          <w:tcPr>
            <w:tcW w:w="1002" w:type="pct"/>
            <w:gridSpan w:val="2"/>
            <w:tcBorders>
              <w:top w:val="nil"/>
              <w:right w:val="nil"/>
            </w:tcBorders>
          </w:tcPr>
          <w:p w14:paraId="6BA10690"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c>
          <w:tcPr>
            <w:tcW w:w="405" w:type="pct"/>
            <w:tcBorders>
              <w:top w:val="nil"/>
              <w:left w:val="nil"/>
            </w:tcBorders>
          </w:tcPr>
          <w:p w14:paraId="1B85AB24" w14:textId="77777777" w:rsidR="00714E69" w:rsidRPr="00957A37" w:rsidRDefault="00714E69" w:rsidP="00714E69">
            <w:pPr>
              <w:autoSpaceDE w:val="0"/>
              <w:autoSpaceDN w:val="0"/>
              <w:adjustRightInd w:val="0"/>
              <w:spacing w:after="0" w:line="240" w:lineRule="auto"/>
              <w:outlineLvl w:val="0"/>
              <w:rPr>
                <w:rFonts w:ascii="Lucida Sans" w:eastAsia="Times New Roman" w:hAnsi="Lucida Sans" w:cs="Arial"/>
                <w:color w:val="000000"/>
                <w:szCs w:val="20"/>
              </w:rPr>
            </w:pPr>
          </w:p>
        </w:tc>
      </w:tr>
    </w:tbl>
    <w:p w14:paraId="104F9F0E" w14:textId="77777777" w:rsidR="00137D9F" w:rsidRDefault="00137D9F" w:rsidP="00137D9F">
      <w:pPr>
        <w:tabs>
          <w:tab w:val="left" w:pos="7240"/>
        </w:tabs>
      </w:pPr>
    </w:p>
    <w:p w14:paraId="3C5F0481" w14:textId="77777777" w:rsidR="00CE1AAA" w:rsidRDefault="00CE1AAA"/>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D3C86" w:rsidRPr="00185766" w:rsidRDefault="003D3C86" w:rsidP="00530142">
                            <w:pPr>
                              <w:rPr>
                                <w:rFonts w:ascii="Lucida Sans" w:hAnsi="Lucida Sans"/>
                                <w:sz w:val="16"/>
                                <w:szCs w:val="16"/>
                              </w:rPr>
                            </w:pPr>
                            <w:r w:rsidRPr="00185766">
                              <w:rPr>
                                <w:rFonts w:ascii="Lucida Sans" w:hAnsi="Lucida Sans"/>
                                <w:sz w:val="16"/>
                                <w:szCs w:val="16"/>
                              </w:rPr>
                              <w:t>Risk process</w:t>
                            </w:r>
                          </w:p>
                          <w:p w14:paraId="3C5F055C"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3D3C86" w:rsidRPr="00185766" w:rsidRDefault="003D3C86" w:rsidP="00530142">
                      <w:pPr>
                        <w:rPr>
                          <w:rFonts w:ascii="Lucida Sans" w:hAnsi="Lucida Sans"/>
                          <w:sz w:val="16"/>
                          <w:szCs w:val="16"/>
                        </w:rPr>
                      </w:pPr>
                      <w:r w:rsidRPr="00185766">
                        <w:rPr>
                          <w:rFonts w:ascii="Lucida Sans" w:hAnsi="Lucida Sans"/>
                          <w:sz w:val="16"/>
                          <w:szCs w:val="16"/>
                        </w:rPr>
                        <w:t>Risk process</w:t>
                      </w:r>
                    </w:p>
                    <w:p w14:paraId="3C5F055C"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3C86" w:rsidRPr="00185766" w:rsidRDefault="003D3C8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1"/>
      <w:footerReference w:type="default" r:id="rId32"/>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4-12T17:45:00Z" w:initials="JT">
    <w:p w14:paraId="5925C4C0" w14:textId="046D98D7" w:rsidR="003D3C86" w:rsidRDefault="003D3C86">
      <w:pPr>
        <w:pStyle w:val="CommentText"/>
      </w:pPr>
      <w:r>
        <w:rPr>
          <w:rStyle w:val="CommentReference"/>
        </w:rPr>
        <w:annotationRef/>
      </w:r>
    </w:p>
  </w:comment>
  <w:comment w:id="1" w:author="James Topping" w:date="2021-04-12T17:45:00Z" w:initials="JT">
    <w:p w14:paraId="43E7E578" w14:textId="1CECECDD" w:rsidR="003D3C86" w:rsidRDefault="003D3C86">
      <w:pPr>
        <w:pStyle w:val="CommentText"/>
      </w:pPr>
      <w:r>
        <w:t>.</w:t>
      </w:r>
    </w:p>
  </w:comment>
  <w:comment w:id="2" w:author="James Topping" w:date="2021-04-12T17:45:00Z" w:initials="JT">
    <w:p w14:paraId="6B4C1730" w14:textId="4847A0F1" w:rsidR="003D3C86" w:rsidRDefault="00BC424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25C4C0" w15:done="0"/>
  <w15:commentEx w15:paraId="43E7E578" w15:done="0"/>
  <w15:commentEx w15:paraId="6B4C17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ECB61AB" w16cex:dateUtc="2021-04-12T16:45:00Z"/>
  <w16cex:commentExtensible w16cex:durableId="53E6655F" w16cex:dateUtc="2021-04-12T16:45:00Z"/>
  <w16cex:commentExtensible w16cex:durableId="113092B6" w16cex:dateUtc="2021-04-12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5C4C0" w16cid:durableId="7ECB61AB"/>
  <w16cid:commentId w16cid:paraId="43E7E578" w16cid:durableId="53E6655F"/>
  <w16cid:commentId w16cid:paraId="6B4C1730" w16cid:durableId="113092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D39BA" w14:textId="77777777" w:rsidR="00D82A0B" w:rsidRDefault="00D82A0B" w:rsidP="00AC47B4">
      <w:pPr>
        <w:spacing w:after="0" w:line="240" w:lineRule="auto"/>
      </w:pPr>
      <w:r>
        <w:separator/>
      </w:r>
    </w:p>
  </w:endnote>
  <w:endnote w:type="continuationSeparator" w:id="0">
    <w:p w14:paraId="5A2A289A" w14:textId="77777777" w:rsidR="00D82A0B" w:rsidRDefault="00D82A0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卐"/>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䭠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D3C86" w:rsidRDefault="003D3C86">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3D3C86" w:rsidRDefault="003D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28D0" w14:textId="77777777" w:rsidR="00D82A0B" w:rsidRDefault="00D82A0B" w:rsidP="00AC47B4">
      <w:pPr>
        <w:spacing w:after="0" w:line="240" w:lineRule="auto"/>
      </w:pPr>
      <w:r>
        <w:separator/>
      </w:r>
    </w:p>
  </w:footnote>
  <w:footnote w:type="continuationSeparator" w:id="0">
    <w:p w14:paraId="0BE9DF8B" w14:textId="77777777" w:rsidR="00D82A0B" w:rsidRDefault="00D82A0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D3C86" w:rsidRDefault="003D3C8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D3C86" w:rsidRPr="00E64593" w:rsidRDefault="003D3C8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9D20CF4"/>
    <w:multiLevelType w:val="hybridMultilevel"/>
    <w:tmpl w:val="7A5C82C6"/>
    <w:lvl w:ilvl="0" w:tplc="4D52AEF0">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6631D"/>
    <w:multiLevelType w:val="hybridMultilevel"/>
    <w:tmpl w:val="5ACE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01F19"/>
    <w:multiLevelType w:val="hybridMultilevel"/>
    <w:tmpl w:val="75CEC74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B2C7B"/>
    <w:multiLevelType w:val="hybridMultilevel"/>
    <w:tmpl w:val="8B62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F214B0"/>
    <w:multiLevelType w:val="hybridMultilevel"/>
    <w:tmpl w:val="AC1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5"/>
  </w:num>
  <w:num w:numId="4">
    <w:abstractNumId w:val="12"/>
  </w:num>
  <w:num w:numId="5">
    <w:abstractNumId w:val="1"/>
  </w:num>
  <w:num w:numId="6">
    <w:abstractNumId w:val="4"/>
  </w:num>
  <w:num w:numId="7">
    <w:abstractNumId w:val="16"/>
  </w:num>
  <w:num w:numId="8">
    <w:abstractNumId w:val="21"/>
  </w:num>
  <w:num w:numId="9">
    <w:abstractNumId w:val="27"/>
  </w:num>
  <w:num w:numId="10">
    <w:abstractNumId w:val="20"/>
  </w:num>
  <w:num w:numId="11">
    <w:abstractNumId w:val="7"/>
  </w:num>
  <w:num w:numId="12">
    <w:abstractNumId w:val="8"/>
  </w:num>
  <w:num w:numId="13">
    <w:abstractNumId w:val="11"/>
  </w:num>
  <w:num w:numId="14">
    <w:abstractNumId w:val="17"/>
  </w:num>
  <w:num w:numId="15">
    <w:abstractNumId w:val="31"/>
  </w:num>
  <w:num w:numId="16">
    <w:abstractNumId w:val="15"/>
  </w:num>
  <w:num w:numId="17">
    <w:abstractNumId w:val="28"/>
  </w:num>
  <w:num w:numId="18">
    <w:abstractNumId w:val="22"/>
  </w:num>
  <w:num w:numId="19">
    <w:abstractNumId w:val="6"/>
  </w:num>
  <w:num w:numId="20">
    <w:abstractNumId w:val="19"/>
  </w:num>
  <w:num w:numId="21">
    <w:abstractNumId w:val="3"/>
  </w:num>
  <w:num w:numId="22">
    <w:abstractNumId w:val="30"/>
  </w:num>
  <w:num w:numId="23">
    <w:abstractNumId w:val="9"/>
  </w:num>
  <w:num w:numId="24">
    <w:abstractNumId w:val="2"/>
  </w:num>
  <w:num w:numId="25">
    <w:abstractNumId w:val="0"/>
  </w:num>
  <w:num w:numId="26">
    <w:abstractNumId w:val="10"/>
  </w:num>
  <w:num w:numId="27">
    <w:abstractNumId w:val="18"/>
  </w:num>
  <w:num w:numId="28">
    <w:abstractNumId w:val="29"/>
  </w:num>
  <w:num w:numId="29">
    <w:abstractNumId w:val="24"/>
  </w:num>
  <w:num w:numId="30">
    <w:abstractNumId w:val="25"/>
  </w:num>
  <w:num w:numId="31">
    <w:abstractNumId w:val="23"/>
  </w:num>
  <w:num w:numId="32">
    <w:abstractNumId w:val="13"/>
  </w:num>
  <w:num w:numId="33">
    <w:abstractNumId w:val="14"/>
  </w:num>
  <w:num w:numId="34">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C93"/>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55C6"/>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1F48"/>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74156"/>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3C86"/>
    <w:rsid w:val="003D673B"/>
    <w:rsid w:val="003E1FE5"/>
    <w:rsid w:val="003E2F36"/>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294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49CD"/>
    <w:rsid w:val="004C1661"/>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F42"/>
    <w:rsid w:val="00567BD2"/>
    <w:rsid w:val="00575803"/>
    <w:rsid w:val="00577601"/>
    <w:rsid w:val="00577FEC"/>
    <w:rsid w:val="00585152"/>
    <w:rsid w:val="00586AE4"/>
    <w:rsid w:val="00587F46"/>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1876"/>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434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C7201"/>
    <w:rsid w:val="006D3C18"/>
    <w:rsid w:val="006D6844"/>
    <w:rsid w:val="006D7D78"/>
    <w:rsid w:val="006E4961"/>
    <w:rsid w:val="007041AF"/>
    <w:rsid w:val="00714975"/>
    <w:rsid w:val="00714E69"/>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5DCE"/>
    <w:rsid w:val="007C2470"/>
    <w:rsid w:val="007C29E3"/>
    <w:rsid w:val="007C3CC0"/>
    <w:rsid w:val="007C46C7"/>
    <w:rsid w:val="007C50AE"/>
    <w:rsid w:val="007D05EB"/>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172F3"/>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1B6"/>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242"/>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2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AC4"/>
    <w:rsid w:val="00D77BD4"/>
    <w:rsid w:val="00D77D5E"/>
    <w:rsid w:val="00D8260C"/>
    <w:rsid w:val="00D82A0B"/>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002E"/>
    <w:rsid w:val="00F14F58"/>
    <w:rsid w:val="00F1527D"/>
    <w:rsid w:val="00F158C6"/>
    <w:rsid w:val="00F1732D"/>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29790C60"/>
    <w:rsid w:val="56832013"/>
    <w:rsid w:val="6ADEC346"/>
    <w:rsid w:val="75025C6F"/>
    <w:rsid w:val="7EC35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E6787554-9E9F-46DE-A700-59C8789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2">
    <w:name w:val="heading 2"/>
    <w:basedOn w:val="Normal"/>
    <w:next w:val="Normal"/>
    <w:link w:val="Heading2Char"/>
    <w:uiPriority w:val="9"/>
    <w:unhideWhenUsed/>
    <w:qFormat/>
    <w:rsid w:val="000B1F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customStyle="1" w:styleId="Heading2Char">
    <w:name w:val="Heading 2 Char"/>
    <w:basedOn w:val="DefaultParagraphFont"/>
    <w:link w:val="Heading2"/>
    <w:uiPriority w:val="9"/>
    <w:rsid w:val="000B1F4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C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6105255">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hockey.co.uk/news.asp?itemid=49469&amp;itemTitle=KEY+UPDATE%3A+Hockey%27s+Return+to+Play+guidance+moves+to+Step+4&amp;section=22" TargetMode="External"/><Relationship Id="rId18" Type="http://schemas.openxmlformats.org/officeDocument/2006/relationships/comments" Target="comments.xml"/><Relationship Id="rId26" Type="http://schemas.openxmlformats.org/officeDocument/2006/relationships/diagramData" Target="diagrams/data1.xml"/><Relationship Id="rId3" Type="http://schemas.openxmlformats.org/officeDocument/2006/relationships/customXml" Target="../customXml/item3.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nglandhockey.co.uk/page.asp?section=2633&amp;sectionTitle=Covid%2D19+Club+Support" TargetMode="External"/><Relationship Id="rId17" Type="http://schemas.openxmlformats.org/officeDocument/2006/relationships/hyperlink" Target="https://www.youtube.com/watch?v=E-8Bax0-wNA&amp;feature=emb_logo" TargetMode="External"/><Relationship Id="rId25" Type="http://schemas.openxmlformats.org/officeDocument/2006/relationships/hyperlink" Target="https://www.gov.uk/coronavirus?gclid=EAIaIQobChMIn_XC1OTe6QIVCLLtCh19cABWEAAYASAAEgJJO_D_Bw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glandhockey.co.uk/news.asp?itemid=49469&amp;itemTitle=KEY+UPDATE%3A+Hockey%27s+Return+to+Play+guidance+moves+to+Step+4&amp;section=22" TargetMode="External"/><Relationship Id="rId20" Type="http://schemas.microsoft.com/office/2016/09/relationships/commentsIds" Target="commentsIds.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on-phased-return-of-sport-and-recreation/return-to-recreational-team-sport-framework" TargetMode="External"/><Relationship Id="rId24" Type="http://schemas.openxmlformats.org/officeDocument/2006/relationships/hyperlink" Target="http://www.englandhockey.co.uk/news.asp?itemid=49469&amp;itemTitle=KEY+UPDATE%3A+Hockey%27s+Return+to+Play+guidance+moves+to+Step+4&amp;section=2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www.hse.gov.uk/news/face-mask-ppe-rpe-coronavirus.htm"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news/covid-19-coronavirus" TargetMode="External"/><Relationship Id="rId22" Type="http://schemas.openxmlformats.org/officeDocument/2006/relationships/hyperlink" Target="https://www.publichealth.hscni.net/"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EAC0F-88F6-4A6A-B573-8DA568A48894}">
  <ds:schemaRefs>
    <ds:schemaRef ds:uri="http://schemas.openxmlformats.org/officeDocument/2006/bibliography"/>
  </ds:schemaRefs>
</ds:datastoreItem>
</file>

<file path=customXml/itemProps2.xml><?xml version="1.0" encoding="utf-8"?>
<ds:datastoreItem xmlns:ds="http://schemas.openxmlformats.org/officeDocument/2006/customXml" ds:itemID="{06CF8CB0-1F6E-4059-BC0B-53043A4A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Frederick Ross (fr1g19)</cp:lastModifiedBy>
  <cp:revision>2</cp:revision>
  <cp:lastPrinted>2016-04-18T12:10:00Z</cp:lastPrinted>
  <dcterms:created xsi:type="dcterms:W3CDTF">2021-09-14T14:22:00Z</dcterms:created>
  <dcterms:modified xsi:type="dcterms:W3CDTF">2021-09-14T14:22:00Z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