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463A64D" w:rsidR="00A156C3" w:rsidRPr="00A156C3" w:rsidRDefault="00D9376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Heartstart Generic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EFB5BA4" w:rsidR="00A156C3" w:rsidRPr="00A156C3" w:rsidRDefault="008F46A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19/09/2021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0D87AFA" w:rsidR="00A156C3" w:rsidRPr="00A156C3" w:rsidRDefault="00D9376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Heartstart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3F57085" w:rsidR="00A156C3" w:rsidRPr="00A156C3" w:rsidRDefault="00D9376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completing review</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D383339" w:rsidR="00EB5320" w:rsidRPr="00B817BD" w:rsidRDefault="00D9376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Co-President</w:t>
            </w:r>
            <w:r w:rsidR="008F46AF">
              <w:rPr>
                <w:rFonts w:ascii="Verdana" w:eastAsia="Times New Roman" w:hAnsi="Verdana" w:cs="Times New Roman"/>
                <w:b/>
                <w:i/>
                <w:lang w:eastAsia="en-GB"/>
              </w:rPr>
              <w:t xml:space="preserve"> (Jade Crockford)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157757" w:rsidRDefault="00EB5320" w:rsidP="00B817BD">
            <w:pPr>
              <w:pStyle w:val="ListParagraph"/>
              <w:ind w:left="170"/>
              <w:rPr>
                <w:rFonts w:ascii="Verdana" w:eastAsia="Times New Roman" w:hAnsi="Verdana" w:cs="Times New Roman"/>
                <w:b/>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483"/>
        <w:gridCol w:w="1629"/>
        <w:gridCol w:w="2011"/>
        <w:gridCol w:w="417"/>
        <w:gridCol w:w="417"/>
        <w:gridCol w:w="425"/>
        <w:gridCol w:w="3764"/>
        <w:gridCol w:w="417"/>
        <w:gridCol w:w="417"/>
        <w:gridCol w:w="425"/>
        <w:gridCol w:w="398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9147FC">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1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9147FC" w14:paraId="3C5F041F" w14:textId="77777777" w:rsidTr="009147FC">
        <w:trPr>
          <w:tblHeader/>
        </w:trPr>
        <w:tc>
          <w:tcPr>
            <w:tcW w:w="62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4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4"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4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9147FC" w14:paraId="3C5F042B" w14:textId="77777777" w:rsidTr="009147FC">
        <w:trPr>
          <w:cantSplit/>
          <w:trHeight w:val="1510"/>
          <w:tblHeader/>
        </w:trPr>
        <w:tc>
          <w:tcPr>
            <w:tcW w:w="626" w:type="pct"/>
            <w:vMerge/>
            <w:shd w:val="clear" w:color="auto" w:fill="F2F2F2" w:themeFill="background1" w:themeFillShade="F2"/>
          </w:tcPr>
          <w:p w14:paraId="3C5F0420" w14:textId="77777777" w:rsidR="00CE1AAA" w:rsidRDefault="00CE1AAA"/>
        </w:tc>
        <w:tc>
          <w:tcPr>
            <w:tcW w:w="842" w:type="pct"/>
            <w:vMerge/>
            <w:shd w:val="clear" w:color="auto" w:fill="F2F2F2" w:themeFill="background1" w:themeFillShade="F2"/>
          </w:tcPr>
          <w:p w14:paraId="3C5F0421" w14:textId="77777777" w:rsidR="00CE1AAA" w:rsidRDefault="00CE1AAA"/>
        </w:tc>
        <w:tc>
          <w:tcPr>
            <w:tcW w:w="614"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49" w:type="pct"/>
            <w:vMerge/>
            <w:shd w:val="clear" w:color="auto" w:fill="F2F2F2" w:themeFill="background1" w:themeFillShade="F2"/>
          </w:tcPr>
          <w:p w14:paraId="3C5F042A" w14:textId="77777777" w:rsidR="00CE1AAA" w:rsidRDefault="00CE1AAA"/>
        </w:tc>
      </w:tr>
      <w:tr w:rsidR="009147FC" w14:paraId="3C5F0437" w14:textId="77777777" w:rsidTr="009147FC">
        <w:trPr>
          <w:cantSplit/>
          <w:trHeight w:val="1296"/>
        </w:trPr>
        <w:tc>
          <w:tcPr>
            <w:tcW w:w="626" w:type="pct"/>
            <w:shd w:val="clear" w:color="auto" w:fill="FFFFFF" w:themeFill="background1"/>
          </w:tcPr>
          <w:p w14:paraId="3C5F042C" w14:textId="7A144A31" w:rsidR="00CE1AAA" w:rsidRDefault="004E3341">
            <w:r>
              <w:t xml:space="preserve">Slips, </w:t>
            </w:r>
            <w:proofErr w:type="gramStart"/>
            <w:r>
              <w:t>trips</w:t>
            </w:r>
            <w:proofErr w:type="gramEnd"/>
            <w:r>
              <w:t xml:space="preserve"> and falls</w:t>
            </w:r>
          </w:p>
        </w:tc>
        <w:tc>
          <w:tcPr>
            <w:tcW w:w="842" w:type="pct"/>
            <w:shd w:val="clear" w:color="auto" w:fill="FFFFFF" w:themeFill="background1"/>
          </w:tcPr>
          <w:p w14:paraId="3C5F042D" w14:textId="752D0A0F" w:rsidR="00CE1AAA" w:rsidRDefault="004E3341">
            <w:r>
              <w:t>Physical injury</w:t>
            </w:r>
          </w:p>
        </w:tc>
        <w:tc>
          <w:tcPr>
            <w:tcW w:w="614" w:type="pct"/>
            <w:shd w:val="clear" w:color="auto" w:fill="FFFFFF" w:themeFill="background1"/>
          </w:tcPr>
          <w:p w14:paraId="3C5F042E" w14:textId="409B3AB1" w:rsidR="00CE1AAA" w:rsidRDefault="004E3341">
            <w:r>
              <w:t>Event organisers and attendees</w:t>
            </w:r>
          </w:p>
        </w:tc>
        <w:tc>
          <w:tcPr>
            <w:tcW w:w="157" w:type="pct"/>
            <w:shd w:val="clear" w:color="auto" w:fill="FFFFFF" w:themeFill="background1"/>
          </w:tcPr>
          <w:p w14:paraId="3C5F042F" w14:textId="5847ECA8" w:rsidR="00CE1AAA" w:rsidRPr="00957A37" w:rsidRDefault="004E3341" w:rsidP="00CE1AAA">
            <w:pPr>
              <w:rPr>
                <w:rFonts w:ascii="Lucida Sans" w:hAnsi="Lucida Sans"/>
                <w:b/>
              </w:rPr>
            </w:pPr>
            <w:r>
              <w:rPr>
                <w:rFonts w:ascii="Lucida Sans" w:hAnsi="Lucida Sans"/>
                <w:b/>
              </w:rPr>
              <w:t>2</w:t>
            </w:r>
          </w:p>
        </w:tc>
        <w:tc>
          <w:tcPr>
            <w:tcW w:w="157" w:type="pct"/>
            <w:shd w:val="clear" w:color="auto" w:fill="FFFFFF" w:themeFill="background1"/>
          </w:tcPr>
          <w:p w14:paraId="3C5F0430" w14:textId="5A4ED8D3" w:rsidR="00CE1AAA" w:rsidRPr="00957A37" w:rsidRDefault="004E3341"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1DE0F0CB" w:rsidR="00CE1AAA" w:rsidRPr="00957A37" w:rsidRDefault="004E3341" w:rsidP="00CE1AAA">
            <w:pPr>
              <w:rPr>
                <w:rFonts w:ascii="Lucida Sans" w:hAnsi="Lucida Sans"/>
                <w:b/>
              </w:rPr>
            </w:pPr>
            <w:r>
              <w:rPr>
                <w:rFonts w:ascii="Lucida Sans" w:hAnsi="Lucida Sans"/>
                <w:b/>
              </w:rPr>
              <w:t>8</w:t>
            </w:r>
          </w:p>
        </w:tc>
        <w:tc>
          <w:tcPr>
            <w:tcW w:w="924" w:type="pct"/>
            <w:shd w:val="clear" w:color="auto" w:fill="FFFFFF" w:themeFill="background1"/>
          </w:tcPr>
          <w:p w14:paraId="7F159475" w14:textId="77777777" w:rsidR="00CE1AAA" w:rsidRDefault="004E3341">
            <w:pPr>
              <w:rPr>
                <w:rFonts w:ascii="Lucida Sans" w:hAnsi="Lucida Sans"/>
                <w:b/>
              </w:rPr>
            </w:pPr>
            <w:r>
              <w:rPr>
                <w:rFonts w:ascii="Lucida Sans" w:hAnsi="Lucida Sans"/>
                <w:b/>
              </w:rPr>
              <w:t>All equipment should be stored correctly and tidied away.</w:t>
            </w:r>
          </w:p>
          <w:p w14:paraId="4187BC29" w14:textId="77777777" w:rsidR="004E3341" w:rsidRDefault="004E3341">
            <w:pPr>
              <w:rPr>
                <w:rFonts w:ascii="Lucida Sans" w:hAnsi="Lucida Sans"/>
                <w:b/>
              </w:rPr>
            </w:pPr>
            <w:r>
              <w:rPr>
                <w:rFonts w:ascii="Lucida Sans" w:hAnsi="Lucida Sans"/>
                <w:b/>
              </w:rPr>
              <w:t>All cables to be tided away.</w:t>
            </w:r>
          </w:p>
          <w:p w14:paraId="16A292A6" w14:textId="77777777" w:rsidR="004E3341" w:rsidRDefault="004E3341">
            <w:pPr>
              <w:rPr>
                <w:rFonts w:ascii="Lucida Sans" w:hAnsi="Lucida Sans"/>
                <w:b/>
              </w:rPr>
            </w:pPr>
            <w:r>
              <w:rPr>
                <w:rFonts w:ascii="Lucida Sans" w:hAnsi="Lucida Sans"/>
                <w:b/>
              </w:rPr>
              <w:t>Floors to be clear and dry and any spills to be cleaned up straight away and efficiently.</w:t>
            </w:r>
          </w:p>
          <w:p w14:paraId="3C5F0432" w14:textId="7B0846FA" w:rsidR="004E3341" w:rsidRPr="00957A37" w:rsidRDefault="004E3341">
            <w:pPr>
              <w:rPr>
                <w:rFonts w:ascii="Lucida Sans" w:hAnsi="Lucida Sans"/>
                <w:b/>
              </w:rPr>
            </w:pPr>
            <w:r>
              <w:rPr>
                <w:rFonts w:ascii="Lucida Sans" w:hAnsi="Lucida Sans"/>
                <w:b/>
              </w:rPr>
              <w:t>Report any trip hazards to facilities teams/venue staff asap. If cannot be removed mark off with hazard signs.</w:t>
            </w:r>
          </w:p>
        </w:tc>
        <w:tc>
          <w:tcPr>
            <w:tcW w:w="157" w:type="pct"/>
            <w:shd w:val="clear" w:color="auto" w:fill="FFFFFF" w:themeFill="background1"/>
          </w:tcPr>
          <w:p w14:paraId="3C5F0433" w14:textId="3A8FC414" w:rsidR="00CE1AAA" w:rsidRPr="00957A37" w:rsidRDefault="004E3341"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386208E9" w:rsidR="00CE1AAA" w:rsidRPr="00957A37" w:rsidRDefault="004E3341" w:rsidP="00CE1AAA">
            <w:pPr>
              <w:rPr>
                <w:rFonts w:ascii="Lucida Sans" w:hAnsi="Lucida Sans"/>
                <w:b/>
              </w:rPr>
            </w:pPr>
            <w:r>
              <w:rPr>
                <w:rFonts w:ascii="Lucida Sans" w:hAnsi="Lucida Sans"/>
                <w:b/>
              </w:rPr>
              <w:t>4</w:t>
            </w:r>
          </w:p>
        </w:tc>
        <w:tc>
          <w:tcPr>
            <w:tcW w:w="157" w:type="pct"/>
            <w:shd w:val="clear" w:color="auto" w:fill="FFFFFF" w:themeFill="background1"/>
          </w:tcPr>
          <w:p w14:paraId="3C5F0435" w14:textId="23FC9DBA" w:rsidR="00CE1AAA" w:rsidRPr="00957A37" w:rsidRDefault="004E3341" w:rsidP="00CE1AAA">
            <w:pPr>
              <w:rPr>
                <w:rFonts w:ascii="Lucida Sans" w:hAnsi="Lucida Sans"/>
                <w:b/>
              </w:rPr>
            </w:pPr>
            <w:r>
              <w:rPr>
                <w:rFonts w:ascii="Lucida Sans" w:hAnsi="Lucida Sans"/>
                <w:b/>
              </w:rPr>
              <w:t>4</w:t>
            </w:r>
          </w:p>
        </w:tc>
        <w:tc>
          <w:tcPr>
            <w:tcW w:w="1049" w:type="pct"/>
            <w:shd w:val="clear" w:color="auto" w:fill="FFFFFF" w:themeFill="background1"/>
          </w:tcPr>
          <w:p w14:paraId="48E32C36" w14:textId="77777777" w:rsidR="00CE1AAA" w:rsidRDefault="004E3341">
            <w:r>
              <w:t>Seek medical attention from SUSU.</w:t>
            </w:r>
          </w:p>
          <w:p w14:paraId="1C7DCFE4" w14:textId="77777777" w:rsidR="004E3341" w:rsidRDefault="004E3341">
            <w:r>
              <w:t>Contact venue staff is necessary.</w:t>
            </w:r>
          </w:p>
          <w:p w14:paraId="0A780061" w14:textId="77777777" w:rsidR="004E3341" w:rsidRDefault="004E3341">
            <w:r>
              <w:t>Contact facilities team via SUSU.</w:t>
            </w:r>
          </w:p>
          <w:p w14:paraId="702FE7BC" w14:textId="77777777" w:rsidR="004E3341" w:rsidRDefault="004E3341">
            <w:r>
              <w:t>Contact emergency services if needed.</w:t>
            </w:r>
          </w:p>
          <w:p w14:paraId="3C5F0436" w14:textId="6EB36D70" w:rsidR="004E3341" w:rsidRDefault="004E3341">
            <w:r>
              <w:t>Follow the SUSU incident report policy.</w:t>
            </w:r>
          </w:p>
        </w:tc>
      </w:tr>
      <w:tr w:rsidR="00CB5019" w14:paraId="3C5F0443" w14:textId="77777777" w:rsidTr="009147FC">
        <w:trPr>
          <w:cantSplit/>
          <w:trHeight w:val="1296"/>
        </w:trPr>
        <w:tc>
          <w:tcPr>
            <w:tcW w:w="626" w:type="pct"/>
            <w:shd w:val="clear" w:color="auto" w:fill="FFFFFF" w:themeFill="background1"/>
          </w:tcPr>
          <w:p w14:paraId="3C5F0438" w14:textId="4294D08D" w:rsidR="00CB5019" w:rsidRDefault="00CB5019" w:rsidP="00CB5019">
            <w:r>
              <w:lastRenderedPageBreak/>
              <w:t xml:space="preserve">Setting up of equipment </w:t>
            </w:r>
            <w:proofErr w:type="gramStart"/>
            <w:r>
              <w:t>e.g.</w:t>
            </w:r>
            <w:proofErr w:type="gramEnd"/>
            <w:r>
              <w:t xml:space="preserve"> table and chairs</w:t>
            </w:r>
          </w:p>
        </w:tc>
        <w:tc>
          <w:tcPr>
            <w:tcW w:w="842" w:type="pct"/>
            <w:shd w:val="clear" w:color="auto" w:fill="FFFFFF" w:themeFill="background1"/>
          </w:tcPr>
          <w:p w14:paraId="3C5F0439" w14:textId="1E549D3E" w:rsidR="00CB5019" w:rsidRDefault="00CB5019" w:rsidP="00CB5019">
            <w:r w:rsidRPr="006C339C">
              <w:rPr>
                <w:rFonts w:ascii="Lucida Sans" w:eastAsia="Calibri" w:hAnsi="Lucida Sans" w:cs="Calibri"/>
              </w:rPr>
              <w:t>Bruising or broken bones from tripping over table and chairs.</w:t>
            </w:r>
          </w:p>
        </w:tc>
        <w:tc>
          <w:tcPr>
            <w:tcW w:w="614" w:type="pct"/>
            <w:shd w:val="clear" w:color="auto" w:fill="FFFFFF" w:themeFill="background1"/>
          </w:tcPr>
          <w:p w14:paraId="3C5F043A" w14:textId="2F21274B" w:rsidR="00CB5019" w:rsidRDefault="00CB5019" w:rsidP="00CB5019">
            <w:r w:rsidRPr="006C339C">
              <w:rPr>
                <w:rFonts w:ascii="Lucida Sans" w:eastAsia="Calibri" w:hAnsi="Lucida Sans" w:cs="Calibri"/>
              </w:rPr>
              <w:t>Meeting organisers and attendees</w:t>
            </w:r>
          </w:p>
        </w:tc>
        <w:tc>
          <w:tcPr>
            <w:tcW w:w="157" w:type="pct"/>
            <w:shd w:val="clear" w:color="auto" w:fill="FFFFFF" w:themeFill="background1"/>
          </w:tcPr>
          <w:p w14:paraId="3C5F043B" w14:textId="25ED44EF" w:rsidR="00CB5019" w:rsidRPr="00957A37" w:rsidRDefault="00CB5019" w:rsidP="00CB5019">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3C" w14:textId="1A7A52C1" w:rsidR="00CB5019" w:rsidRPr="00957A37" w:rsidRDefault="00CB5019" w:rsidP="00CB5019">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3D" w14:textId="61C565FE" w:rsidR="00CB5019" w:rsidRPr="00957A37" w:rsidRDefault="00CB5019" w:rsidP="00CB5019">
            <w:pPr>
              <w:rPr>
                <w:rFonts w:ascii="Lucida Sans" w:hAnsi="Lucida Sans"/>
                <w:b/>
              </w:rPr>
            </w:pPr>
            <w:r w:rsidRPr="006C339C">
              <w:rPr>
                <w:rFonts w:ascii="Lucida Sans" w:eastAsia="Calibri" w:hAnsi="Lucida Sans" w:cs="Calibri"/>
              </w:rPr>
              <w:t>6</w:t>
            </w:r>
          </w:p>
        </w:tc>
        <w:tc>
          <w:tcPr>
            <w:tcW w:w="924" w:type="pct"/>
            <w:shd w:val="clear" w:color="auto" w:fill="FFFFFF" w:themeFill="background1"/>
          </w:tcPr>
          <w:p w14:paraId="6CE69DBC" w14:textId="77777777" w:rsidR="00CB5019" w:rsidRPr="006C339C" w:rsidRDefault="00CB5019" w:rsidP="004C6CC3">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663E14AE" w14:textId="77777777" w:rsidR="00CB5019" w:rsidRPr="006C339C" w:rsidRDefault="00CB5019" w:rsidP="004C6CC3">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76AC39E3" w14:textId="77777777" w:rsidR="00CB5019" w:rsidRPr="006C339C" w:rsidRDefault="00CB5019" w:rsidP="004C6CC3">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4835C222" w14:textId="77777777" w:rsidR="00CB5019" w:rsidRPr="006C339C" w:rsidRDefault="00CB5019" w:rsidP="004C6CC3">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5165782E" w14:textId="77777777" w:rsidR="00CB5019" w:rsidRPr="006C339C" w:rsidRDefault="00CB5019" w:rsidP="004C6CC3">
            <w:pPr>
              <w:numPr>
                <w:ilvl w:val="0"/>
                <w:numId w:val="7"/>
              </w:numPr>
              <w:ind w:left="360" w:hanging="360"/>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3E" w14:textId="3CC050C8" w:rsidR="00CB5019" w:rsidRPr="00957A37" w:rsidRDefault="00CB5019" w:rsidP="00CB5019">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7" w:type="pct"/>
            <w:shd w:val="clear" w:color="auto" w:fill="FFFFFF" w:themeFill="background1"/>
          </w:tcPr>
          <w:p w14:paraId="3C5F043F" w14:textId="38E7DADA" w:rsidR="00CB5019" w:rsidRPr="00957A37" w:rsidRDefault="00CB5019" w:rsidP="00CB5019">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0" w14:textId="31C3C100" w:rsidR="00CB5019" w:rsidRPr="00957A37" w:rsidRDefault="00CB5019" w:rsidP="00CB5019">
            <w:pPr>
              <w:rPr>
                <w:rFonts w:ascii="Lucida Sans" w:hAnsi="Lucida Sans"/>
                <w:b/>
              </w:rPr>
            </w:pPr>
            <w:r w:rsidRPr="006C339C">
              <w:rPr>
                <w:rFonts w:ascii="Lucida Sans" w:eastAsia="Calibri" w:hAnsi="Lucida Sans" w:cs="Calibri"/>
              </w:rPr>
              <w:t>3</w:t>
            </w:r>
          </w:p>
        </w:tc>
        <w:tc>
          <w:tcPr>
            <w:tcW w:w="157" w:type="pct"/>
            <w:shd w:val="clear" w:color="auto" w:fill="FFFFFF" w:themeFill="background1"/>
          </w:tcPr>
          <w:p w14:paraId="3C5F0441" w14:textId="3DCFF4BE" w:rsidR="00CB5019" w:rsidRPr="00957A37" w:rsidRDefault="00CB5019" w:rsidP="00CB5019">
            <w:pPr>
              <w:rPr>
                <w:rFonts w:ascii="Lucida Sans" w:hAnsi="Lucida Sans"/>
                <w:b/>
              </w:rPr>
            </w:pPr>
            <w:r w:rsidRPr="006C339C">
              <w:rPr>
                <w:rFonts w:ascii="Lucida Sans" w:eastAsia="Calibri" w:hAnsi="Lucida Sans" w:cs="Calibri"/>
              </w:rPr>
              <w:t>3</w:t>
            </w:r>
          </w:p>
        </w:tc>
        <w:tc>
          <w:tcPr>
            <w:tcW w:w="1049" w:type="pct"/>
            <w:shd w:val="clear" w:color="auto" w:fill="FFFFFF" w:themeFill="background1"/>
          </w:tcPr>
          <w:p w14:paraId="6DECEB65" w14:textId="77777777" w:rsidR="00CB5019" w:rsidRPr="006C339C" w:rsidRDefault="00CB5019" w:rsidP="004C6CC3">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350F81BF" w14:textId="77777777" w:rsidR="00CB5019" w:rsidRPr="006C339C" w:rsidRDefault="00CB5019" w:rsidP="004C6CC3">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2EF14033" w14:textId="77777777" w:rsidR="00CB5019" w:rsidRPr="006C339C" w:rsidRDefault="00CB5019" w:rsidP="004C6CC3">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2" w14:textId="7838A6C3" w:rsidR="00CB5019" w:rsidRDefault="00CB5019" w:rsidP="00CB5019">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CB5019" w14:paraId="3C5F044F" w14:textId="77777777" w:rsidTr="009147FC">
        <w:trPr>
          <w:cantSplit/>
          <w:trHeight w:val="1296"/>
        </w:trPr>
        <w:tc>
          <w:tcPr>
            <w:tcW w:w="626" w:type="pct"/>
            <w:shd w:val="clear" w:color="auto" w:fill="FFFFFF" w:themeFill="background1"/>
          </w:tcPr>
          <w:p w14:paraId="3C5F0444" w14:textId="161F2A03" w:rsidR="00CB5019" w:rsidRDefault="00CB5019" w:rsidP="00CB5019">
            <w:r>
              <w:lastRenderedPageBreak/>
              <w:t>Inadequate meeting space- overcrowding, not inclusive to all members</w:t>
            </w:r>
          </w:p>
        </w:tc>
        <w:tc>
          <w:tcPr>
            <w:tcW w:w="842" w:type="pct"/>
            <w:shd w:val="clear" w:color="auto" w:fill="FFFFFF" w:themeFill="background1"/>
          </w:tcPr>
          <w:p w14:paraId="3C5F0445" w14:textId="0EE2D2FE" w:rsidR="00CB5019" w:rsidRDefault="00CB5019" w:rsidP="00CB5019">
            <w:r w:rsidRPr="006C339C">
              <w:rPr>
                <w:rFonts w:ascii="Lucida Sans" w:eastAsia="Calibri" w:hAnsi="Lucida Sans" w:cs="Calibri"/>
              </w:rPr>
              <w:t xml:space="preserve">Physical injury, distress, exclusion </w:t>
            </w:r>
          </w:p>
        </w:tc>
        <w:tc>
          <w:tcPr>
            <w:tcW w:w="614" w:type="pct"/>
            <w:shd w:val="clear" w:color="auto" w:fill="FFFFFF" w:themeFill="background1"/>
          </w:tcPr>
          <w:p w14:paraId="3C5F0446" w14:textId="2EC510F9" w:rsidR="00CB5019" w:rsidRDefault="00CB5019" w:rsidP="00CB5019">
            <w:r w:rsidRPr="006C339C">
              <w:rPr>
                <w:rFonts w:ascii="Lucida Sans" w:eastAsia="Calibri" w:hAnsi="Lucida Sans" w:cs="Calibri"/>
              </w:rPr>
              <w:t>Event organisers and attendees</w:t>
            </w:r>
          </w:p>
        </w:tc>
        <w:tc>
          <w:tcPr>
            <w:tcW w:w="157" w:type="pct"/>
            <w:shd w:val="clear" w:color="auto" w:fill="FFFFFF" w:themeFill="background1"/>
          </w:tcPr>
          <w:p w14:paraId="3C5F0447" w14:textId="5928EADC" w:rsidR="00CB5019" w:rsidRPr="00957A37" w:rsidRDefault="00CB5019" w:rsidP="00CB5019">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8" w14:textId="11C6E1ED" w:rsidR="00CB5019" w:rsidRPr="00957A37" w:rsidRDefault="00CB5019" w:rsidP="00CB5019">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9" w14:textId="15D5F912" w:rsidR="00CB5019" w:rsidRPr="00957A37" w:rsidRDefault="00CB5019" w:rsidP="00CB5019">
            <w:pPr>
              <w:rPr>
                <w:rFonts w:ascii="Lucida Sans" w:hAnsi="Lucida Sans"/>
                <w:b/>
              </w:rPr>
            </w:pPr>
            <w:r w:rsidRPr="006C339C">
              <w:rPr>
                <w:rFonts w:ascii="Lucida Sans" w:eastAsia="Calibri" w:hAnsi="Lucida Sans" w:cs="Calibri"/>
              </w:rPr>
              <w:t>3</w:t>
            </w:r>
          </w:p>
        </w:tc>
        <w:tc>
          <w:tcPr>
            <w:tcW w:w="924" w:type="pct"/>
            <w:shd w:val="clear" w:color="auto" w:fill="FFFFFF" w:themeFill="background1"/>
          </w:tcPr>
          <w:p w14:paraId="4CC0F550" w14:textId="77777777" w:rsidR="00CB5019" w:rsidRPr="006C339C" w:rsidRDefault="00CB5019" w:rsidP="004C6CC3">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218FECBC" w14:textId="77777777" w:rsidR="00CB5019" w:rsidRPr="006C339C" w:rsidRDefault="00CB5019" w:rsidP="004C6CC3">
            <w:pPr>
              <w:numPr>
                <w:ilvl w:val="0"/>
                <w:numId w:val="9"/>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979A6A4" w14:textId="77777777" w:rsidR="00CB5019" w:rsidRPr="006C339C" w:rsidRDefault="00CB5019" w:rsidP="004C6CC3">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4A" w14:textId="77777777" w:rsidR="00CB5019" w:rsidRPr="00957A37" w:rsidRDefault="00CB5019" w:rsidP="00CB5019">
            <w:pPr>
              <w:rPr>
                <w:rFonts w:ascii="Lucida Sans" w:hAnsi="Lucida Sans"/>
                <w:b/>
              </w:rPr>
            </w:pPr>
          </w:p>
        </w:tc>
        <w:tc>
          <w:tcPr>
            <w:tcW w:w="157" w:type="pct"/>
            <w:shd w:val="clear" w:color="auto" w:fill="FFFFFF" w:themeFill="background1"/>
          </w:tcPr>
          <w:p w14:paraId="3C5F044B" w14:textId="3AFA99DA" w:rsidR="00CB5019" w:rsidRPr="00957A37" w:rsidRDefault="00CB5019" w:rsidP="00CB5019">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C" w14:textId="3AED037B" w:rsidR="00CB5019" w:rsidRPr="00957A37" w:rsidRDefault="00CB5019" w:rsidP="00CB5019">
            <w:pPr>
              <w:rPr>
                <w:rFonts w:ascii="Lucida Sans" w:hAnsi="Lucida Sans"/>
                <w:b/>
              </w:rPr>
            </w:pPr>
            <w:r w:rsidRPr="006C339C">
              <w:rPr>
                <w:rFonts w:ascii="Lucida Sans" w:eastAsia="Calibri" w:hAnsi="Lucida Sans" w:cs="Calibri"/>
              </w:rPr>
              <w:t>3</w:t>
            </w:r>
          </w:p>
        </w:tc>
        <w:tc>
          <w:tcPr>
            <w:tcW w:w="157" w:type="pct"/>
            <w:shd w:val="clear" w:color="auto" w:fill="FFFFFF" w:themeFill="background1"/>
          </w:tcPr>
          <w:p w14:paraId="3C5F044D" w14:textId="31AB63DF" w:rsidR="00CB5019" w:rsidRPr="00957A37" w:rsidRDefault="00CB5019" w:rsidP="00CB5019">
            <w:pPr>
              <w:rPr>
                <w:rFonts w:ascii="Lucida Sans" w:hAnsi="Lucida Sans"/>
                <w:b/>
              </w:rPr>
            </w:pPr>
            <w:r w:rsidRPr="006C339C">
              <w:rPr>
                <w:rFonts w:ascii="Lucida Sans" w:eastAsia="Calibri" w:hAnsi="Lucida Sans" w:cs="Calibri"/>
              </w:rPr>
              <w:t>3</w:t>
            </w:r>
          </w:p>
        </w:tc>
        <w:tc>
          <w:tcPr>
            <w:tcW w:w="1049" w:type="pct"/>
            <w:shd w:val="clear" w:color="auto" w:fill="FFFFFF" w:themeFill="background1"/>
          </w:tcPr>
          <w:p w14:paraId="172321DA" w14:textId="77777777" w:rsidR="00CB5019" w:rsidRPr="006C339C" w:rsidRDefault="00CB5019" w:rsidP="004C6CC3">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39D678BE" w14:textId="77777777" w:rsidR="00CB5019" w:rsidRPr="006C339C" w:rsidRDefault="00CB5019" w:rsidP="004C6CC3">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73E2F4FA" w14:textId="77777777" w:rsidR="00CB5019" w:rsidRPr="006C339C" w:rsidRDefault="00CB5019" w:rsidP="004C6CC3">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64DD007F" w14:textId="77777777" w:rsidR="00CB5019" w:rsidRPr="006C339C" w:rsidRDefault="00CB5019" w:rsidP="004C6CC3">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4E" w14:textId="0D68F4B6" w:rsidR="00CB5019" w:rsidRDefault="00CB5019" w:rsidP="00CB5019">
            <w:r w:rsidRPr="006C339C">
              <w:rPr>
                <w:rFonts w:ascii="Lucida Sans" w:eastAsia="Calibri" w:hAnsi="Lucida Sans" w:cs="Calibri"/>
              </w:rPr>
              <w:t xml:space="preserve">Committee WIDE training </w:t>
            </w:r>
          </w:p>
        </w:tc>
      </w:tr>
      <w:tr w:rsidR="00CB5019" w14:paraId="3C5F045B" w14:textId="77777777" w:rsidTr="009147FC">
        <w:trPr>
          <w:cantSplit/>
          <w:trHeight w:val="1296"/>
        </w:trPr>
        <w:tc>
          <w:tcPr>
            <w:tcW w:w="626" w:type="pct"/>
            <w:shd w:val="clear" w:color="auto" w:fill="FFFFFF" w:themeFill="background1"/>
          </w:tcPr>
          <w:p w14:paraId="3C5F0450" w14:textId="6ABF3907" w:rsidR="00CB5019" w:rsidRDefault="00CB5019" w:rsidP="00CB5019">
            <w:r>
              <w:lastRenderedPageBreak/>
              <w:t xml:space="preserve">Activities involving electrical equipment </w:t>
            </w:r>
            <w:proofErr w:type="gramStart"/>
            <w:r>
              <w:t>e.g.</w:t>
            </w:r>
            <w:proofErr w:type="gramEnd"/>
            <w:r>
              <w:t xml:space="preserve"> laptops/computers</w:t>
            </w:r>
          </w:p>
        </w:tc>
        <w:tc>
          <w:tcPr>
            <w:tcW w:w="842" w:type="pct"/>
            <w:shd w:val="clear" w:color="auto" w:fill="FFFFFF" w:themeFill="background1"/>
          </w:tcPr>
          <w:p w14:paraId="3C5F0451" w14:textId="6E6ACA4C" w:rsidR="00CB5019" w:rsidRDefault="00CB5019" w:rsidP="00CB5019">
            <w:r w:rsidRPr="006C339C">
              <w:rPr>
                <w:rFonts w:ascii="Lucida Sans" w:eastAsia="Calibri" w:hAnsi="Lucida Sans" w:cs="Calibri"/>
              </w:rPr>
              <w:t>Risk of eye strain, injury, electric shock</w:t>
            </w:r>
          </w:p>
        </w:tc>
        <w:tc>
          <w:tcPr>
            <w:tcW w:w="614" w:type="pct"/>
            <w:shd w:val="clear" w:color="auto" w:fill="FFFFFF" w:themeFill="background1"/>
          </w:tcPr>
          <w:p w14:paraId="11DFA9A4" w14:textId="77777777" w:rsidR="00CB5019" w:rsidRPr="006C339C" w:rsidRDefault="00CB5019" w:rsidP="00CB5019">
            <w:pPr>
              <w:rPr>
                <w:rFonts w:ascii="Lucida Sans" w:eastAsia="Calibri" w:hAnsi="Lucida Sans" w:cs="Calibri"/>
              </w:rPr>
            </w:pPr>
            <w:r w:rsidRPr="006C339C">
              <w:rPr>
                <w:rFonts w:ascii="Lucida Sans" w:eastAsia="Calibri" w:hAnsi="Lucida Sans" w:cs="Calibri"/>
              </w:rPr>
              <w:t>Event organisers and attendees</w:t>
            </w:r>
          </w:p>
          <w:p w14:paraId="3C5F0452" w14:textId="77777777" w:rsidR="00CB5019" w:rsidRDefault="00CB5019" w:rsidP="00CB5019"/>
        </w:tc>
        <w:tc>
          <w:tcPr>
            <w:tcW w:w="157" w:type="pct"/>
            <w:shd w:val="clear" w:color="auto" w:fill="FFFFFF" w:themeFill="background1"/>
          </w:tcPr>
          <w:p w14:paraId="3C5F0453" w14:textId="4C7BBEEF" w:rsidR="00CB5019" w:rsidRPr="00957A37" w:rsidRDefault="00CB5019" w:rsidP="00CB5019">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54" w14:textId="4258C62B" w:rsidR="00CB5019" w:rsidRPr="00957A37" w:rsidRDefault="00CB5019" w:rsidP="00CB5019">
            <w:pPr>
              <w:rPr>
                <w:rFonts w:ascii="Lucida Sans" w:hAnsi="Lucida Sans"/>
                <w:b/>
              </w:rPr>
            </w:pPr>
            <w:r w:rsidRPr="006C339C">
              <w:rPr>
                <w:rFonts w:ascii="Lucida Sans" w:eastAsia="Calibri" w:hAnsi="Lucida Sans" w:cs="Calibri"/>
              </w:rPr>
              <w:t>4</w:t>
            </w:r>
          </w:p>
        </w:tc>
        <w:tc>
          <w:tcPr>
            <w:tcW w:w="162" w:type="pct"/>
            <w:shd w:val="clear" w:color="auto" w:fill="FFFFFF" w:themeFill="background1"/>
          </w:tcPr>
          <w:p w14:paraId="3C5F0455" w14:textId="62B73650" w:rsidR="00CB5019" w:rsidRPr="00957A37" w:rsidRDefault="00CB5019" w:rsidP="00CB5019">
            <w:pPr>
              <w:rPr>
                <w:rFonts w:ascii="Lucida Sans" w:hAnsi="Lucida Sans"/>
                <w:b/>
              </w:rPr>
            </w:pPr>
            <w:r w:rsidRPr="006C339C">
              <w:rPr>
                <w:rFonts w:ascii="Lucida Sans" w:eastAsia="Calibri" w:hAnsi="Lucida Sans" w:cs="Calibri"/>
              </w:rPr>
              <w:t>8</w:t>
            </w:r>
          </w:p>
        </w:tc>
        <w:tc>
          <w:tcPr>
            <w:tcW w:w="924" w:type="pct"/>
            <w:shd w:val="clear" w:color="auto" w:fill="FFFFFF" w:themeFill="background1"/>
          </w:tcPr>
          <w:p w14:paraId="29AB7AF9" w14:textId="77777777" w:rsidR="00CB5019" w:rsidRPr="006C339C" w:rsidRDefault="00CB5019" w:rsidP="004C6CC3">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3299691E" w14:textId="77777777" w:rsidR="00CB5019" w:rsidRPr="006C339C" w:rsidRDefault="00CB5019" w:rsidP="004C6CC3">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42626264" w14:textId="77777777" w:rsidR="00CB5019" w:rsidRPr="006C339C" w:rsidRDefault="00CB5019" w:rsidP="004C6CC3">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53655C89" w14:textId="77777777" w:rsidR="00CB5019" w:rsidRPr="006C339C" w:rsidRDefault="00CB5019" w:rsidP="004C6CC3">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56" w14:textId="77777777" w:rsidR="00CB5019" w:rsidRDefault="00CB5019" w:rsidP="00CB5019">
            <w:pPr>
              <w:rPr>
                <w:rFonts w:ascii="Lucida Sans" w:hAnsi="Lucida Sans"/>
                <w:b/>
              </w:rPr>
            </w:pPr>
          </w:p>
        </w:tc>
        <w:tc>
          <w:tcPr>
            <w:tcW w:w="157" w:type="pct"/>
            <w:shd w:val="clear" w:color="auto" w:fill="FFFFFF" w:themeFill="background1"/>
          </w:tcPr>
          <w:p w14:paraId="3C5F0457" w14:textId="729BD52C" w:rsidR="00CB5019" w:rsidRPr="00957A37" w:rsidRDefault="00CB5019" w:rsidP="00CB5019">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58" w14:textId="5F4DFE48" w:rsidR="00CB5019" w:rsidRPr="00957A37" w:rsidRDefault="00CB5019" w:rsidP="00CB5019">
            <w:pPr>
              <w:rPr>
                <w:rFonts w:ascii="Lucida Sans" w:hAnsi="Lucida Sans"/>
                <w:b/>
              </w:rPr>
            </w:pPr>
            <w:r w:rsidRPr="006C339C">
              <w:rPr>
                <w:rFonts w:ascii="Lucida Sans" w:eastAsia="Calibri" w:hAnsi="Lucida Sans" w:cs="Calibri"/>
              </w:rPr>
              <w:t>4</w:t>
            </w:r>
          </w:p>
        </w:tc>
        <w:tc>
          <w:tcPr>
            <w:tcW w:w="157" w:type="pct"/>
            <w:shd w:val="clear" w:color="auto" w:fill="FFFFFF" w:themeFill="background1"/>
          </w:tcPr>
          <w:p w14:paraId="3C5F0459" w14:textId="4E20EF64" w:rsidR="00CB5019" w:rsidRPr="00957A37" w:rsidRDefault="00CB5019" w:rsidP="00CB5019">
            <w:pPr>
              <w:rPr>
                <w:rFonts w:ascii="Lucida Sans" w:hAnsi="Lucida Sans"/>
                <w:b/>
              </w:rPr>
            </w:pPr>
            <w:r w:rsidRPr="006C339C">
              <w:rPr>
                <w:rFonts w:ascii="Lucida Sans" w:eastAsia="Calibri" w:hAnsi="Lucida Sans" w:cs="Calibri"/>
              </w:rPr>
              <w:t>4</w:t>
            </w:r>
          </w:p>
        </w:tc>
        <w:tc>
          <w:tcPr>
            <w:tcW w:w="1049" w:type="pct"/>
            <w:shd w:val="clear" w:color="auto" w:fill="FFFFFF" w:themeFill="background1"/>
          </w:tcPr>
          <w:p w14:paraId="608CA3FF" w14:textId="77777777" w:rsidR="00CB5019" w:rsidRPr="006C339C" w:rsidRDefault="00CB5019" w:rsidP="004C6CC3">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Request support and advice from SUSU IT/Tech teams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activities team</w:t>
            </w:r>
          </w:p>
          <w:p w14:paraId="0E7C5138" w14:textId="77777777" w:rsidR="00CB5019" w:rsidRPr="006C339C" w:rsidRDefault="00CB5019" w:rsidP="004C6CC3">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5A" w14:textId="5244942E" w:rsidR="00CB5019" w:rsidRDefault="00CB5019" w:rsidP="00CB5019">
            <w:r w:rsidRPr="006C339C">
              <w:rPr>
                <w:rFonts w:ascii="Lucida Sans" w:eastAsia="Calibri" w:hAnsi="Lucida Sans" w:cs="Calibri"/>
              </w:rPr>
              <w:t>Seek medical attention as required</w:t>
            </w:r>
          </w:p>
        </w:tc>
      </w:tr>
      <w:tr w:rsidR="00CB5019" w14:paraId="3C5F0467" w14:textId="77777777" w:rsidTr="009147FC">
        <w:trPr>
          <w:cantSplit/>
          <w:trHeight w:val="1296"/>
        </w:trPr>
        <w:tc>
          <w:tcPr>
            <w:tcW w:w="626" w:type="pct"/>
            <w:shd w:val="clear" w:color="auto" w:fill="FFFFFF" w:themeFill="background1"/>
          </w:tcPr>
          <w:p w14:paraId="3C5F045C" w14:textId="7C9FAD43" w:rsidR="00CB5019" w:rsidRDefault="00CB5019" w:rsidP="00CB5019">
            <w:r>
              <w:lastRenderedPageBreak/>
              <w:t>Insufficient fire safety awareness</w:t>
            </w:r>
          </w:p>
        </w:tc>
        <w:tc>
          <w:tcPr>
            <w:tcW w:w="842" w:type="pct"/>
            <w:shd w:val="clear" w:color="auto" w:fill="FFFFFF" w:themeFill="background1"/>
          </w:tcPr>
          <w:p w14:paraId="64BED3AE" w14:textId="77777777" w:rsidR="00CB5019" w:rsidRPr="006C339C" w:rsidRDefault="00CB5019" w:rsidP="00CB5019">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3C5F045D" w14:textId="07CBB09A" w:rsidR="00CB5019" w:rsidRDefault="00CB5019" w:rsidP="00CB5019">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614" w:type="pct"/>
            <w:shd w:val="clear" w:color="auto" w:fill="FFFFFF" w:themeFill="background1"/>
          </w:tcPr>
          <w:p w14:paraId="3C5F045E" w14:textId="2C42B71F" w:rsidR="00CB5019" w:rsidRDefault="00CB5019" w:rsidP="00CB5019">
            <w:r w:rsidRPr="006C339C">
              <w:rPr>
                <w:rFonts w:ascii="Lucida Sans" w:eastAsia="Calibri" w:hAnsi="Lucida Sans" w:cs="Calibri"/>
              </w:rPr>
              <w:t>Members</w:t>
            </w:r>
          </w:p>
        </w:tc>
        <w:tc>
          <w:tcPr>
            <w:tcW w:w="157" w:type="pct"/>
            <w:shd w:val="clear" w:color="auto" w:fill="FFFFFF" w:themeFill="background1"/>
          </w:tcPr>
          <w:p w14:paraId="3C5F045F" w14:textId="1677FC6D" w:rsidR="00CB5019" w:rsidRPr="00957A37" w:rsidRDefault="00CB5019" w:rsidP="00CB5019">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60" w14:textId="141BA51C" w:rsidR="00CB5019" w:rsidRPr="00957A37" w:rsidRDefault="00CB5019" w:rsidP="00CB5019">
            <w:pPr>
              <w:rPr>
                <w:rFonts w:ascii="Lucida Sans" w:hAnsi="Lucida Sans"/>
                <w:b/>
              </w:rPr>
            </w:pPr>
            <w:r>
              <w:rPr>
                <w:rFonts w:ascii="Lucida Sans" w:eastAsia="Lucida Sans" w:hAnsi="Lucida Sans" w:cs="Lucida Sans"/>
                <w:b/>
              </w:rPr>
              <w:t>5</w:t>
            </w:r>
          </w:p>
        </w:tc>
        <w:tc>
          <w:tcPr>
            <w:tcW w:w="162" w:type="pct"/>
            <w:shd w:val="clear" w:color="auto" w:fill="FFFFFF" w:themeFill="background1"/>
          </w:tcPr>
          <w:p w14:paraId="3C5F0461" w14:textId="0399EFE7" w:rsidR="00CB5019" w:rsidRPr="00957A37" w:rsidRDefault="00CB5019" w:rsidP="00CB5019">
            <w:pPr>
              <w:rPr>
                <w:rFonts w:ascii="Lucida Sans" w:hAnsi="Lucida Sans"/>
                <w:b/>
              </w:rPr>
            </w:pPr>
            <w:r>
              <w:rPr>
                <w:rFonts w:ascii="Lucida Sans" w:eastAsia="Lucida Sans" w:hAnsi="Lucida Sans" w:cs="Lucida Sans"/>
                <w:b/>
              </w:rPr>
              <w:t>10</w:t>
            </w:r>
          </w:p>
        </w:tc>
        <w:tc>
          <w:tcPr>
            <w:tcW w:w="924" w:type="pct"/>
            <w:shd w:val="clear" w:color="auto" w:fill="FFFFFF" w:themeFill="background1"/>
          </w:tcPr>
          <w:p w14:paraId="43952465" w14:textId="77777777" w:rsidR="00CB5019" w:rsidRPr="006C339C" w:rsidRDefault="00CB5019" w:rsidP="004C6CC3">
            <w:pPr>
              <w:numPr>
                <w:ilvl w:val="0"/>
                <w:numId w:val="13"/>
              </w:numPr>
              <w:ind w:left="72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3C5F0462" w14:textId="4BA2085D" w:rsidR="00CB5019" w:rsidRDefault="00CB5019" w:rsidP="00CB5019">
            <w:pPr>
              <w:rPr>
                <w:rFonts w:ascii="Lucida Sans" w:hAnsi="Lucida Sans"/>
                <w:b/>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7" w:type="pct"/>
            <w:shd w:val="clear" w:color="auto" w:fill="FFFFFF" w:themeFill="background1"/>
          </w:tcPr>
          <w:p w14:paraId="3C5F0463" w14:textId="2227B12D" w:rsidR="00CB5019" w:rsidRPr="00957A37" w:rsidRDefault="00CB5019" w:rsidP="00CB5019">
            <w:pPr>
              <w:rPr>
                <w:rFonts w:ascii="Lucida Sans" w:hAnsi="Lucida Sans"/>
                <w:b/>
              </w:rPr>
            </w:pPr>
            <w:r w:rsidRPr="006C339C">
              <w:rPr>
                <w:rFonts w:ascii="Lucida Sans" w:eastAsia="Lucida Sans" w:hAnsi="Lucida Sans" w:cs="Lucida Sans"/>
                <w:b/>
              </w:rPr>
              <w:t>1</w:t>
            </w:r>
          </w:p>
        </w:tc>
        <w:tc>
          <w:tcPr>
            <w:tcW w:w="157" w:type="pct"/>
            <w:shd w:val="clear" w:color="auto" w:fill="FFFFFF" w:themeFill="background1"/>
          </w:tcPr>
          <w:p w14:paraId="3C5F0464" w14:textId="67C4D992" w:rsidR="00CB5019" w:rsidRPr="00957A37" w:rsidRDefault="00CB5019" w:rsidP="00CB5019">
            <w:pPr>
              <w:rPr>
                <w:rFonts w:ascii="Lucida Sans" w:hAnsi="Lucida Sans"/>
                <w:b/>
              </w:rPr>
            </w:pPr>
            <w:r w:rsidRPr="006C339C">
              <w:rPr>
                <w:rFonts w:ascii="Lucida Sans" w:eastAsia="Lucida Sans" w:hAnsi="Lucida Sans" w:cs="Lucida Sans"/>
                <w:b/>
              </w:rPr>
              <w:t>5</w:t>
            </w:r>
          </w:p>
        </w:tc>
        <w:tc>
          <w:tcPr>
            <w:tcW w:w="157" w:type="pct"/>
            <w:shd w:val="clear" w:color="auto" w:fill="FFFFFF" w:themeFill="background1"/>
          </w:tcPr>
          <w:p w14:paraId="3C5F0465" w14:textId="05DBA829" w:rsidR="00CB5019" w:rsidRPr="00957A37" w:rsidRDefault="00CB5019" w:rsidP="00CB5019">
            <w:pPr>
              <w:rPr>
                <w:rFonts w:ascii="Lucida Sans" w:hAnsi="Lucida Sans"/>
                <w:b/>
              </w:rPr>
            </w:pPr>
            <w:r w:rsidRPr="006C339C">
              <w:rPr>
                <w:rFonts w:ascii="Lucida Sans" w:eastAsia="Lucida Sans" w:hAnsi="Lucida Sans" w:cs="Lucida Sans"/>
                <w:b/>
              </w:rPr>
              <w:t>5</w:t>
            </w:r>
          </w:p>
        </w:tc>
        <w:tc>
          <w:tcPr>
            <w:tcW w:w="1049" w:type="pct"/>
            <w:shd w:val="clear" w:color="auto" w:fill="FFFFFF" w:themeFill="background1"/>
          </w:tcPr>
          <w:p w14:paraId="56CED282" w14:textId="77777777" w:rsidR="00CB5019" w:rsidRPr="006C339C" w:rsidRDefault="00CB5019" w:rsidP="004C6CC3">
            <w:pPr>
              <w:numPr>
                <w:ilvl w:val="0"/>
                <w:numId w:val="14"/>
              </w:numPr>
              <w:ind w:left="75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576EA61C" w14:textId="77777777" w:rsidR="00CB5019" w:rsidRPr="006C339C" w:rsidRDefault="00CB5019" w:rsidP="00CB5019">
            <w:pPr>
              <w:rPr>
                <w:rFonts w:ascii="Lucida Sans" w:eastAsia="Calibri" w:hAnsi="Lucida Sans" w:cs="Calibri"/>
              </w:rPr>
            </w:pPr>
          </w:p>
          <w:p w14:paraId="4AE754B1" w14:textId="77777777" w:rsidR="00CB5019" w:rsidRPr="006C339C" w:rsidRDefault="00CB5019" w:rsidP="004C6CC3">
            <w:pPr>
              <w:numPr>
                <w:ilvl w:val="0"/>
                <w:numId w:val="15"/>
              </w:numPr>
              <w:ind w:left="675"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7A8DFF2" w14:textId="77777777" w:rsidR="00CB5019" w:rsidRPr="006C339C" w:rsidRDefault="00CB5019" w:rsidP="004C6CC3">
            <w:pPr>
              <w:numPr>
                <w:ilvl w:val="0"/>
                <w:numId w:val="15"/>
              </w:numPr>
              <w:ind w:left="675"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14A411FF" w14:textId="77777777" w:rsidR="00CB5019" w:rsidRPr="006C339C" w:rsidRDefault="00CB5019" w:rsidP="004C6CC3">
            <w:pPr>
              <w:numPr>
                <w:ilvl w:val="0"/>
                <w:numId w:val="15"/>
              </w:numPr>
              <w:ind w:left="675" w:hanging="360"/>
              <w:rPr>
                <w:rFonts w:ascii="Lucida Sans" w:eastAsia="Calibri" w:hAnsi="Lucida Sans" w:cs="Calibri"/>
              </w:rPr>
            </w:pPr>
            <w:r w:rsidRPr="006C339C">
              <w:rPr>
                <w:rFonts w:ascii="Lucida Sans" w:eastAsia="Calibri" w:hAnsi="Lucida Sans" w:cs="Calibri"/>
              </w:rPr>
              <w:t>Tel: +44 (0)23 8059 3311</w:t>
            </w:r>
          </w:p>
          <w:p w14:paraId="3C5F0466" w14:textId="75531742" w:rsidR="00CB5019" w:rsidRDefault="00CB5019" w:rsidP="00CB5019">
            <w:r w:rsidRPr="006C339C">
              <w:rPr>
                <w:rFonts w:ascii="Lucida Sans" w:eastAsia="Calibri" w:hAnsi="Lucida Sans" w:cs="Calibri"/>
              </w:rPr>
              <w:t>(Ext:3311).</w:t>
            </w:r>
          </w:p>
        </w:tc>
      </w:tr>
      <w:tr w:rsidR="00CB5019" w14:paraId="3C5F0473" w14:textId="77777777" w:rsidTr="009147FC">
        <w:trPr>
          <w:cantSplit/>
          <w:trHeight w:val="1296"/>
        </w:trPr>
        <w:tc>
          <w:tcPr>
            <w:tcW w:w="626" w:type="pct"/>
            <w:shd w:val="clear" w:color="auto" w:fill="FFFFFF" w:themeFill="background1"/>
          </w:tcPr>
          <w:p w14:paraId="3C5F0468" w14:textId="61798E46" w:rsidR="00CB5019" w:rsidRDefault="00CB5019" w:rsidP="00CB5019">
            <w:r>
              <w:t>Overcrowding at staff</w:t>
            </w:r>
          </w:p>
        </w:tc>
        <w:tc>
          <w:tcPr>
            <w:tcW w:w="842" w:type="pct"/>
            <w:shd w:val="clear" w:color="auto" w:fill="FFFFFF" w:themeFill="background1"/>
          </w:tcPr>
          <w:p w14:paraId="19EFC041" w14:textId="77777777" w:rsidR="00CB5019" w:rsidRPr="006C339C" w:rsidRDefault="00CB5019" w:rsidP="00CB5019">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3C5F0469" w14:textId="1DAF3EBA" w:rsidR="00CB5019" w:rsidRDefault="00CB5019" w:rsidP="00CB5019">
            <w:r w:rsidRPr="006C339C">
              <w:rPr>
                <w:rFonts w:ascii="Lucida Sans" w:eastAsia="Calibri" w:hAnsi="Lucida Sans" w:cs="Calibri"/>
                <w:color w:val="000000"/>
              </w:rPr>
              <w:t xml:space="preserve">Risk of Students panicking because of </w:t>
            </w:r>
            <w:r w:rsidRPr="006C339C">
              <w:rPr>
                <w:rFonts w:ascii="Lucida Sans" w:eastAsia="Calibri" w:hAnsi="Lucida Sans" w:cs="Calibri"/>
                <w:color w:val="000000"/>
              </w:rPr>
              <w:lastRenderedPageBreak/>
              <w:t>tight spaces / confinement. Crushing against fixed structures from pushing and shoving. Aggressive behaviour.</w:t>
            </w:r>
          </w:p>
        </w:tc>
        <w:tc>
          <w:tcPr>
            <w:tcW w:w="614" w:type="pct"/>
            <w:shd w:val="clear" w:color="auto" w:fill="FFFFFF" w:themeFill="background1"/>
          </w:tcPr>
          <w:p w14:paraId="3C5F046A" w14:textId="74D85B08" w:rsidR="00CB5019" w:rsidRDefault="00CB5019" w:rsidP="00CB5019">
            <w:r w:rsidRPr="006C339C">
              <w:rPr>
                <w:rFonts w:ascii="Lucida Sans" w:eastAsia="Calibri" w:hAnsi="Lucida Sans" w:cs="Calibri"/>
              </w:rPr>
              <w:lastRenderedPageBreak/>
              <w:t xml:space="preserve">Members, visitors </w:t>
            </w:r>
          </w:p>
        </w:tc>
        <w:tc>
          <w:tcPr>
            <w:tcW w:w="157" w:type="pct"/>
            <w:shd w:val="clear" w:color="auto" w:fill="FFFFFF" w:themeFill="background1"/>
          </w:tcPr>
          <w:p w14:paraId="3C5F046B" w14:textId="65D4C0C8" w:rsidR="00CB5019" w:rsidRPr="00957A37" w:rsidRDefault="00CB5019" w:rsidP="00CB5019">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6C" w14:textId="1C11F363" w:rsidR="00CB5019" w:rsidRPr="00957A37" w:rsidRDefault="00CB5019" w:rsidP="00CB5019">
            <w:pPr>
              <w:rPr>
                <w:rFonts w:ascii="Lucida Sans" w:hAnsi="Lucida Sans"/>
                <w:b/>
              </w:rPr>
            </w:pPr>
            <w:r w:rsidRPr="006C339C">
              <w:rPr>
                <w:rFonts w:ascii="Lucida Sans" w:eastAsia="Lucida Sans" w:hAnsi="Lucida Sans" w:cs="Lucida Sans"/>
                <w:b/>
              </w:rPr>
              <w:t>3</w:t>
            </w:r>
          </w:p>
        </w:tc>
        <w:tc>
          <w:tcPr>
            <w:tcW w:w="162" w:type="pct"/>
            <w:shd w:val="clear" w:color="auto" w:fill="FFFFFF" w:themeFill="background1"/>
          </w:tcPr>
          <w:p w14:paraId="3C5F046D" w14:textId="23F019D6" w:rsidR="00CB5019" w:rsidRPr="00957A37" w:rsidRDefault="00CB5019" w:rsidP="00CB5019">
            <w:pPr>
              <w:rPr>
                <w:rFonts w:ascii="Lucida Sans" w:hAnsi="Lucida Sans"/>
                <w:b/>
              </w:rPr>
            </w:pPr>
            <w:r w:rsidRPr="006C339C">
              <w:rPr>
                <w:rFonts w:ascii="Lucida Sans" w:eastAsia="Lucida Sans" w:hAnsi="Lucida Sans" w:cs="Lucida Sans"/>
                <w:b/>
              </w:rPr>
              <w:t>6</w:t>
            </w:r>
          </w:p>
        </w:tc>
        <w:tc>
          <w:tcPr>
            <w:tcW w:w="924" w:type="pct"/>
            <w:shd w:val="clear" w:color="auto" w:fill="FFFFFF" w:themeFill="background1"/>
          </w:tcPr>
          <w:p w14:paraId="406CE991" w14:textId="77777777" w:rsidR="00CB5019" w:rsidRPr="006C339C" w:rsidRDefault="00CB5019" w:rsidP="004C6CC3">
            <w:pPr>
              <w:numPr>
                <w:ilvl w:val="0"/>
                <w:numId w:val="16"/>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2D494428" w14:textId="77777777" w:rsidR="00CB5019" w:rsidRPr="006C339C" w:rsidRDefault="00CB5019" w:rsidP="004C6CC3">
            <w:pPr>
              <w:numPr>
                <w:ilvl w:val="0"/>
                <w:numId w:val="16"/>
              </w:numPr>
              <w:ind w:left="360" w:hanging="360"/>
              <w:rPr>
                <w:rFonts w:ascii="Lucida Sans" w:eastAsia="Calibri" w:hAnsi="Lucida Sans" w:cs="Calibri"/>
              </w:rPr>
            </w:pPr>
            <w:r w:rsidRPr="006C339C">
              <w:rPr>
                <w:rFonts w:ascii="Lucida Sans" w:eastAsia="Calibri" w:hAnsi="Lucida Sans" w:cs="Calibri"/>
              </w:rPr>
              <w:t xml:space="preserve">Request that orderly ques are formed </w:t>
            </w:r>
          </w:p>
          <w:p w14:paraId="6EC87C42" w14:textId="77777777" w:rsidR="00CB5019" w:rsidRPr="006C339C" w:rsidRDefault="00CB5019" w:rsidP="004C6CC3">
            <w:pPr>
              <w:numPr>
                <w:ilvl w:val="0"/>
                <w:numId w:val="16"/>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stall to ensure this is clear </w:t>
            </w:r>
          </w:p>
          <w:p w14:paraId="1C53E5FE" w14:textId="77777777" w:rsidR="00CB5019" w:rsidRPr="006C339C" w:rsidRDefault="00CB5019" w:rsidP="004C6CC3">
            <w:pPr>
              <w:numPr>
                <w:ilvl w:val="0"/>
                <w:numId w:val="16"/>
              </w:numPr>
              <w:ind w:left="360" w:hanging="360"/>
              <w:rPr>
                <w:rFonts w:ascii="Lucida Sans" w:eastAsia="Calibri" w:hAnsi="Lucida Sans" w:cs="Calibri"/>
              </w:rPr>
            </w:pPr>
            <w:r w:rsidRPr="006C339C">
              <w:rPr>
                <w:rFonts w:ascii="Lucida Sans" w:eastAsia="Calibri" w:hAnsi="Lucida Sans" w:cs="Calibri"/>
              </w:rPr>
              <w:lastRenderedPageBreak/>
              <w:t>Ensure that organisers /volunteers do not block walkways when engaging with attendees</w:t>
            </w:r>
          </w:p>
          <w:p w14:paraId="59AAF80B" w14:textId="77777777" w:rsidR="00CB5019" w:rsidRPr="006C339C" w:rsidRDefault="00CB5019" w:rsidP="004C6CC3">
            <w:pPr>
              <w:numPr>
                <w:ilvl w:val="0"/>
                <w:numId w:val="16"/>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and exit points </w:t>
            </w:r>
          </w:p>
          <w:p w14:paraId="3C5F046E" w14:textId="0EFAB5BC" w:rsidR="00CB5019" w:rsidRDefault="00CB5019" w:rsidP="00CB5019">
            <w:pPr>
              <w:rPr>
                <w:rFonts w:ascii="Lucida Sans" w:hAnsi="Lucida Sans"/>
                <w:b/>
              </w:rPr>
            </w:pPr>
            <w:r w:rsidRPr="006C339C">
              <w:rPr>
                <w:rFonts w:ascii="Lucida Sans" w:eastAsia="Calibri" w:hAnsi="Lucida Sans" w:cs="Calibri"/>
              </w:rPr>
              <w:t xml:space="preserve">Do not move tables if this has been placed for you by staff. </w:t>
            </w:r>
          </w:p>
        </w:tc>
        <w:tc>
          <w:tcPr>
            <w:tcW w:w="157" w:type="pct"/>
            <w:shd w:val="clear" w:color="auto" w:fill="FFFFFF" w:themeFill="background1"/>
          </w:tcPr>
          <w:p w14:paraId="3C5F046F" w14:textId="7117CC45" w:rsidR="00CB5019" w:rsidRPr="00957A37" w:rsidRDefault="00CB5019" w:rsidP="00CB5019">
            <w:pPr>
              <w:rPr>
                <w:rFonts w:ascii="Lucida Sans" w:hAnsi="Lucida Sans"/>
                <w:b/>
              </w:rPr>
            </w:pPr>
            <w:r w:rsidRPr="006C339C">
              <w:rPr>
                <w:rFonts w:ascii="Lucida Sans" w:eastAsia="Lucida Sans" w:hAnsi="Lucida Sans" w:cs="Lucida Sans"/>
                <w:b/>
              </w:rPr>
              <w:lastRenderedPageBreak/>
              <w:t>1</w:t>
            </w:r>
          </w:p>
        </w:tc>
        <w:tc>
          <w:tcPr>
            <w:tcW w:w="157" w:type="pct"/>
            <w:shd w:val="clear" w:color="auto" w:fill="FFFFFF" w:themeFill="background1"/>
          </w:tcPr>
          <w:p w14:paraId="3C5F0470" w14:textId="78710AB6" w:rsidR="00CB5019" w:rsidRPr="00957A37" w:rsidRDefault="00CB5019" w:rsidP="00CB5019">
            <w:pPr>
              <w:rPr>
                <w:rFonts w:ascii="Lucida Sans" w:hAnsi="Lucida Sans"/>
                <w:b/>
              </w:rPr>
            </w:pPr>
            <w:r w:rsidRPr="006C339C">
              <w:rPr>
                <w:rFonts w:ascii="Lucida Sans" w:eastAsia="Lucida Sans" w:hAnsi="Lucida Sans" w:cs="Lucida Sans"/>
                <w:b/>
              </w:rPr>
              <w:t>3</w:t>
            </w:r>
          </w:p>
        </w:tc>
        <w:tc>
          <w:tcPr>
            <w:tcW w:w="157" w:type="pct"/>
            <w:shd w:val="clear" w:color="auto" w:fill="FFFFFF" w:themeFill="background1"/>
          </w:tcPr>
          <w:p w14:paraId="3C5F0471" w14:textId="6B75A3D0" w:rsidR="00CB5019" w:rsidRPr="00957A37" w:rsidRDefault="00CB5019" w:rsidP="00CB5019">
            <w:pPr>
              <w:rPr>
                <w:rFonts w:ascii="Lucida Sans" w:hAnsi="Lucida Sans"/>
                <w:b/>
              </w:rPr>
            </w:pPr>
            <w:r w:rsidRPr="006C339C">
              <w:rPr>
                <w:rFonts w:ascii="Lucida Sans" w:eastAsia="Lucida Sans" w:hAnsi="Lucida Sans" w:cs="Lucida Sans"/>
                <w:b/>
              </w:rPr>
              <w:t>3</w:t>
            </w:r>
          </w:p>
        </w:tc>
        <w:tc>
          <w:tcPr>
            <w:tcW w:w="1049" w:type="pct"/>
            <w:shd w:val="clear" w:color="auto" w:fill="FFFFFF" w:themeFill="background1"/>
          </w:tcPr>
          <w:p w14:paraId="1B1A403A" w14:textId="77777777" w:rsidR="00CB5019" w:rsidRPr="006C339C" w:rsidRDefault="00CB5019" w:rsidP="004C6CC3">
            <w:pPr>
              <w:numPr>
                <w:ilvl w:val="0"/>
                <w:numId w:val="17"/>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91EA6A5" w14:textId="77777777" w:rsidR="00CB5019" w:rsidRPr="006C339C" w:rsidRDefault="00CB5019" w:rsidP="004C6CC3">
            <w:pPr>
              <w:numPr>
                <w:ilvl w:val="0"/>
                <w:numId w:val="17"/>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3C5F0472" w14:textId="77777777" w:rsidR="00CB5019" w:rsidRDefault="00CB5019" w:rsidP="00CB5019"/>
        </w:tc>
      </w:tr>
      <w:tr w:rsidR="00CB5019" w14:paraId="3C5F047F" w14:textId="77777777" w:rsidTr="009147FC">
        <w:trPr>
          <w:cantSplit/>
          <w:trHeight w:val="1296"/>
        </w:trPr>
        <w:tc>
          <w:tcPr>
            <w:tcW w:w="626" w:type="pct"/>
            <w:shd w:val="clear" w:color="auto" w:fill="FFFFFF" w:themeFill="background1"/>
          </w:tcPr>
          <w:p w14:paraId="3C5F0474" w14:textId="7B3E25FD" w:rsidR="00CB5019" w:rsidRDefault="00CB5019" w:rsidP="00CB5019">
            <w:r>
              <w:lastRenderedPageBreak/>
              <w:t xml:space="preserve">Falling objects </w:t>
            </w:r>
            <w:proofErr w:type="gramStart"/>
            <w:r>
              <w:t>e.g.</w:t>
            </w:r>
            <w:proofErr w:type="gramEnd"/>
            <w:r>
              <w:t xml:space="preserve"> banners</w:t>
            </w:r>
          </w:p>
        </w:tc>
        <w:tc>
          <w:tcPr>
            <w:tcW w:w="842" w:type="pct"/>
            <w:shd w:val="clear" w:color="auto" w:fill="FFFFFF" w:themeFill="background1"/>
          </w:tcPr>
          <w:p w14:paraId="5DBE3287" w14:textId="77777777" w:rsidR="00CB5019" w:rsidRPr="006C339C" w:rsidRDefault="00CB5019" w:rsidP="00CB5019">
            <w:pPr>
              <w:ind w:left="720"/>
              <w:rPr>
                <w:rFonts w:ascii="Lucida Sans" w:eastAsia="Calibri" w:hAnsi="Lucida Sans" w:cs="Calibri"/>
              </w:rPr>
            </w:pPr>
            <w:r w:rsidRPr="006C339C">
              <w:rPr>
                <w:rFonts w:ascii="Lucida Sans" w:eastAsia="Calibri" w:hAnsi="Lucida Sans" w:cs="Calibri"/>
              </w:rPr>
              <w:t>Injury</w:t>
            </w:r>
          </w:p>
          <w:p w14:paraId="64A54D91" w14:textId="77777777" w:rsidR="00CB5019" w:rsidRPr="006C339C" w:rsidRDefault="00CB5019" w:rsidP="00CB5019">
            <w:pPr>
              <w:ind w:left="720"/>
              <w:rPr>
                <w:rFonts w:ascii="Lucida Sans" w:eastAsia="Calibri" w:hAnsi="Lucida Sans" w:cs="Calibri"/>
              </w:rPr>
            </w:pPr>
            <w:r w:rsidRPr="006C339C">
              <w:rPr>
                <w:rFonts w:ascii="Lucida Sans" w:eastAsia="Calibri" w:hAnsi="Lucida Sans" w:cs="Calibri"/>
              </w:rPr>
              <w:t xml:space="preserve">Bruising </w:t>
            </w:r>
          </w:p>
          <w:p w14:paraId="3C5F0475" w14:textId="349D9C6D" w:rsidR="00CB5019" w:rsidRDefault="00CB5019" w:rsidP="00CB5019">
            <w:r w:rsidRPr="006C339C">
              <w:rPr>
                <w:rFonts w:ascii="Lucida Sans" w:eastAsia="Calibri" w:hAnsi="Lucida Sans" w:cs="Calibri"/>
              </w:rPr>
              <w:t xml:space="preserve">Damage to equipment </w:t>
            </w:r>
          </w:p>
        </w:tc>
        <w:tc>
          <w:tcPr>
            <w:tcW w:w="614" w:type="pct"/>
            <w:shd w:val="clear" w:color="auto" w:fill="FFFFFF" w:themeFill="background1"/>
          </w:tcPr>
          <w:p w14:paraId="3C5F0476" w14:textId="1D86D8E4" w:rsidR="00CB5019" w:rsidRDefault="00CB5019" w:rsidP="00CB5019">
            <w:r w:rsidRPr="006C339C">
              <w:rPr>
                <w:rFonts w:ascii="Lucida Sans" w:eastAsia="Calibri" w:hAnsi="Lucida Sans" w:cs="Calibri"/>
              </w:rPr>
              <w:t xml:space="preserve">Members, visitors </w:t>
            </w:r>
          </w:p>
        </w:tc>
        <w:tc>
          <w:tcPr>
            <w:tcW w:w="157" w:type="pct"/>
            <w:shd w:val="clear" w:color="auto" w:fill="FFFFFF" w:themeFill="background1"/>
          </w:tcPr>
          <w:p w14:paraId="3C5F0477" w14:textId="593B6DC1" w:rsidR="00CB5019" w:rsidRPr="00957A37" w:rsidRDefault="00CB5019" w:rsidP="00CB5019">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78" w14:textId="57EE7787" w:rsidR="00CB5019" w:rsidRPr="00957A37" w:rsidRDefault="00CB5019" w:rsidP="00CB5019">
            <w:pPr>
              <w:rPr>
                <w:rFonts w:ascii="Lucida Sans" w:hAnsi="Lucida Sans"/>
                <w:b/>
              </w:rPr>
            </w:pPr>
            <w:r w:rsidRPr="006C339C">
              <w:rPr>
                <w:rFonts w:ascii="Lucida Sans" w:eastAsia="Lucida Sans" w:hAnsi="Lucida Sans" w:cs="Lucida Sans"/>
                <w:b/>
              </w:rPr>
              <w:t>3</w:t>
            </w:r>
          </w:p>
        </w:tc>
        <w:tc>
          <w:tcPr>
            <w:tcW w:w="162" w:type="pct"/>
            <w:shd w:val="clear" w:color="auto" w:fill="FFFFFF" w:themeFill="background1"/>
          </w:tcPr>
          <w:p w14:paraId="3C5F0479" w14:textId="726C5DE4" w:rsidR="00CB5019" w:rsidRPr="00957A37" w:rsidRDefault="00CB5019" w:rsidP="00CB5019">
            <w:pPr>
              <w:rPr>
                <w:rFonts w:ascii="Lucida Sans" w:hAnsi="Lucida Sans"/>
                <w:b/>
              </w:rPr>
            </w:pPr>
            <w:r w:rsidRPr="006C339C">
              <w:rPr>
                <w:rFonts w:ascii="Lucida Sans" w:eastAsia="Lucida Sans" w:hAnsi="Lucida Sans" w:cs="Lucida Sans"/>
                <w:b/>
              </w:rPr>
              <w:t>6</w:t>
            </w:r>
          </w:p>
        </w:tc>
        <w:tc>
          <w:tcPr>
            <w:tcW w:w="924" w:type="pct"/>
            <w:shd w:val="clear" w:color="auto" w:fill="FFFFFF" w:themeFill="background1"/>
          </w:tcPr>
          <w:p w14:paraId="425AEA97" w14:textId="77777777" w:rsidR="00CB5019" w:rsidRPr="006C339C" w:rsidRDefault="00CB5019" w:rsidP="004C6CC3">
            <w:pPr>
              <w:numPr>
                <w:ilvl w:val="0"/>
                <w:numId w:val="18"/>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34E678F3" w14:textId="77777777" w:rsidR="00CB5019" w:rsidRPr="006C339C" w:rsidRDefault="00CB5019" w:rsidP="004C6CC3">
            <w:pPr>
              <w:numPr>
                <w:ilvl w:val="0"/>
                <w:numId w:val="18"/>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08BAD0CE" w14:textId="77777777" w:rsidR="00CB5019" w:rsidRPr="006C339C" w:rsidRDefault="00CB5019" w:rsidP="004C6CC3">
            <w:pPr>
              <w:numPr>
                <w:ilvl w:val="0"/>
                <w:numId w:val="18"/>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3C5F047A" w14:textId="77777777" w:rsidR="00CB5019" w:rsidRDefault="00CB5019" w:rsidP="00CB5019">
            <w:pPr>
              <w:rPr>
                <w:rFonts w:ascii="Lucida Sans" w:hAnsi="Lucida Sans"/>
                <w:b/>
              </w:rPr>
            </w:pPr>
          </w:p>
        </w:tc>
        <w:tc>
          <w:tcPr>
            <w:tcW w:w="157" w:type="pct"/>
            <w:shd w:val="clear" w:color="auto" w:fill="FFFFFF" w:themeFill="background1"/>
          </w:tcPr>
          <w:p w14:paraId="3C5F047B" w14:textId="01E9301A" w:rsidR="00CB5019" w:rsidRPr="00957A37" w:rsidRDefault="00CB5019" w:rsidP="00CB5019">
            <w:pPr>
              <w:rPr>
                <w:rFonts w:ascii="Lucida Sans" w:hAnsi="Lucida Sans"/>
                <w:b/>
              </w:rPr>
            </w:pPr>
            <w:r w:rsidRPr="006C339C">
              <w:rPr>
                <w:rFonts w:ascii="Lucida Sans" w:eastAsia="Lucida Sans" w:hAnsi="Lucida Sans" w:cs="Lucida Sans"/>
                <w:b/>
              </w:rPr>
              <w:t>1</w:t>
            </w:r>
          </w:p>
        </w:tc>
        <w:tc>
          <w:tcPr>
            <w:tcW w:w="157" w:type="pct"/>
            <w:shd w:val="clear" w:color="auto" w:fill="FFFFFF" w:themeFill="background1"/>
          </w:tcPr>
          <w:p w14:paraId="3C5F047C" w14:textId="69E710F0" w:rsidR="00CB5019" w:rsidRPr="00957A37" w:rsidRDefault="00CB5019" w:rsidP="00CB5019">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7D" w14:textId="6081A992" w:rsidR="00CB5019" w:rsidRPr="00957A37" w:rsidRDefault="00CB5019" w:rsidP="00CB5019">
            <w:pPr>
              <w:rPr>
                <w:rFonts w:ascii="Lucida Sans" w:hAnsi="Lucida Sans"/>
                <w:b/>
              </w:rPr>
            </w:pPr>
            <w:r w:rsidRPr="006C339C">
              <w:rPr>
                <w:rFonts w:ascii="Lucida Sans" w:eastAsia="Lucida Sans" w:hAnsi="Lucida Sans" w:cs="Lucida Sans"/>
                <w:b/>
              </w:rPr>
              <w:t>2</w:t>
            </w:r>
          </w:p>
        </w:tc>
        <w:tc>
          <w:tcPr>
            <w:tcW w:w="1049" w:type="pct"/>
            <w:shd w:val="clear" w:color="auto" w:fill="FFFFFF" w:themeFill="background1"/>
          </w:tcPr>
          <w:p w14:paraId="69532379" w14:textId="77777777" w:rsidR="00CB5019" w:rsidRPr="006C339C" w:rsidRDefault="00CB5019" w:rsidP="004C6CC3">
            <w:pPr>
              <w:numPr>
                <w:ilvl w:val="0"/>
                <w:numId w:val="19"/>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3584C634" w14:textId="77777777" w:rsidR="00CB5019" w:rsidRPr="006C339C" w:rsidRDefault="00CB5019" w:rsidP="004C6CC3">
            <w:pPr>
              <w:numPr>
                <w:ilvl w:val="0"/>
                <w:numId w:val="19"/>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3C5F047E" w14:textId="77777777" w:rsidR="00CB5019" w:rsidRDefault="00CB5019" w:rsidP="00CB5019"/>
        </w:tc>
      </w:tr>
      <w:tr w:rsidR="009147FC" w14:paraId="20AD87CD" w14:textId="77777777" w:rsidTr="009147FC">
        <w:trPr>
          <w:cantSplit/>
          <w:trHeight w:val="1296"/>
        </w:trPr>
        <w:tc>
          <w:tcPr>
            <w:tcW w:w="626" w:type="pct"/>
            <w:shd w:val="clear" w:color="auto" w:fill="FFFFFF" w:themeFill="background1"/>
          </w:tcPr>
          <w:p w14:paraId="4BF72F40" w14:textId="4F4DD888" w:rsidR="00CB5019" w:rsidRDefault="00CB5019" w:rsidP="00CB5019">
            <w:r>
              <w:lastRenderedPageBreak/>
              <w:t xml:space="preserve">Travelling to a session </w:t>
            </w:r>
            <w:proofErr w:type="gramStart"/>
            <w:r>
              <w:t>e.g.</w:t>
            </w:r>
            <w:proofErr w:type="gramEnd"/>
            <w:r>
              <w:t xml:space="preserve"> to a scout group</w:t>
            </w:r>
          </w:p>
        </w:tc>
        <w:tc>
          <w:tcPr>
            <w:tcW w:w="842" w:type="pct"/>
            <w:shd w:val="clear" w:color="auto" w:fill="FFFFFF" w:themeFill="background1"/>
          </w:tcPr>
          <w:p w14:paraId="64DC7E51" w14:textId="6612A6C3" w:rsidR="00CB5019" w:rsidRDefault="00CB5019" w:rsidP="00CB5019">
            <w:r w:rsidRPr="006C339C">
              <w:rPr>
                <w:rFonts w:ascii="Lucida Sans" w:eastAsia="Calibri" w:hAnsi="Lucida Sans" w:cs="Calibri"/>
              </w:rPr>
              <w:t xml:space="preserve">Vehicles collision -causing serious injury </w:t>
            </w:r>
          </w:p>
        </w:tc>
        <w:tc>
          <w:tcPr>
            <w:tcW w:w="614" w:type="pct"/>
            <w:shd w:val="clear" w:color="auto" w:fill="FFFFFF" w:themeFill="background1"/>
          </w:tcPr>
          <w:p w14:paraId="79E6E1FB" w14:textId="74946DA3" w:rsidR="00CB5019" w:rsidRDefault="00CB5019" w:rsidP="00CB5019">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2978645A" w14:textId="7D3F0E82" w:rsidR="00CB5019" w:rsidRPr="00957A37" w:rsidRDefault="00CB5019" w:rsidP="00CB5019">
            <w:pPr>
              <w:rPr>
                <w:rFonts w:ascii="Lucida Sans" w:hAnsi="Lucida Sans"/>
                <w:b/>
              </w:rPr>
            </w:pPr>
            <w:r w:rsidRPr="006C339C">
              <w:rPr>
                <w:rFonts w:ascii="Lucida Sans" w:eastAsia="Lucida Sans" w:hAnsi="Lucida Sans" w:cs="Lucida Sans"/>
                <w:b/>
              </w:rPr>
              <w:t>4</w:t>
            </w:r>
          </w:p>
        </w:tc>
        <w:tc>
          <w:tcPr>
            <w:tcW w:w="157" w:type="pct"/>
            <w:shd w:val="clear" w:color="auto" w:fill="FFFFFF" w:themeFill="background1"/>
          </w:tcPr>
          <w:p w14:paraId="0AAEA871" w14:textId="771C7AA6" w:rsidR="00CB5019" w:rsidRPr="00957A37" w:rsidRDefault="00CB5019" w:rsidP="00CB5019">
            <w:pPr>
              <w:rPr>
                <w:rFonts w:ascii="Lucida Sans" w:hAnsi="Lucida Sans"/>
                <w:b/>
              </w:rPr>
            </w:pPr>
            <w:r w:rsidRPr="006C339C">
              <w:rPr>
                <w:rFonts w:ascii="Lucida Sans" w:eastAsia="Lucida Sans" w:hAnsi="Lucida Sans" w:cs="Lucida Sans"/>
                <w:b/>
              </w:rPr>
              <w:t>3</w:t>
            </w:r>
          </w:p>
        </w:tc>
        <w:tc>
          <w:tcPr>
            <w:tcW w:w="162" w:type="pct"/>
            <w:shd w:val="clear" w:color="auto" w:fill="FFFFFF" w:themeFill="background1"/>
          </w:tcPr>
          <w:p w14:paraId="69809F0F" w14:textId="1A9A2206" w:rsidR="00CB5019" w:rsidRPr="00957A37" w:rsidRDefault="00CB5019" w:rsidP="00CB5019">
            <w:pPr>
              <w:rPr>
                <w:rFonts w:ascii="Lucida Sans" w:hAnsi="Lucida Sans"/>
                <w:b/>
              </w:rPr>
            </w:pPr>
            <w:r w:rsidRPr="006C339C">
              <w:rPr>
                <w:rFonts w:ascii="Lucida Sans" w:eastAsia="Lucida Sans" w:hAnsi="Lucida Sans" w:cs="Lucida Sans"/>
                <w:b/>
              </w:rPr>
              <w:t>12</w:t>
            </w:r>
          </w:p>
        </w:tc>
        <w:tc>
          <w:tcPr>
            <w:tcW w:w="924" w:type="pct"/>
            <w:shd w:val="clear" w:color="auto" w:fill="FFFFFF" w:themeFill="background1"/>
          </w:tcPr>
          <w:p w14:paraId="2618136D" w14:textId="77777777" w:rsidR="00CB5019" w:rsidRPr="006C339C" w:rsidRDefault="00CB5019" w:rsidP="004C6CC3">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04AE0EDF" w14:textId="77777777" w:rsidR="00CB5019" w:rsidRPr="006C339C" w:rsidRDefault="00CB5019" w:rsidP="004C6CC3">
            <w:pPr>
              <w:numPr>
                <w:ilvl w:val="0"/>
                <w:numId w:val="20"/>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247D456C" w14:textId="77777777" w:rsidR="00CB5019" w:rsidRPr="006C339C" w:rsidRDefault="00CB5019" w:rsidP="004C6CC3">
            <w:pPr>
              <w:numPr>
                <w:ilvl w:val="0"/>
                <w:numId w:val="20"/>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74DD13DA" w14:textId="502D5F46" w:rsidR="00CB5019" w:rsidRPr="006C339C" w:rsidRDefault="00CB5019" w:rsidP="004C6CC3">
            <w:pPr>
              <w:numPr>
                <w:ilvl w:val="0"/>
                <w:numId w:val="20"/>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w:t>
            </w:r>
            <w:r w:rsidR="008F46AF">
              <w:rPr>
                <w:rFonts w:ascii="Lucida Sans" w:eastAsia="Calibri" w:hAnsi="Lucida Sans" w:cs="Calibri"/>
              </w:rPr>
              <w:t>session</w:t>
            </w:r>
            <w:r w:rsidRPr="006C339C">
              <w:rPr>
                <w:rFonts w:ascii="Lucida Sans" w:eastAsia="Calibri" w:hAnsi="Lucida Sans" w:cs="Calibri"/>
              </w:rPr>
              <w:t xml:space="preserve"> where possible. </w:t>
            </w:r>
          </w:p>
          <w:p w14:paraId="604F874E" w14:textId="77777777" w:rsidR="00CB5019" w:rsidRPr="006C339C" w:rsidRDefault="00CB5019" w:rsidP="004C6CC3">
            <w:pPr>
              <w:numPr>
                <w:ilvl w:val="0"/>
                <w:numId w:val="20"/>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606B7F1" w14:textId="33D0D845" w:rsidR="00CB5019" w:rsidRPr="006C339C" w:rsidRDefault="00CB5019" w:rsidP="004C6CC3">
            <w:pPr>
              <w:numPr>
                <w:ilvl w:val="0"/>
                <w:numId w:val="20"/>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appears unwell and therefore not safe should be encouraged to go home ideally with someone else. If required a taxi will be called for them (ideally SUSU safety bus will be used, or radio taxis). </w:t>
            </w:r>
          </w:p>
          <w:p w14:paraId="2ACB7504" w14:textId="77777777" w:rsidR="00CB5019" w:rsidRPr="006C339C" w:rsidRDefault="00CB5019" w:rsidP="004C6CC3">
            <w:pPr>
              <w:numPr>
                <w:ilvl w:val="0"/>
                <w:numId w:val="20"/>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w:t>
            </w:r>
            <w:r w:rsidRPr="006C339C">
              <w:rPr>
                <w:rFonts w:ascii="Lucida Sans" w:eastAsia="Calibri" w:hAnsi="Lucida Sans" w:cs="Calibri"/>
              </w:rPr>
              <w:lastRenderedPageBreak/>
              <w:t xml:space="preserve">keep disturbance &amp; noise down. </w:t>
            </w:r>
          </w:p>
          <w:p w14:paraId="06630281" w14:textId="77777777" w:rsidR="00CB5019" w:rsidRDefault="00CB5019" w:rsidP="00CB5019">
            <w:pPr>
              <w:rPr>
                <w:rFonts w:ascii="Lucida Sans" w:hAnsi="Lucida Sans"/>
                <w:b/>
              </w:rPr>
            </w:pPr>
          </w:p>
        </w:tc>
        <w:tc>
          <w:tcPr>
            <w:tcW w:w="157" w:type="pct"/>
            <w:shd w:val="clear" w:color="auto" w:fill="FFFFFF" w:themeFill="background1"/>
          </w:tcPr>
          <w:p w14:paraId="1F63D29A" w14:textId="5A54D379" w:rsidR="00CB5019" w:rsidRPr="00957A37" w:rsidRDefault="00CB5019" w:rsidP="00CB5019">
            <w:pPr>
              <w:rPr>
                <w:rFonts w:ascii="Lucida Sans" w:hAnsi="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53931936" w14:textId="0341AB91" w:rsidR="00CB5019" w:rsidRPr="00957A37" w:rsidRDefault="00CB5019" w:rsidP="00CB5019">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4D3B2075" w14:textId="095F8EA7" w:rsidR="00CB5019" w:rsidRPr="00957A37" w:rsidRDefault="00CB5019" w:rsidP="00CB5019">
            <w:pPr>
              <w:rPr>
                <w:rFonts w:ascii="Lucida Sans" w:hAnsi="Lucida Sans"/>
                <w:b/>
              </w:rPr>
            </w:pPr>
            <w:r w:rsidRPr="006C339C">
              <w:rPr>
                <w:rFonts w:ascii="Lucida Sans" w:eastAsia="Lucida Sans" w:hAnsi="Lucida Sans" w:cs="Lucida Sans"/>
                <w:b/>
              </w:rPr>
              <w:t>4</w:t>
            </w:r>
          </w:p>
        </w:tc>
        <w:tc>
          <w:tcPr>
            <w:tcW w:w="1049" w:type="pct"/>
            <w:shd w:val="clear" w:color="auto" w:fill="FFFFFF" w:themeFill="background1"/>
          </w:tcPr>
          <w:p w14:paraId="31F06042" w14:textId="77777777" w:rsidR="00CB5019" w:rsidRPr="006C339C" w:rsidRDefault="00CB5019" w:rsidP="004C6CC3">
            <w:pPr>
              <w:numPr>
                <w:ilvl w:val="0"/>
                <w:numId w:val="21"/>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6DA9884D" w14:textId="77777777" w:rsidR="00CB5019" w:rsidRPr="006C339C" w:rsidRDefault="00CB5019" w:rsidP="004C6CC3">
            <w:pPr>
              <w:numPr>
                <w:ilvl w:val="0"/>
                <w:numId w:val="21"/>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1BDED5BE" w14:textId="77777777" w:rsidR="00CB5019" w:rsidRPr="006C339C" w:rsidRDefault="00CB5019" w:rsidP="00CB5019">
            <w:pPr>
              <w:rPr>
                <w:rFonts w:ascii="Lucida Sans" w:eastAsia="Calibri" w:hAnsi="Lucida Sans" w:cs="Calibri"/>
              </w:rPr>
            </w:pPr>
          </w:p>
          <w:p w14:paraId="4EBA9B23" w14:textId="77777777" w:rsidR="00CB5019" w:rsidRPr="006C339C" w:rsidRDefault="00CB5019" w:rsidP="004C6CC3">
            <w:pPr>
              <w:numPr>
                <w:ilvl w:val="0"/>
                <w:numId w:val="22"/>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058FB4C" w14:textId="67DE61A2" w:rsidR="00CB5019" w:rsidRDefault="00CB5019" w:rsidP="00CB5019">
            <w:r w:rsidRPr="006C339C">
              <w:rPr>
                <w:rFonts w:ascii="Lucida Sans" w:eastAsia="Calibri" w:hAnsi="Lucida Sans" w:cs="Calibri"/>
                <w:color w:val="000000"/>
              </w:rPr>
              <w:t xml:space="preserve">Follow </w:t>
            </w:r>
            <w:hyperlink r:id="rId12">
              <w:r w:rsidRPr="006C339C">
                <w:rPr>
                  <w:rFonts w:ascii="Lucida Sans" w:eastAsia="Calibri" w:hAnsi="Lucida Sans" w:cs="Calibri"/>
                  <w:color w:val="0000FF"/>
                  <w:u w:val="single"/>
                </w:rPr>
                <w:t>SUSU incident report policy</w:t>
              </w:r>
            </w:hyperlink>
          </w:p>
        </w:tc>
      </w:tr>
      <w:tr w:rsidR="009147FC" w14:paraId="6CCCC785" w14:textId="77777777" w:rsidTr="009147FC">
        <w:trPr>
          <w:cantSplit/>
          <w:trHeight w:val="1296"/>
        </w:trPr>
        <w:tc>
          <w:tcPr>
            <w:tcW w:w="626" w:type="pct"/>
            <w:shd w:val="clear" w:color="auto" w:fill="FFFFFF" w:themeFill="background1"/>
          </w:tcPr>
          <w:p w14:paraId="28F10E1C" w14:textId="77777777" w:rsidR="009147FC" w:rsidRDefault="009147FC" w:rsidP="009147FC"/>
          <w:p w14:paraId="6A26D520" w14:textId="42B716EC" w:rsidR="009147FC" w:rsidRDefault="009147FC" w:rsidP="009147FC">
            <w:r>
              <w:t>Covid-19</w:t>
            </w:r>
          </w:p>
        </w:tc>
        <w:tc>
          <w:tcPr>
            <w:tcW w:w="842" w:type="pct"/>
            <w:shd w:val="clear" w:color="auto" w:fill="FFFFFF" w:themeFill="background1"/>
          </w:tcPr>
          <w:p w14:paraId="04F731E8" w14:textId="77777777" w:rsidR="009147FC" w:rsidRDefault="009147FC" w:rsidP="009147FC"/>
          <w:p w14:paraId="6ECB26E8" w14:textId="1A42406A" w:rsidR="009147FC" w:rsidRPr="006C339C" w:rsidRDefault="009147FC" w:rsidP="009147FC">
            <w:pPr>
              <w:rPr>
                <w:rFonts w:ascii="Lucida Sans" w:eastAsia="Calibri" w:hAnsi="Lucida Sans" w:cs="Calibri"/>
              </w:rPr>
            </w:pPr>
            <w:r>
              <w:t>1. Hand washing</w:t>
            </w:r>
          </w:p>
        </w:tc>
        <w:tc>
          <w:tcPr>
            <w:tcW w:w="614" w:type="pct"/>
            <w:shd w:val="clear" w:color="auto" w:fill="FFFFFF" w:themeFill="background1"/>
          </w:tcPr>
          <w:p w14:paraId="7AADDFA5" w14:textId="77777777" w:rsidR="009147FC" w:rsidRDefault="009147FC" w:rsidP="009147FC"/>
          <w:p w14:paraId="142BCEAB" w14:textId="77777777" w:rsidR="009147FC" w:rsidRPr="009147FC" w:rsidRDefault="009147FC" w:rsidP="009147FC">
            <w:pPr>
              <w:pStyle w:val="paragraph"/>
              <w:spacing w:before="0" w:beforeAutospacing="0" w:after="0" w:afterAutospacing="0"/>
              <w:textAlignment w:val="baseline"/>
              <w:rPr>
                <w:rStyle w:val="eop"/>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3945610" w14:textId="77777777" w:rsidR="009147FC" w:rsidRPr="009147FC" w:rsidRDefault="009147FC" w:rsidP="009147FC">
            <w:pPr>
              <w:pStyle w:val="paragraph"/>
              <w:spacing w:before="0" w:beforeAutospacing="0" w:after="0" w:afterAutospacing="0"/>
              <w:textAlignment w:val="baseline"/>
              <w:rPr>
                <w:rStyle w:val="eop"/>
                <w:rFonts w:ascii="Arial" w:hAnsi="Arial" w:cs="Arial"/>
                <w:sz w:val="18"/>
                <w:szCs w:val="18"/>
              </w:rPr>
            </w:pPr>
            <w:r w:rsidRPr="009147FC">
              <w:rPr>
                <w:rStyle w:val="normaltextrun"/>
                <w:rFonts w:ascii="Calibri" w:hAnsi="Calibri" w:cs="Arial"/>
                <w:lang w:val="en-US"/>
              </w:rPr>
              <w:t>Vulnerable groups – Elderly, Pregnant members, those with existing underlying health conditions</w:t>
            </w:r>
            <w:r w:rsidRPr="009147FC">
              <w:rPr>
                <w:rStyle w:val="eop"/>
                <w:rFonts w:ascii="Calibri" w:hAnsi="Calibri" w:cs="Arial"/>
              </w:rPr>
              <w:t> </w:t>
            </w:r>
          </w:p>
          <w:p w14:paraId="62EA939F" w14:textId="7633280C" w:rsidR="009147FC" w:rsidRPr="009147FC" w:rsidRDefault="009147FC" w:rsidP="009147FC">
            <w:pPr>
              <w:pStyle w:val="paragraph"/>
              <w:spacing w:before="0" w:beforeAutospacing="0" w:after="0" w:afterAutospacing="0"/>
              <w:textAlignment w:val="baseline"/>
              <w:rPr>
                <w:rFonts w:ascii="Arial" w:hAnsi="Arial" w:cs="Arial"/>
                <w:sz w:val="18"/>
                <w:szCs w:val="18"/>
              </w:rPr>
            </w:pPr>
            <w:r w:rsidRPr="009147FC">
              <w:rPr>
                <w:rStyle w:val="normaltextrun"/>
                <w:rFonts w:ascii="Calibri" w:hAnsi="Calibri" w:cs="Arial"/>
              </w:rPr>
              <w:t>Anyone else who physically </w:t>
            </w:r>
            <w:proofErr w:type="gramStart"/>
            <w:r w:rsidRPr="009147FC">
              <w:rPr>
                <w:rStyle w:val="normaltextrun"/>
                <w:rFonts w:ascii="Calibri" w:hAnsi="Calibri" w:cs="Arial"/>
              </w:rPr>
              <w:t>comes in contact with</w:t>
            </w:r>
            <w:proofErr w:type="gramEnd"/>
            <w:r w:rsidRPr="009147FC">
              <w:rPr>
                <w:rStyle w:val="normaltextrun"/>
                <w:rFonts w:ascii="Calibri" w:hAnsi="Calibri" w:cs="Arial"/>
              </w:rPr>
              <w:t> you in relation to your activity</w:t>
            </w:r>
            <w:r w:rsidRPr="009147FC">
              <w:rPr>
                <w:rStyle w:val="eop"/>
                <w:rFonts w:ascii="Calibri" w:hAnsi="Calibri" w:cs="Arial"/>
              </w:rPr>
              <w:t> </w:t>
            </w:r>
          </w:p>
          <w:p w14:paraId="02A07CE9" w14:textId="77777777" w:rsidR="009147FC" w:rsidRPr="006C339C" w:rsidRDefault="009147FC" w:rsidP="009147FC">
            <w:pPr>
              <w:rPr>
                <w:rFonts w:ascii="Lucida Sans" w:eastAsia="Calibri" w:hAnsi="Lucida Sans" w:cs="Calibri"/>
              </w:rPr>
            </w:pPr>
          </w:p>
        </w:tc>
        <w:tc>
          <w:tcPr>
            <w:tcW w:w="157" w:type="pct"/>
            <w:shd w:val="clear" w:color="auto" w:fill="FFFFFF" w:themeFill="background1"/>
          </w:tcPr>
          <w:p w14:paraId="5C2E35CB" w14:textId="77777777" w:rsidR="009147FC" w:rsidRDefault="009147FC" w:rsidP="009147FC">
            <w:pPr>
              <w:rPr>
                <w:rFonts w:ascii="Lucida Sans" w:hAnsi="Lucida Sans"/>
                <w:b/>
              </w:rPr>
            </w:pPr>
          </w:p>
          <w:p w14:paraId="61E4960A" w14:textId="73D29053" w:rsidR="009147FC" w:rsidRPr="006C339C" w:rsidRDefault="009147FC" w:rsidP="009147FC">
            <w:pPr>
              <w:rPr>
                <w:rFonts w:ascii="Lucida Sans" w:eastAsia="Lucida Sans" w:hAnsi="Lucida Sans" w:cs="Lucida Sans"/>
                <w:b/>
              </w:rPr>
            </w:pPr>
            <w:r>
              <w:rPr>
                <w:rFonts w:ascii="Lucida Sans" w:hAnsi="Lucida Sans"/>
                <w:b/>
              </w:rPr>
              <w:t>1</w:t>
            </w:r>
          </w:p>
        </w:tc>
        <w:tc>
          <w:tcPr>
            <w:tcW w:w="157" w:type="pct"/>
            <w:shd w:val="clear" w:color="auto" w:fill="FFFFFF" w:themeFill="background1"/>
          </w:tcPr>
          <w:p w14:paraId="6FF7A959" w14:textId="77777777" w:rsidR="009147FC" w:rsidRDefault="009147FC" w:rsidP="009147FC">
            <w:pPr>
              <w:rPr>
                <w:rFonts w:ascii="Lucida Sans" w:hAnsi="Lucida Sans"/>
                <w:b/>
              </w:rPr>
            </w:pPr>
          </w:p>
          <w:p w14:paraId="195CDB99" w14:textId="0B28BC70" w:rsidR="009147FC" w:rsidRPr="006C339C" w:rsidRDefault="009147FC" w:rsidP="009147FC">
            <w:pPr>
              <w:rPr>
                <w:rFonts w:ascii="Lucida Sans" w:eastAsia="Lucida Sans" w:hAnsi="Lucida Sans" w:cs="Lucida Sans"/>
                <w:b/>
              </w:rPr>
            </w:pPr>
            <w:r>
              <w:rPr>
                <w:rFonts w:ascii="Lucida Sans" w:hAnsi="Lucida Sans"/>
                <w:b/>
              </w:rPr>
              <w:t>5</w:t>
            </w:r>
          </w:p>
        </w:tc>
        <w:tc>
          <w:tcPr>
            <w:tcW w:w="162" w:type="pct"/>
            <w:shd w:val="clear" w:color="auto" w:fill="FFFFFF" w:themeFill="background1"/>
          </w:tcPr>
          <w:p w14:paraId="34D1C6F7" w14:textId="77777777" w:rsidR="009147FC" w:rsidRDefault="009147FC" w:rsidP="009147FC">
            <w:pPr>
              <w:rPr>
                <w:rFonts w:ascii="Lucida Sans" w:hAnsi="Lucida Sans"/>
                <w:b/>
              </w:rPr>
            </w:pPr>
          </w:p>
          <w:p w14:paraId="1A613E86" w14:textId="6ECAC6FF" w:rsidR="009147FC" w:rsidRPr="006C339C" w:rsidRDefault="009147FC" w:rsidP="009147FC">
            <w:pPr>
              <w:rPr>
                <w:rFonts w:ascii="Lucida Sans" w:eastAsia="Lucida Sans" w:hAnsi="Lucida Sans" w:cs="Lucida Sans"/>
                <w:b/>
              </w:rPr>
            </w:pPr>
            <w:r>
              <w:rPr>
                <w:rFonts w:ascii="Lucida Sans" w:hAnsi="Lucida Sans"/>
                <w:b/>
              </w:rPr>
              <w:t>5</w:t>
            </w:r>
          </w:p>
        </w:tc>
        <w:tc>
          <w:tcPr>
            <w:tcW w:w="924" w:type="pct"/>
            <w:shd w:val="clear" w:color="auto" w:fill="FFFFFF" w:themeFill="background1"/>
          </w:tcPr>
          <w:p w14:paraId="74411999" w14:textId="77777777" w:rsidR="009147FC" w:rsidRDefault="009147FC" w:rsidP="009147FC">
            <w:pPr>
              <w:rPr>
                <w:rFonts w:ascii="Lucida Sans" w:hAnsi="Lucida Sans"/>
                <w:b/>
              </w:rPr>
            </w:pPr>
          </w:p>
          <w:p w14:paraId="3C1FD3CE" w14:textId="77777777" w:rsidR="009147FC" w:rsidRPr="009147FC" w:rsidRDefault="009147FC" w:rsidP="004C6CC3">
            <w:pPr>
              <w:pStyle w:val="ListParagraph"/>
              <w:numPr>
                <w:ilvl w:val="0"/>
                <w:numId w:val="23"/>
              </w:numPr>
              <w:textAlignment w:val="baseline"/>
              <w:rPr>
                <w:rFonts w:ascii="Calibri" w:hAnsi="Calibri" w:cs="Times New Roman"/>
              </w:rPr>
            </w:pPr>
            <w:r w:rsidRPr="009147FC">
              <w:rPr>
                <w:rFonts w:ascii="Calibri" w:hAnsi="Calibri" w:cs="Times New Roman"/>
                <w:sz w:val="20"/>
                <w:szCs w:val="20"/>
              </w:rPr>
              <w:t>Providing hand sanitizer around the environment, in addition to washrooms </w:t>
            </w:r>
          </w:p>
          <w:p w14:paraId="18FF574E" w14:textId="77777777" w:rsidR="009147FC" w:rsidRPr="009147FC" w:rsidRDefault="009147FC" w:rsidP="004C6CC3">
            <w:pPr>
              <w:pStyle w:val="ListParagraph"/>
              <w:numPr>
                <w:ilvl w:val="0"/>
                <w:numId w:val="23"/>
              </w:numPr>
              <w:textAlignment w:val="baseline"/>
              <w:rPr>
                <w:rFonts w:ascii="Calibri" w:hAnsi="Calibri" w:cs="Times New Roman"/>
              </w:rPr>
            </w:pPr>
          </w:p>
          <w:p w14:paraId="53C7CC13" w14:textId="77777777" w:rsidR="009147FC" w:rsidRPr="009147FC" w:rsidRDefault="009147FC" w:rsidP="004C6CC3">
            <w:pPr>
              <w:pStyle w:val="ListParagraph"/>
              <w:numPr>
                <w:ilvl w:val="0"/>
                <w:numId w:val="23"/>
              </w:numPr>
              <w:textAlignment w:val="baseline"/>
              <w:rPr>
                <w:rFonts w:ascii="Calibri" w:hAnsi="Calibri" w:cs="Times New Roman"/>
              </w:rPr>
            </w:pPr>
            <w:r w:rsidRPr="009147FC">
              <w:rPr>
                <w:rFonts w:ascii="Calibri" w:hAnsi="Calibri" w:cs="Times New Roman"/>
                <w:sz w:val="20"/>
                <w:szCs w:val="20"/>
              </w:rPr>
              <w:t>Frequently cleaning and disinfecting objects and surfaces that are touched regularly, especially equipment in-between use by different people </w:t>
            </w:r>
          </w:p>
          <w:p w14:paraId="7D8C098A" w14:textId="77777777" w:rsidR="009147FC" w:rsidRPr="009147FC" w:rsidRDefault="009147FC" w:rsidP="004C6CC3">
            <w:pPr>
              <w:pStyle w:val="ListParagraph"/>
              <w:numPr>
                <w:ilvl w:val="0"/>
                <w:numId w:val="23"/>
              </w:numPr>
              <w:textAlignment w:val="baseline"/>
              <w:rPr>
                <w:rFonts w:ascii="Calibri" w:hAnsi="Calibri" w:cs="Times New Roman"/>
              </w:rPr>
            </w:pPr>
            <w:r w:rsidRPr="009147FC">
              <w:rPr>
                <w:rFonts w:ascii="Calibri" w:hAnsi="Calibri" w:cs="Times New Roman"/>
                <w:sz w:val="20"/>
                <w:szCs w:val="20"/>
              </w:rPr>
              <w:t>Enhancing cleaning for busy areas </w:t>
            </w:r>
          </w:p>
          <w:p w14:paraId="5985F921" w14:textId="77777777" w:rsidR="009147FC" w:rsidRPr="009147FC" w:rsidRDefault="009147FC" w:rsidP="004C6CC3">
            <w:pPr>
              <w:pStyle w:val="ListParagraph"/>
              <w:numPr>
                <w:ilvl w:val="0"/>
                <w:numId w:val="23"/>
              </w:numPr>
              <w:textAlignment w:val="baseline"/>
              <w:rPr>
                <w:rFonts w:ascii="Calibri" w:hAnsi="Calibri" w:cs="Times New Roman"/>
              </w:rPr>
            </w:pPr>
            <w:r w:rsidRPr="009147FC">
              <w:rPr>
                <w:rFonts w:ascii="Calibri" w:hAnsi="Calibri" w:cs="Times New Roman"/>
                <w:sz w:val="20"/>
                <w:szCs w:val="20"/>
              </w:rPr>
              <w:t>Setting clear use and cleaning guidance for toilets </w:t>
            </w:r>
          </w:p>
          <w:p w14:paraId="1594B3DF" w14:textId="62E72BBE" w:rsidR="009147FC" w:rsidRPr="009147FC" w:rsidRDefault="009147FC" w:rsidP="004C6CC3">
            <w:pPr>
              <w:pStyle w:val="ListParagraph"/>
              <w:numPr>
                <w:ilvl w:val="0"/>
                <w:numId w:val="23"/>
              </w:numPr>
              <w:textAlignment w:val="baseline"/>
              <w:rPr>
                <w:rFonts w:ascii="Calibri" w:hAnsi="Calibri" w:cs="Times New Roman"/>
              </w:rPr>
            </w:pPr>
            <w:r w:rsidRPr="009147FC">
              <w:rPr>
                <w:rFonts w:ascii="Calibri" w:hAnsi="Calibri" w:cs="Times New Roman"/>
                <w:sz w:val="20"/>
                <w:szCs w:val="20"/>
              </w:rPr>
              <w:t>Providing hand drying facilities – either paper towels or electrical dryers </w:t>
            </w:r>
          </w:p>
          <w:p w14:paraId="1FA8482A" w14:textId="77777777" w:rsidR="009147FC" w:rsidRPr="006C339C" w:rsidRDefault="009147FC" w:rsidP="004C6CC3">
            <w:pPr>
              <w:numPr>
                <w:ilvl w:val="0"/>
                <w:numId w:val="20"/>
              </w:numPr>
              <w:ind w:left="720" w:hanging="360"/>
              <w:rPr>
                <w:rFonts w:ascii="Lucida Sans" w:eastAsia="Calibri" w:hAnsi="Lucida Sans" w:cs="Calibri"/>
              </w:rPr>
            </w:pPr>
          </w:p>
        </w:tc>
        <w:tc>
          <w:tcPr>
            <w:tcW w:w="157" w:type="pct"/>
            <w:shd w:val="clear" w:color="auto" w:fill="FFFFFF" w:themeFill="background1"/>
          </w:tcPr>
          <w:p w14:paraId="04C51DB3" w14:textId="77777777" w:rsidR="009147FC" w:rsidRDefault="009147FC" w:rsidP="009147FC">
            <w:pPr>
              <w:rPr>
                <w:rFonts w:ascii="Lucida Sans" w:hAnsi="Lucida Sans"/>
                <w:b/>
              </w:rPr>
            </w:pPr>
          </w:p>
          <w:p w14:paraId="15E5308D" w14:textId="19110B89" w:rsidR="009147FC" w:rsidRPr="006C339C" w:rsidRDefault="009147FC" w:rsidP="009147FC">
            <w:pPr>
              <w:rPr>
                <w:rFonts w:ascii="Lucida Sans" w:eastAsia="Lucida Sans" w:hAnsi="Lucida Sans" w:cs="Lucida Sans"/>
                <w:b/>
              </w:rPr>
            </w:pPr>
            <w:r>
              <w:rPr>
                <w:rFonts w:ascii="Lucida Sans" w:hAnsi="Lucida Sans"/>
                <w:b/>
              </w:rPr>
              <w:t>1</w:t>
            </w:r>
          </w:p>
        </w:tc>
        <w:tc>
          <w:tcPr>
            <w:tcW w:w="157" w:type="pct"/>
            <w:shd w:val="clear" w:color="auto" w:fill="FFFFFF" w:themeFill="background1"/>
          </w:tcPr>
          <w:p w14:paraId="3DF44064" w14:textId="77777777" w:rsidR="009147FC" w:rsidRDefault="009147FC" w:rsidP="009147FC">
            <w:pPr>
              <w:rPr>
                <w:rFonts w:ascii="Lucida Sans" w:hAnsi="Lucida Sans"/>
                <w:b/>
              </w:rPr>
            </w:pPr>
          </w:p>
          <w:p w14:paraId="14845B08" w14:textId="5E5709F4" w:rsidR="009147FC" w:rsidRPr="006C339C" w:rsidRDefault="009147FC" w:rsidP="009147FC">
            <w:pPr>
              <w:rPr>
                <w:rFonts w:ascii="Lucida Sans" w:eastAsia="Lucida Sans" w:hAnsi="Lucida Sans" w:cs="Lucida Sans"/>
                <w:b/>
              </w:rPr>
            </w:pPr>
            <w:r>
              <w:rPr>
                <w:rFonts w:ascii="Lucida Sans" w:hAnsi="Lucida Sans"/>
                <w:b/>
              </w:rPr>
              <w:t>3</w:t>
            </w:r>
          </w:p>
        </w:tc>
        <w:tc>
          <w:tcPr>
            <w:tcW w:w="157" w:type="pct"/>
            <w:shd w:val="clear" w:color="auto" w:fill="FFFFFF" w:themeFill="background1"/>
          </w:tcPr>
          <w:p w14:paraId="4C25B65F" w14:textId="77777777" w:rsidR="009147FC" w:rsidRDefault="009147FC" w:rsidP="009147FC">
            <w:pPr>
              <w:rPr>
                <w:rFonts w:ascii="Lucida Sans" w:hAnsi="Lucida Sans"/>
                <w:b/>
              </w:rPr>
            </w:pPr>
          </w:p>
          <w:p w14:paraId="34A4F229" w14:textId="5DD24775" w:rsidR="009147FC" w:rsidRPr="006C339C" w:rsidRDefault="009147FC" w:rsidP="009147FC">
            <w:pPr>
              <w:rPr>
                <w:rFonts w:ascii="Lucida Sans" w:eastAsia="Lucida Sans" w:hAnsi="Lucida Sans" w:cs="Lucida Sans"/>
                <w:b/>
              </w:rPr>
            </w:pPr>
            <w:r>
              <w:rPr>
                <w:rFonts w:ascii="Lucida Sans" w:hAnsi="Lucida Sans"/>
                <w:b/>
              </w:rPr>
              <w:t>3</w:t>
            </w:r>
          </w:p>
        </w:tc>
        <w:tc>
          <w:tcPr>
            <w:tcW w:w="1049" w:type="pct"/>
            <w:shd w:val="clear" w:color="auto" w:fill="FFFFFF" w:themeFill="background1"/>
          </w:tcPr>
          <w:p w14:paraId="46057A35" w14:textId="77777777" w:rsidR="00A0521A" w:rsidRPr="00A0521A" w:rsidRDefault="00A0521A" w:rsidP="00A0521A">
            <w:pPr>
              <w:textAlignment w:val="baseline"/>
              <w:rPr>
                <w:rFonts w:ascii="Arial" w:hAnsi="Arial" w:cs="Arial"/>
                <w:sz w:val="18"/>
                <w:szCs w:val="18"/>
              </w:rPr>
            </w:pPr>
          </w:p>
          <w:p w14:paraId="36EAE7D6" w14:textId="5B2E2BDA" w:rsidR="009147FC" w:rsidRPr="006C339C" w:rsidRDefault="00384D61" w:rsidP="00A0521A">
            <w:pPr>
              <w:rPr>
                <w:rFonts w:ascii="Lucida Sans" w:eastAsia="Calibri" w:hAnsi="Lucida Sans" w:cs="Calibri"/>
              </w:rPr>
            </w:pPr>
            <w:hyperlink r:id="rId13" w:history="1">
              <w:r w:rsidR="00A0521A" w:rsidRPr="00024B6C">
                <w:rPr>
                  <w:rStyle w:val="Hyperlink"/>
                  <w:rFonts w:ascii="Helvetica" w:hAnsi="Helvetica"/>
                  <w:sz w:val="20"/>
                  <w:szCs w:val="20"/>
                </w:rPr>
                <w:t>https://www.southampton.ac.uk/coronavirus.page</w:t>
              </w:r>
            </w:hyperlink>
          </w:p>
        </w:tc>
      </w:tr>
      <w:tr w:rsidR="009147FC" w14:paraId="3C70129D" w14:textId="77777777" w:rsidTr="009147FC">
        <w:trPr>
          <w:cantSplit/>
          <w:trHeight w:val="1296"/>
        </w:trPr>
        <w:tc>
          <w:tcPr>
            <w:tcW w:w="626" w:type="pct"/>
            <w:shd w:val="clear" w:color="auto" w:fill="FFFFFF" w:themeFill="background1"/>
          </w:tcPr>
          <w:p w14:paraId="264DC934" w14:textId="77777777" w:rsidR="009147FC" w:rsidRDefault="009147FC" w:rsidP="009147FC"/>
          <w:p w14:paraId="21185465" w14:textId="112C8ED5" w:rsidR="009147FC" w:rsidRDefault="009147FC" w:rsidP="009147FC">
            <w:r>
              <w:t>Covid-19</w:t>
            </w:r>
          </w:p>
        </w:tc>
        <w:tc>
          <w:tcPr>
            <w:tcW w:w="842" w:type="pct"/>
            <w:shd w:val="clear" w:color="auto" w:fill="FFFFFF" w:themeFill="background1"/>
          </w:tcPr>
          <w:p w14:paraId="75704B08" w14:textId="77777777" w:rsidR="009147FC" w:rsidRDefault="009147FC" w:rsidP="009147FC"/>
          <w:p w14:paraId="3D6A70F2" w14:textId="6FFB60F3" w:rsidR="009147FC" w:rsidRPr="006C339C" w:rsidRDefault="009147FC" w:rsidP="009147FC">
            <w:pPr>
              <w:rPr>
                <w:rFonts w:ascii="Lucida Sans" w:eastAsia="Calibri" w:hAnsi="Lucida Sans" w:cs="Calibri"/>
              </w:rPr>
            </w:pPr>
            <w:r>
              <w:t>2. Social Distancing</w:t>
            </w:r>
          </w:p>
        </w:tc>
        <w:tc>
          <w:tcPr>
            <w:tcW w:w="614" w:type="pct"/>
            <w:shd w:val="clear" w:color="auto" w:fill="FFFFFF" w:themeFill="background1"/>
          </w:tcPr>
          <w:p w14:paraId="19C32B9D" w14:textId="77777777" w:rsidR="009147FC" w:rsidRDefault="009147FC" w:rsidP="009147FC">
            <w:pPr>
              <w:pStyle w:val="paragraph"/>
              <w:spacing w:before="0" w:beforeAutospacing="0" w:after="0" w:afterAutospacing="0"/>
              <w:ind w:left="750"/>
              <w:textAlignment w:val="baseline"/>
              <w:rPr>
                <w:rStyle w:val="normaltextrun"/>
                <w:rFonts w:ascii="Calibri" w:hAnsi="Calibri" w:cs="Arial"/>
              </w:rPr>
            </w:pPr>
          </w:p>
          <w:p w14:paraId="6F6CD7B6"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D9C4B5E"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0041E81"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77BCDFB" w14:textId="77777777" w:rsidR="009147FC" w:rsidRPr="006C339C" w:rsidRDefault="009147FC" w:rsidP="009147FC">
            <w:pPr>
              <w:rPr>
                <w:rFonts w:ascii="Lucida Sans" w:eastAsia="Calibri" w:hAnsi="Lucida Sans" w:cs="Calibri"/>
              </w:rPr>
            </w:pPr>
          </w:p>
        </w:tc>
        <w:tc>
          <w:tcPr>
            <w:tcW w:w="157" w:type="pct"/>
            <w:shd w:val="clear" w:color="auto" w:fill="FFFFFF" w:themeFill="background1"/>
          </w:tcPr>
          <w:p w14:paraId="29130E09" w14:textId="77777777" w:rsidR="009147FC" w:rsidRDefault="009147FC" w:rsidP="009147FC">
            <w:pPr>
              <w:rPr>
                <w:rFonts w:ascii="Lucida Sans" w:hAnsi="Lucida Sans"/>
                <w:b/>
              </w:rPr>
            </w:pPr>
          </w:p>
          <w:p w14:paraId="2399D666" w14:textId="5B0E3A92" w:rsidR="009147FC" w:rsidRPr="006C339C" w:rsidRDefault="009147FC" w:rsidP="009147FC">
            <w:pPr>
              <w:rPr>
                <w:rFonts w:ascii="Lucida Sans" w:eastAsia="Lucida Sans" w:hAnsi="Lucida Sans" w:cs="Lucida Sans"/>
                <w:b/>
              </w:rPr>
            </w:pPr>
            <w:r>
              <w:rPr>
                <w:rFonts w:ascii="Lucida Sans" w:hAnsi="Lucida Sans"/>
                <w:b/>
              </w:rPr>
              <w:t>2</w:t>
            </w:r>
          </w:p>
        </w:tc>
        <w:tc>
          <w:tcPr>
            <w:tcW w:w="157" w:type="pct"/>
            <w:shd w:val="clear" w:color="auto" w:fill="FFFFFF" w:themeFill="background1"/>
          </w:tcPr>
          <w:p w14:paraId="4BE9E1EF" w14:textId="77777777" w:rsidR="009147FC" w:rsidRDefault="009147FC" w:rsidP="009147FC">
            <w:pPr>
              <w:rPr>
                <w:rFonts w:ascii="Lucida Sans" w:hAnsi="Lucida Sans"/>
                <w:b/>
              </w:rPr>
            </w:pPr>
          </w:p>
          <w:p w14:paraId="5FC2D414" w14:textId="668D6111" w:rsidR="009147FC" w:rsidRPr="006C339C" w:rsidRDefault="009147FC" w:rsidP="009147FC">
            <w:pPr>
              <w:rPr>
                <w:rFonts w:ascii="Lucida Sans" w:eastAsia="Lucida Sans" w:hAnsi="Lucida Sans" w:cs="Lucida Sans"/>
                <w:b/>
              </w:rPr>
            </w:pPr>
            <w:r>
              <w:rPr>
                <w:rFonts w:ascii="Lucida Sans" w:hAnsi="Lucida Sans"/>
                <w:b/>
              </w:rPr>
              <w:t>5</w:t>
            </w:r>
          </w:p>
        </w:tc>
        <w:tc>
          <w:tcPr>
            <w:tcW w:w="162" w:type="pct"/>
            <w:shd w:val="clear" w:color="auto" w:fill="FFFFFF" w:themeFill="background1"/>
          </w:tcPr>
          <w:p w14:paraId="58D1C1CF" w14:textId="77777777" w:rsidR="009147FC" w:rsidRDefault="009147FC" w:rsidP="009147FC">
            <w:pPr>
              <w:rPr>
                <w:rFonts w:ascii="Lucida Sans" w:hAnsi="Lucida Sans"/>
                <w:b/>
              </w:rPr>
            </w:pPr>
          </w:p>
          <w:p w14:paraId="504EF8FA" w14:textId="02050CFA" w:rsidR="009147FC" w:rsidRPr="006C339C" w:rsidRDefault="009147FC" w:rsidP="009147FC">
            <w:pPr>
              <w:rPr>
                <w:rFonts w:ascii="Lucida Sans" w:eastAsia="Lucida Sans" w:hAnsi="Lucida Sans" w:cs="Lucida Sans"/>
                <w:b/>
              </w:rPr>
            </w:pPr>
            <w:r>
              <w:rPr>
                <w:rFonts w:ascii="Lucida Sans" w:hAnsi="Lucida Sans"/>
                <w:b/>
              </w:rPr>
              <w:t>10</w:t>
            </w:r>
          </w:p>
        </w:tc>
        <w:tc>
          <w:tcPr>
            <w:tcW w:w="924" w:type="pct"/>
            <w:shd w:val="clear" w:color="auto" w:fill="FFFFFF" w:themeFill="background1"/>
          </w:tcPr>
          <w:p w14:paraId="16CF8014" w14:textId="77777777" w:rsidR="009147FC" w:rsidRDefault="009147FC" w:rsidP="009147FC">
            <w:pPr>
              <w:textAlignment w:val="baseline"/>
              <w:rPr>
                <w:rFonts w:ascii="Calibri" w:hAnsi="Calibri" w:cs="Arial"/>
              </w:rPr>
            </w:pPr>
          </w:p>
          <w:p w14:paraId="31714E05" w14:textId="77777777" w:rsidR="009147FC" w:rsidRPr="005C0FAF" w:rsidRDefault="009147FC" w:rsidP="009147FC">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62CADC9F" w14:textId="77777777" w:rsidR="009147FC" w:rsidRPr="00661BEB" w:rsidRDefault="00384D61" w:rsidP="009147FC">
            <w:pPr>
              <w:textAlignment w:val="baseline"/>
              <w:rPr>
                <w:rFonts w:ascii="Arial" w:hAnsi="Arial" w:cs="Arial"/>
                <w:sz w:val="18"/>
                <w:szCs w:val="18"/>
              </w:rPr>
            </w:pPr>
            <w:hyperlink r:id="rId14" w:tgtFrame="_blank" w:history="1">
              <w:r w:rsidR="009147FC" w:rsidRPr="00661BEB">
                <w:rPr>
                  <w:rFonts w:ascii="Calibri" w:hAnsi="Calibri" w:cs="Arial"/>
                  <w:color w:val="0563C1"/>
                  <w:u w:val="single"/>
                </w:rPr>
                <w:t>https://www.publichealth.hscni.net/news/covid-19-coronavirus</w:t>
              </w:r>
            </w:hyperlink>
            <w:r w:rsidR="009147FC" w:rsidRPr="00661BEB">
              <w:rPr>
                <w:rFonts w:ascii="Calibri" w:hAnsi="Calibri" w:cs="Arial"/>
              </w:rPr>
              <w:t>  </w:t>
            </w:r>
          </w:p>
          <w:p w14:paraId="1B7EB28E" w14:textId="77777777" w:rsidR="009147FC" w:rsidRPr="00661BEB" w:rsidRDefault="00384D61" w:rsidP="009147FC">
            <w:pPr>
              <w:textAlignment w:val="baseline"/>
              <w:rPr>
                <w:rFonts w:ascii="Arial" w:hAnsi="Arial" w:cs="Arial"/>
                <w:sz w:val="18"/>
                <w:szCs w:val="18"/>
              </w:rPr>
            </w:pPr>
            <w:hyperlink r:id="rId15" w:tgtFrame="_blank" w:history="1">
              <w:r w:rsidR="009147FC" w:rsidRPr="00661BEB">
                <w:rPr>
                  <w:rFonts w:ascii="Calibri" w:hAnsi="Calibri" w:cs="Arial"/>
                  <w:color w:val="0563C1"/>
                  <w:u w:val="single"/>
                </w:rPr>
                <w:t>https://www.gov.uk/government/publications/covid-19-guidance-on-social-distancing-and-for-vulnerable-people</w:t>
              </w:r>
            </w:hyperlink>
            <w:r w:rsidR="009147FC" w:rsidRPr="00661BEB">
              <w:rPr>
                <w:rFonts w:ascii="Calibri" w:hAnsi="Calibri" w:cs="Arial"/>
                <w:color w:val="0563C1"/>
              </w:rPr>
              <w:t> </w:t>
            </w:r>
          </w:p>
          <w:p w14:paraId="6694AF8D" w14:textId="77777777" w:rsidR="009147FC" w:rsidRPr="00661BEB" w:rsidRDefault="009147FC" w:rsidP="009147FC">
            <w:pPr>
              <w:textAlignment w:val="baseline"/>
              <w:rPr>
                <w:rFonts w:ascii="Arial" w:hAnsi="Arial" w:cs="Arial"/>
                <w:sz w:val="18"/>
                <w:szCs w:val="18"/>
              </w:rPr>
            </w:pPr>
            <w:r w:rsidRPr="00661BEB">
              <w:rPr>
                <w:rFonts w:ascii="Calibri" w:hAnsi="Calibri" w:cs="Arial"/>
                <w:color w:val="0563C1"/>
              </w:rPr>
              <w:t> </w:t>
            </w:r>
          </w:p>
          <w:p w14:paraId="00B27660" w14:textId="77777777" w:rsidR="009147FC" w:rsidRPr="006C339C" w:rsidRDefault="009147FC" w:rsidP="004C6CC3">
            <w:pPr>
              <w:numPr>
                <w:ilvl w:val="0"/>
                <w:numId w:val="20"/>
              </w:numPr>
              <w:ind w:left="720" w:hanging="360"/>
              <w:rPr>
                <w:rFonts w:ascii="Lucida Sans" w:eastAsia="Calibri" w:hAnsi="Lucida Sans" w:cs="Calibri"/>
              </w:rPr>
            </w:pPr>
          </w:p>
        </w:tc>
        <w:tc>
          <w:tcPr>
            <w:tcW w:w="157" w:type="pct"/>
            <w:shd w:val="clear" w:color="auto" w:fill="FFFFFF" w:themeFill="background1"/>
          </w:tcPr>
          <w:p w14:paraId="711F9660" w14:textId="77777777" w:rsidR="009147FC" w:rsidRDefault="009147FC" w:rsidP="009147FC">
            <w:pPr>
              <w:rPr>
                <w:rFonts w:ascii="Lucida Sans" w:hAnsi="Lucida Sans"/>
                <w:b/>
              </w:rPr>
            </w:pPr>
          </w:p>
          <w:p w14:paraId="5973F566" w14:textId="63D8DF21" w:rsidR="009147FC" w:rsidRPr="006C339C" w:rsidRDefault="009147FC" w:rsidP="009147FC">
            <w:pPr>
              <w:rPr>
                <w:rFonts w:ascii="Lucida Sans" w:eastAsia="Lucida Sans" w:hAnsi="Lucida Sans" w:cs="Lucida Sans"/>
                <w:b/>
              </w:rPr>
            </w:pPr>
            <w:r>
              <w:rPr>
                <w:rFonts w:ascii="Lucida Sans" w:hAnsi="Lucida Sans"/>
                <w:b/>
              </w:rPr>
              <w:t>2</w:t>
            </w:r>
          </w:p>
        </w:tc>
        <w:tc>
          <w:tcPr>
            <w:tcW w:w="157" w:type="pct"/>
            <w:shd w:val="clear" w:color="auto" w:fill="FFFFFF" w:themeFill="background1"/>
          </w:tcPr>
          <w:p w14:paraId="11F4D161" w14:textId="77777777" w:rsidR="009147FC" w:rsidRDefault="009147FC" w:rsidP="009147FC">
            <w:pPr>
              <w:rPr>
                <w:rFonts w:ascii="Lucida Sans" w:hAnsi="Lucida Sans"/>
                <w:b/>
              </w:rPr>
            </w:pPr>
          </w:p>
          <w:p w14:paraId="509A308F" w14:textId="7811284A" w:rsidR="009147FC" w:rsidRPr="006C339C" w:rsidRDefault="009147FC" w:rsidP="009147FC">
            <w:pPr>
              <w:rPr>
                <w:rFonts w:ascii="Lucida Sans" w:eastAsia="Lucida Sans" w:hAnsi="Lucida Sans" w:cs="Lucida Sans"/>
                <w:b/>
              </w:rPr>
            </w:pPr>
            <w:r>
              <w:rPr>
                <w:rFonts w:ascii="Lucida Sans" w:hAnsi="Lucida Sans"/>
                <w:b/>
              </w:rPr>
              <w:t>3</w:t>
            </w:r>
          </w:p>
        </w:tc>
        <w:tc>
          <w:tcPr>
            <w:tcW w:w="157" w:type="pct"/>
            <w:shd w:val="clear" w:color="auto" w:fill="FFFFFF" w:themeFill="background1"/>
          </w:tcPr>
          <w:p w14:paraId="4543859C" w14:textId="77777777" w:rsidR="009147FC" w:rsidRDefault="009147FC" w:rsidP="009147FC">
            <w:pPr>
              <w:rPr>
                <w:rFonts w:ascii="Lucida Sans" w:hAnsi="Lucida Sans"/>
                <w:b/>
              </w:rPr>
            </w:pPr>
          </w:p>
          <w:p w14:paraId="4645AF79" w14:textId="4A698CB6" w:rsidR="009147FC" w:rsidRPr="006C339C" w:rsidRDefault="009147FC" w:rsidP="009147FC">
            <w:pPr>
              <w:rPr>
                <w:rFonts w:ascii="Lucida Sans" w:eastAsia="Lucida Sans" w:hAnsi="Lucida Sans" w:cs="Lucida Sans"/>
                <w:b/>
              </w:rPr>
            </w:pPr>
            <w:r>
              <w:rPr>
                <w:rFonts w:ascii="Lucida Sans" w:hAnsi="Lucida Sans"/>
                <w:b/>
              </w:rPr>
              <w:t>6</w:t>
            </w:r>
          </w:p>
        </w:tc>
        <w:tc>
          <w:tcPr>
            <w:tcW w:w="1049" w:type="pct"/>
            <w:shd w:val="clear" w:color="auto" w:fill="FFFFFF" w:themeFill="background1"/>
          </w:tcPr>
          <w:p w14:paraId="4E47F031" w14:textId="77777777" w:rsidR="009147FC" w:rsidRDefault="009147FC" w:rsidP="009147FC">
            <w:pPr>
              <w:ind w:left="-45"/>
              <w:jc w:val="both"/>
              <w:textAlignment w:val="baseline"/>
              <w:rPr>
                <w:rFonts w:ascii="Calibri" w:hAnsi="Calibri" w:cs="Times New Roman"/>
                <w:sz w:val="20"/>
                <w:szCs w:val="20"/>
              </w:rPr>
            </w:pPr>
          </w:p>
          <w:p w14:paraId="38D66BFB" w14:textId="77777777" w:rsidR="009147FC" w:rsidRPr="005C0FAF" w:rsidRDefault="009147FC" w:rsidP="004C6CC3">
            <w:pPr>
              <w:pStyle w:val="ListParagraph"/>
              <w:numPr>
                <w:ilvl w:val="0"/>
                <w:numId w:val="25"/>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4F95068" w14:textId="77777777" w:rsidR="009147FC" w:rsidRPr="005C0FAF" w:rsidRDefault="009147FC" w:rsidP="004C6CC3">
            <w:pPr>
              <w:pStyle w:val="ListParagraph"/>
              <w:numPr>
                <w:ilvl w:val="0"/>
                <w:numId w:val="25"/>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3B8E5F8D" w14:textId="77777777" w:rsidR="009147FC" w:rsidRPr="005C0FAF" w:rsidRDefault="009147FC" w:rsidP="004C6CC3">
            <w:pPr>
              <w:pStyle w:val="ListParagraph"/>
              <w:numPr>
                <w:ilvl w:val="0"/>
                <w:numId w:val="25"/>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5FF47FC9" w14:textId="77777777" w:rsidR="009147FC" w:rsidRPr="005C0FAF" w:rsidRDefault="009147FC" w:rsidP="004C6CC3">
            <w:pPr>
              <w:pStyle w:val="ListParagraph"/>
              <w:numPr>
                <w:ilvl w:val="0"/>
                <w:numId w:val="25"/>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6C0815B6" w14:textId="77777777" w:rsidR="009147FC" w:rsidRDefault="009147FC" w:rsidP="00A0521A">
            <w:pPr>
              <w:pStyle w:val="ListParagraph"/>
              <w:numPr>
                <w:ilvl w:val="0"/>
                <w:numId w:val="25"/>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D35E603" w14:textId="77777777" w:rsidR="00A0521A" w:rsidRPr="00A0521A" w:rsidRDefault="00A0521A" w:rsidP="00A0521A">
            <w:pPr>
              <w:textAlignment w:val="baseline"/>
              <w:rPr>
                <w:rFonts w:ascii="Arial" w:hAnsi="Arial" w:cs="Arial"/>
                <w:sz w:val="18"/>
                <w:szCs w:val="18"/>
              </w:rPr>
            </w:pPr>
          </w:p>
          <w:p w14:paraId="7A698068" w14:textId="67C5B8C2" w:rsidR="00A0521A" w:rsidRPr="00A0521A" w:rsidRDefault="00384D61" w:rsidP="00A0521A">
            <w:pPr>
              <w:pStyle w:val="ListParagraph"/>
              <w:numPr>
                <w:ilvl w:val="0"/>
                <w:numId w:val="25"/>
              </w:numPr>
              <w:jc w:val="both"/>
              <w:textAlignment w:val="baseline"/>
              <w:rPr>
                <w:rFonts w:ascii="Calibri" w:hAnsi="Calibri" w:cs="Times New Roman"/>
                <w:sz w:val="20"/>
                <w:szCs w:val="20"/>
              </w:rPr>
            </w:pPr>
            <w:hyperlink r:id="rId16" w:history="1">
              <w:r w:rsidR="00A0521A" w:rsidRPr="00024B6C">
                <w:rPr>
                  <w:rStyle w:val="Hyperlink"/>
                  <w:rFonts w:ascii="Helvetica" w:hAnsi="Helvetica"/>
                  <w:sz w:val="20"/>
                  <w:szCs w:val="20"/>
                </w:rPr>
                <w:t>https://www.southampton.ac.uk/coronavirus.page</w:t>
              </w:r>
            </w:hyperlink>
          </w:p>
        </w:tc>
      </w:tr>
      <w:tr w:rsidR="009147FC" w14:paraId="1807EE5D" w14:textId="77777777" w:rsidTr="009147FC">
        <w:trPr>
          <w:cantSplit/>
          <w:trHeight w:val="1296"/>
        </w:trPr>
        <w:tc>
          <w:tcPr>
            <w:tcW w:w="626" w:type="pct"/>
            <w:shd w:val="clear" w:color="auto" w:fill="FFFFFF" w:themeFill="background1"/>
          </w:tcPr>
          <w:p w14:paraId="725FD060" w14:textId="7420DAEB" w:rsidR="009147FC" w:rsidRDefault="009147FC" w:rsidP="009147FC">
            <w:r>
              <w:lastRenderedPageBreak/>
              <w:t>Covid-19</w:t>
            </w:r>
          </w:p>
        </w:tc>
        <w:tc>
          <w:tcPr>
            <w:tcW w:w="842" w:type="pct"/>
            <w:shd w:val="clear" w:color="auto" w:fill="FFFFFF" w:themeFill="background1"/>
          </w:tcPr>
          <w:p w14:paraId="60C9F420" w14:textId="2B7B6694" w:rsidR="009147FC" w:rsidRPr="006C339C" w:rsidRDefault="009147FC" w:rsidP="009147FC">
            <w:pPr>
              <w:rPr>
                <w:rFonts w:ascii="Lucida Sans" w:eastAsia="Calibri" w:hAnsi="Lucida Sans" w:cs="Calibri"/>
              </w:rPr>
            </w:pPr>
            <w:r>
              <w:rPr>
                <w:rFonts w:ascii="Calibri" w:eastAsia="Times New Roman" w:hAnsi="Calibri" w:cs="Times New Roman"/>
                <w:color w:val="000000"/>
                <w:lang w:eastAsia="en-GB"/>
              </w:rPr>
              <w:t>3. Social Distancing – Where people are unable to keep required distance</w:t>
            </w:r>
          </w:p>
        </w:tc>
        <w:tc>
          <w:tcPr>
            <w:tcW w:w="614" w:type="pct"/>
            <w:shd w:val="clear" w:color="auto" w:fill="FFFFFF" w:themeFill="background1"/>
          </w:tcPr>
          <w:p w14:paraId="381B0353"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5B4C88"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C940540"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EA75634" w14:textId="77777777" w:rsidR="009147FC" w:rsidRPr="006C339C" w:rsidRDefault="009147FC" w:rsidP="009147FC">
            <w:pPr>
              <w:rPr>
                <w:rFonts w:ascii="Lucida Sans" w:eastAsia="Calibri" w:hAnsi="Lucida Sans" w:cs="Calibri"/>
              </w:rPr>
            </w:pPr>
          </w:p>
        </w:tc>
        <w:tc>
          <w:tcPr>
            <w:tcW w:w="157" w:type="pct"/>
            <w:shd w:val="clear" w:color="auto" w:fill="FFFFFF" w:themeFill="background1"/>
          </w:tcPr>
          <w:p w14:paraId="059A4E3B" w14:textId="77777777" w:rsidR="009147FC" w:rsidRDefault="009147FC" w:rsidP="009147FC">
            <w:pPr>
              <w:rPr>
                <w:rFonts w:ascii="Lucida Sans" w:hAnsi="Lucida Sans"/>
                <w:b/>
              </w:rPr>
            </w:pPr>
          </w:p>
          <w:p w14:paraId="34A2D5EB" w14:textId="0BB7E928" w:rsidR="009147FC" w:rsidRPr="006C339C" w:rsidRDefault="009147FC" w:rsidP="009147FC">
            <w:pPr>
              <w:rPr>
                <w:rFonts w:ascii="Lucida Sans" w:eastAsia="Lucida Sans" w:hAnsi="Lucida Sans" w:cs="Lucida Sans"/>
                <w:b/>
              </w:rPr>
            </w:pPr>
            <w:r w:rsidRPr="005A607F">
              <w:rPr>
                <w:rFonts w:ascii="Lucida Sans" w:hAnsi="Lucida Sans"/>
                <w:b/>
              </w:rPr>
              <w:t>3</w:t>
            </w:r>
          </w:p>
        </w:tc>
        <w:tc>
          <w:tcPr>
            <w:tcW w:w="157" w:type="pct"/>
            <w:shd w:val="clear" w:color="auto" w:fill="FFFFFF" w:themeFill="background1"/>
          </w:tcPr>
          <w:p w14:paraId="29784E18" w14:textId="77777777" w:rsidR="009147FC" w:rsidRDefault="009147FC" w:rsidP="009147FC">
            <w:pPr>
              <w:rPr>
                <w:rFonts w:ascii="Lucida Sans" w:hAnsi="Lucida Sans"/>
                <w:b/>
              </w:rPr>
            </w:pPr>
          </w:p>
          <w:p w14:paraId="65F567B8" w14:textId="0758A8CB" w:rsidR="009147FC" w:rsidRPr="006C339C" w:rsidRDefault="009147FC" w:rsidP="009147FC">
            <w:pPr>
              <w:rPr>
                <w:rFonts w:ascii="Lucida Sans" w:eastAsia="Lucida Sans" w:hAnsi="Lucida Sans" w:cs="Lucida Sans"/>
                <w:b/>
              </w:rPr>
            </w:pPr>
            <w:r>
              <w:rPr>
                <w:rFonts w:ascii="Lucida Sans" w:hAnsi="Lucida Sans"/>
                <w:b/>
              </w:rPr>
              <w:t>5</w:t>
            </w:r>
          </w:p>
        </w:tc>
        <w:tc>
          <w:tcPr>
            <w:tcW w:w="162" w:type="pct"/>
            <w:shd w:val="clear" w:color="auto" w:fill="FFFFFF" w:themeFill="background1"/>
          </w:tcPr>
          <w:p w14:paraId="6F501E74" w14:textId="77777777" w:rsidR="009147FC" w:rsidRDefault="009147FC" w:rsidP="009147FC">
            <w:pPr>
              <w:rPr>
                <w:rFonts w:ascii="Lucida Sans" w:hAnsi="Lucida Sans"/>
                <w:b/>
              </w:rPr>
            </w:pPr>
          </w:p>
          <w:p w14:paraId="1298E566" w14:textId="6FAD3682" w:rsidR="009147FC" w:rsidRPr="006C339C" w:rsidRDefault="009147FC" w:rsidP="009147FC">
            <w:pPr>
              <w:rPr>
                <w:rFonts w:ascii="Lucida Sans" w:eastAsia="Lucida Sans" w:hAnsi="Lucida Sans" w:cs="Lucida Sans"/>
                <w:b/>
              </w:rPr>
            </w:pPr>
            <w:r>
              <w:rPr>
                <w:rFonts w:ascii="Lucida Sans" w:hAnsi="Lucida Sans"/>
                <w:b/>
              </w:rPr>
              <w:t>15</w:t>
            </w:r>
          </w:p>
        </w:tc>
        <w:tc>
          <w:tcPr>
            <w:tcW w:w="924" w:type="pct"/>
            <w:shd w:val="clear" w:color="auto" w:fill="FFFFFF" w:themeFill="background1"/>
          </w:tcPr>
          <w:p w14:paraId="6311087E" w14:textId="77777777" w:rsidR="009147FC" w:rsidRDefault="009147FC" w:rsidP="009147FC">
            <w:pPr>
              <w:rPr>
                <w:rFonts w:ascii="Calibri" w:eastAsia="Times New Roman" w:hAnsi="Calibri" w:cs="Times New Roman"/>
                <w:color w:val="000000"/>
                <w:sz w:val="20"/>
                <w:szCs w:val="20"/>
                <w:shd w:val="clear" w:color="auto" w:fill="FFFFFF"/>
              </w:rPr>
            </w:pPr>
          </w:p>
          <w:p w14:paraId="1F7FBFF0" w14:textId="77777777" w:rsidR="009147FC" w:rsidRPr="00661BEB" w:rsidRDefault="009147FC" w:rsidP="009147FC">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0EA52E95" w14:textId="77777777" w:rsidR="009147FC" w:rsidRPr="006C339C" w:rsidRDefault="009147FC" w:rsidP="004C6CC3">
            <w:pPr>
              <w:numPr>
                <w:ilvl w:val="0"/>
                <w:numId w:val="20"/>
              </w:numPr>
              <w:ind w:left="720" w:hanging="360"/>
              <w:rPr>
                <w:rFonts w:ascii="Lucida Sans" w:eastAsia="Calibri" w:hAnsi="Lucida Sans" w:cs="Calibri"/>
              </w:rPr>
            </w:pPr>
          </w:p>
        </w:tc>
        <w:tc>
          <w:tcPr>
            <w:tcW w:w="157" w:type="pct"/>
            <w:shd w:val="clear" w:color="auto" w:fill="FFFFFF" w:themeFill="background1"/>
          </w:tcPr>
          <w:p w14:paraId="02F31ED3" w14:textId="77777777" w:rsidR="009147FC" w:rsidRDefault="009147FC" w:rsidP="009147FC">
            <w:pPr>
              <w:rPr>
                <w:rFonts w:ascii="Lucida Sans" w:hAnsi="Lucida Sans"/>
                <w:b/>
              </w:rPr>
            </w:pPr>
          </w:p>
          <w:p w14:paraId="71F8CA44" w14:textId="43F246D0" w:rsidR="009147FC" w:rsidRPr="006C339C" w:rsidRDefault="009147FC" w:rsidP="009147FC">
            <w:pPr>
              <w:rPr>
                <w:rFonts w:ascii="Lucida Sans" w:eastAsia="Lucida Sans" w:hAnsi="Lucida Sans" w:cs="Lucida Sans"/>
                <w:b/>
              </w:rPr>
            </w:pPr>
            <w:r>
              <w:rPr>
                <w:rFonts w:ascii="Lucida Sans" w:hAnsi="Lucida Sans"/>
                <w:b/>
              </w:rPr>
              <w:t>2</w:t>
            </w:r>
          </w:p>
        </w:tc>
        <w:tc>
          <w:tcPr>
            <w:tcW w:w="157" w:type="pct"/>
            <w:shd w:val="clear" w:color="auto" w:fill="FFFFFF" w:themeFill="background1"/>
          </w:tcPr>
          <w:p w14:paraId="40938251" w14:textId="77777777" w:rsidR="009147FC" w:rsidRDefault="009147FC" w:rsidP="009147FC">
            <w:pPr>
              <w:rPr>
                <w:rFonts w:ascii="Lucida Sans" w:hAnsi="Lucida Sans"/>
                <w:b/>
              </w:rPr>
            </w:pPr>
          </w:p>
          <w:p w14:paraId="70747F1F" w14:textId="75FB255B" w:rsidR="009147FC" w:rsidRPr="006C339C" w:rsidRDefault="009147FC" w:rsidP="009147FC">
            <w:pPr>
              <w:rPr>
                <w:rFonts w:ascii="Lucida Sans" w:eastAsia="Lucida Sans" w:hAnsi="Lucida Sans" w:cs="Lucida Sans"/>
                <w:b/>
              </w:rPr>
            </w:pPr>
            <w:r>
              <w:rPr>
                <w:rFonts w:ascii="Lucida Sans" w:hAnsi="Lucida Sans"/>
                <w:b/>
              </w:rPr>
              <w:t>5</w:t>
            </w:r>
          </w:p>
        </w:tc>
        <w:tc>
          <w:tcPr>
            <w:tcW w:w="157" w:type="pct"/>
            <w:shd w:val="clear" w:color="auto" w:fill="FFFFFF" w:themeFill="background1"/>
          </w:tcPr>
          <w:p w14:paraId="3ED4FC49" w14:textId="77777777" w:rsidR="009147FC" w:rsidRDefault="009147FC" w:rsidP="009147FC">
            <w:pPr>
              <w:rPr>
                <w:rFonts w:ascii="Lucida Sans" w:hAnsi="Lucida Sans"/>
                <w:b/>
              </w:rPr>
            </w:pPr>
          </w:p>
          <w:p w14:paraId="403DC22C" w14:textId="0BDF4979" w:rsidR="009147FC" w:rsidRPr="006C339C" w:rsidRDefault="009147FC" w:rsidP="009147FC">
            <w:pPr>
              <w:rPr>
                <w:rFonts w:ascii="Lucida Sans" w:eastAsia="Lucida Sans" w:hAnsi="Lucida Sans" w:cs="Lucida Sans"/>
                <w:b/>
              </w:rPr>
            </w:pPr>
            <w:r>
              <w:rPr>
                <w:rFonts w:ascii="Lucida Sans" w:hAnsi="Lucida Sans"/>
                <w:b/>
              </w:rPr>
              <w:t>10</w:t>
            </w:r>
          </w:p>
        </w:tc>
        <w:tc>
          <w:tcPr>
            <w:tcW w:w="1049" w:type="pct"/>
            <w:shd w:val="clear" w:color="auto" w:fill="FFFFFF" w:themeFill="background1"/>
          </w:tcPr>
          <w:p w14:paraId="10126F57" w14:textId="77777777" w:rsidR="009147FC" w:rsidRPr="005C0FAF" w:rsidRDefault="009147FC" w:rsidP="004C6CC3">
            <w:pPr>
              <w:pStyle w:val="ListParagraph"/>
              <w:numPr>
                <w:ilvl w:val="0"/>
                <w:numId w:val="26"/>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2E4621EA" w14:textId="77777777" w:rsidR="009147FC" w:rsidRPr="005C0FAF" w:rsidRDefault="009147FC" w:rsidP="004C6CC3">
            <w:pPr>
              <w:pStyle w:val="ListParagraph"/>
              <w:numPr>
                <w:ilvl w:val="0"/>
                <w:numId w:val="26"/>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538FE885" w14:textId="77777777" w:rsidR="009147FC" w:rsidRPr="005C0FAF" w:rsidRDefault="009147FC" w:rsidP="004C6CC3">
            <w:pPr>
              <w:pStyle w:val="ListParagraph"/>
              <w:numPr>
                <w:ilvl w:val="0"/>
                <w:numId w:val="26"/>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52D82057" w14:textId="77777777" w:rsidR="009147FC" w:rsidRPr="005C0FAF" w:rsidRDefault="009147FC" w:rsidP="004C6CC3">
            <w:pPr>
              <w:pStyle w:val="ListParagraph"/>
              <w:numPr>
                <w:ilvl w:val="0"/>
                <w:numId w:val="26"/>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485D8445" w14:textId="77777777" w:rsidR="009147FC" w:rsidRPr="005C0FAF" w:rsidRDefault="009147FC" w:rsidP="004C6CC3">
            <w:pPr>
              <w:pStyle w:val="ListParagraph"/>
              <w:numPr>
                <w:ilvl w:val="0"/>
                <w:numId w:val="26"/>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46A81CAA" w14:textId="77777777" w:rsidR="009147FC" w:rsidRPr="005C0FAF" w:rsidRDefault="009147FC" w:rsidP="004C6CC3">
            <w:pPr>
              <w:pStyle w:val="ListParagraph"/>
              <w:numPr>
                <w:ilvl w:val="0"/>
                <w:numId w:val="26"/>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5FE86F5C" w14:textId="77777777" w:rsidR="009147FC" w:rsidRDefault="009147FC" w:rsidP="00A0521A">
            <w:pPr>
              <w:pStyle w:val="ListParagraph"/>
              <w:numPr>
                <w:ilvl w:val="0"/>
                <w:numId w:val="26"/>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730515BA" w14:textId="77777777" w:rsidR="00A0521A" w:rsidRPr="00A0521A" w:rsidRDefault="00A0521A" w:rsidP="00A0521A">
            <w:pPr>
              <w:textAlignment w:val="baseline"/>
              <w:rPr>
                <w:rFonts w:ascii="Arial" w:hAnsi="Arial" w:cs="Arial"/>
                <w:sz w:val="18"/>
                <w:szCs w:val="18"/>
              </w:rPr>
            </w:pPr>
          </w:p>
          <w:p w14:paraId="1C4ED9D8" w14:textId="251F83B2" w:rsidR="00A0521A" w:rsidRPr="00A0521A" w:rsidRDefault="00384D61" w:rsidP="00A0521A">
            <w:pPr>
              <w:pStyle w:val="ListParagraph"/>
              <w:numPr>
                <w:ilvl w:val="0"/>
                <w:numId w:val="26"/>
              </w:numPr>
              <w:textAlignment w:val="baseline"/>
              <w:rPr>
                <w:rFonts w:ascii="Calibri" w:hAnsi="Calibri" w:cs="Arial"/>
                <w:sz w:val="20"/>
                <w:szCs w:val="20"/>
              </w:rPr>
            </w:pPr>
            <w:hyperlink r:id="rId17" w:history="1">
              <w:r w:rsidR="00A0521A" w:rsidRPr="00024B6C">
                <w:rPr>
                  <w:rStyle w:val="Hyperlink"/>
                  <w:rFonts w:ascii="Helvetica" w:hAnsi="Helvetica"/>
                  <w:sz w:val="20"/>
                  <w:szCs w:val="20"/>
                </w:rPr>
                <w:t>https://www.southampton.ac.uk/coronavirus.page</w:t>
              </w:r>
            </w:hyperlink>
          </w:p>
        </w:tc>
      </w:tr>
      <w:tr w:rsidR="009147FC" w14:paraId="02459982" w14:textId="77777777" w:rsidTr="009147FC">
        <w:trPr>
          <w:cantSplit/>
          <w:trHeight w:val="1296"/>
        </w:trPr>
        <w:tc>
          <w:tcPr>
            <w:tcW w:w="626" w:type="pct"/>
            <w:shd w:val="clear" w:color="auto" w:fill="FFFFFF" w:themeFill="background1"/>
          </w:tcPr>
          <w:p w14:paraId="2DFFCBBA" w14:textId="431EC966" w:rsidR="009147FC" w:rsidRDefault="009147FC" w:rsidP="009147FC">
            <w:r>
              <w:lastRenderedPageBreak/>
              <w:t>Covid-19</w:t>
            </w:r>
          </w:p>
        </w:tc>
        <w:tc>
          <w:tcPr>
            <w:tcW w:w="842" w:type="pct"/>
            <w:shd w:val="clear" w:color="auto" w:fill="FFFFFF" w:themeFill="background1"/>
          </w:tcPr>
          <w:p w14:paraId="49375C16" w14:textId="0F21183D" w:rsidR="009147FC" w:rsidRDefault="009147FC" w:rsidP="009147FC">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614" w:type="pct"/>
            <w:shd w:val="clear" w:color="auto" w:fill="FFFFFF" w:themeFill="background1"/>
          </w:tcPr>
          <w:p w14:paraId="03AB9FE6"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6A21F5D2"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3E06D21"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BD496B3" w14:textId="77777777" w:rsidR="009147FC" w:rsidRDefault="009147FC" w:rsidP="004C6CC3">
            <w:pPr>
              <w:pStyle w:val="paragraph"/>
              <w:numPr>
                <w:ilvl w:val="0"/>
                <w:numId w:val="1"/>
              </w:numPr>
              <w:spacing w:before="0" w:beforeAutospacing="0" w:after="0" w:afterAutospacing="0"/>
              <w:textAlignment w:val="baseline"/>
              <w:rPr>
                <w:rStyle w:val="normaltextrun"/>
                <w:rFonts w:ascii="Calibri" w:hAnsi="Calibri" w:cs="Arial"/>
              </w:rPr>
            </w:pPr>
          </w:p>
        </w:tc>
        <w:tc>
          <w:tcPr>
            <w:tcW w:w="157" w:type="pct"/>
            <w:shd w:val="clear" w:color="auto" w:fill="FFFFFF" w:themeFill="background1"/>
          </w:tcPr>
          <w:p w14:paraId="55A641A5" w14:textId="43C75DC9" w:rsidR="009147FC" w:rsidRDefault="009147FC" w:rsidP="009147FC">
            <w:pPr>
              <w:rPr>
                <w:rFonts w:ascii="Lucida Sans" w:hAnsi="Lucida Sans"/>
                <w:b/>
              </w:rPr>
            </w:pPr>
            <w:r>
              <w:rPr>
                <w:rFonts w:ascii="Lucida Sans" w:hAnsi="Lucida Sans"/>
                <w:b/>
              </w:rPr>
              <w:t>3</w:t>
            </w:r>
          </w:p>
        </w:tc>
        <w:tc>
          <w:tcPr>
            <w:tcW w:w="157" w:type="pct"/>
            <w:shd w:val="clear" w:color="auto" w:fill="FFFFFF" w:themeFill="background1"/>
          </w:tcPr>
          <w:p w14:paraId="66313114" w14:textId="5265B6D8" w:rsidR="009147FC" w:rsidRDefault="009147FC" w:rsidP="009147FC">
            <w:pPr>
              <w:rPr>
                <w:rFonts w:ascii="Lucida Sans" w:hAnsi="Lucida Sans"/>
                <w:b/>
              </w:rPr>
            </w:pPr>
            <w:r>
              <w:rPr>
                <w:rFonts w:ascii="Lucida Sans" w:hAnsi="Lucida Sans"/>
                <w:b/>
              </w:rPr>
              <w:t>5</w:t>
            </w:r>
          </w:p>
        </w:tc>
        <w:tc>
          <w:tcPr>
            <w:tcW w:w="162" w:type="pct"/>
            <w:shd w:val="clear" w:color="auto" w:fill="FFFFFF" w:themeFill="background1"/>
          </w:tcPr>
          <w:p w14:paraId="0834B9D1" w14:textId="2324599B" w:rsidR="009147FC" w:rsidRDefault="009147FC" w:rsidP="009147FC">
            <w:pPr>
              <w:rPr>
                <w:rFonts w:ascii="Lucida Sans" w:hAnsi="Lucida Sans"/>
                <w:b/>
              </w:rPr>
            </w:pPr>
            <w:r>
              <w:rPr>
                <w:rFonts w:ascii="Lucida Sans" w:hAnsi="Lucida Sans"/>
                <w:b/>
              </w:rPr>
              <w:t>15</w:t>
            </w:r>
          </w:p>
        </w:tc>
        <w:tc>
          <w:tcPr>
            <w:tcW w:w="924" w:type="pct"/>
            <w:shd w:val="clear" w:color="auto" w:fill="FFFFFF" w:themeFill="background1"/>
          </w:tcPr>
          <w:p w14:paraId="448E60AE" w14:textId="77777777" w:rsidR="009147FC" w:rsidRPr="005C0FAF" w:rsidRDefault="009147FC" w:rsidP="004C6CC3">
            <w:pPr>
              <w:pStyle w:val="ListParagraph"/>
              <w:numPr>
                <w:ilvl w:val="0"/>
                <w:numId w:val="27"/>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251FD718" w14:textId="77777777" w:rsidR="009147FC" w:rsidRPr="005C0FAF" w:rsidRDefault="009147FC" w:rsidP="004C6CC3">
            <w:pPr>
              <w:pStyle w:val="ListParagraph"/>
              <w:numPr>
                <w:ilvl w:val="0"/>
                <w:numId w:val="27"/>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518B6C10" w14:textId="77777777" w:rsidR="009147FC" w:rsidRPr="005C0FAF" w:rsidRDefault="009147FC" w:rsidP="004C6CC3">
            <w:pPr>
              <w:pStyle w:val="ListParagraph"/>
              <w:numPr>
                <w:ilvl w:val="0"/>
                <w:numId w:val="27"/>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69C92977" w14:textId="77777777" w:rsidR="009147FC" w:rsidRDefault="009147FC" w:rsidP="009147FC">
            <w:pPr>
              <w:rPr>
                <w:rFonts w:ascii="Calibri" w:eastAsia="Times New Roman" w:hAnsi="Calibri" w:cs="Times New Roman"/>
                <w:color w:val="000000"/>
                <w:sz w:val="20"/>
                <w:szCs w:val="20"/>
                <w:shd w:val="clear" w:color="auto" w:fill="FFFFFF"/>
              </w:rPr>
            </w:pPr>
          </w:p>
        </w:tc>
        <w:tc>
          <w:tcPr>
            <w:tcW w:w="157" w:type="pct"/>
            <w:shd w:val="clear" w:color="auto" w:fill="FFFFFF" w:themeFill="background1"/>
          </w:tcPr>
          <w:p w14:paraId="6548B051" w14:textId="6CBD926D" w:rsidR="009147FC" w:rsidRDefault="009147FC" w:rsidP="009147FC">
            <w:pPr>
              <w:rPr>
                <w:rFonts w:ascii="Lucida Sans" w:hAnsi="Lucida Sans"/>
                <w:b/>
              </w:rPr>
            </w:pPr>
            <w:r>
              <w:rPr>
                <w:rFonts w:ascii="Lucida Sans" w:hAnsi="Lucida Sans"/>
                <w:b/>
              </w:rPr>
              <w:t>2</w:t>
            </w:r>
          </w:p>
        </w:tc>
        <w:tc>
          <w:tcPr>
            <w:tcW w:w="157" w:type="pct"/>
            <w:shd w:val="clear" w:color="auto" w:fill="FFFFFF" w:themeFill="background1"/>
          </w:tcPr>
          <w:p w14:paraId="30A0F775" w14:textId="3FA76006" w:rsidR="009147FC" w:rsidRDefault="009147FC" w:rsidP="009147FC">
            <w:pPr>
              <w:rPr>
                <w:rFonts w:ascii="Lucida Sans" w:hAnsi="Lucida Sans"/>
                <w:b/>
              </w:rPr>
            </w:pPr>
            <w:r>
              <w:rPr>
                <w:rFonts w:ascii="Lucida Sans" w:hAnsi="Lucida Sans"/>
                <w:b/>
              </w:rPr>
              <w:t>3</w:t>
            </w:r>
          </w:p>
        </w:tc>
        <w:tc>
          <w:tcPr>
            <w:tcW w:w="157" w:type="pct"/>
            <w:shd w:val="clear" w:color="auto" w:fill="FFFFFF" w:themeFill="background1"/>
          </w:tcPr>
          <w:p w14:paraId="2A4209CA" w14:textId="131BACE9" w:rsidR="009147FC" w:rsidRDefault="009147FC" w:rsidP="009147FC">
            <w:pPr>
              <w:rPr>
                <w:rFonts w:ascii="Lucida Sans" w:hAnsi="Lucida Sans"/>
                <w:b/>
              </w:rPr>
            </w:pPr>
            <w:r>
              <w:rPr>
                <w:rFonts w:ascii="Lucida Sans" w:hAnsi="Lucida Sans"/>
                <w:b/>
              </w:rPr>
              <w:t>6</w:t>
            </w:r>
          </w:p>
        </w:tc>
        <w:tc>
          <w:tcPr>
            <w:tcW w:w="1049" w:type="pct"/>
            <w:shd w:val="clear" w:color="auto" w:fill="FFFFFF" w:themeFill="background1"/>
          </w:tcPr>
          <w:p w14:paraId="450C18B5" w14:textId="77777777" w:rsidR="00A0521A" w:rsidRPr="00A0521A" w:rsidRDefault="00A0521A" w:rsidP="00A0521A">
            <w:pPr>
              <w:textAlignment w:val="baseline"/>
              <w:rPr>
                <w:rFonts w:ascii="Arial" w:hAnsi="Arial" w:cs="Arial"/>
                <w:sz w:val="18"/>
                <w:szCs w:val="18"/>
              </w:rPr>
            </w:pPr>
          </w:p>
          <w:p w14:paraId="427E4C65" w14:textId="7C1CB7CF" w:rsidR="009147FC" w:rsidRPr="005C0FAF" w:rsidRDefault="00384D61" w:rsidP="00A0521A">
            <w:pPr>
              <w:pStyle w:val="ListParagraph"/>
              <w:numPr>
                <w:ilvl w:val="0"/>
                <w:numId w:val="2"/>
              </w:numPr>
              <w:jc w:val="both"/>
              <w:textAlignment w:val="baseline"/>
              <w:rPr>
                <w:rFonts w:ascii="Calibri" w:hAnsi="Calibri" w:cs="Arial"/>
                <w:sz w:val="20"/>
                <w:szCs w:val="20"/>
              </w:rPr>
            </w:pPr>
            <w:hyperlink r:id="rId18" w:history="1">
              <w:r w:rsidR="00A0521A" w:rsidRPr="00024B6C">
                <w:rPr>
                  <w:rStyle w:val="Hyperlink"/>
                  <w:rFonts w:ascii="Helvetica" w:hAnsi="Helvetica"/>
                  <w:sz w:val="20"/>
                  <w:szCs w:val="20"/>
                </w:rPr>
                <w:t>https://www.southampton.ac.uk/coronavirus.page</w:t>
              </w:r>
            </w:hyperlink>
          </w:p>
        </w:tc>
      </w:tr>
      <w:tr w:rsidR="009147FC" w14:paraId="30DBE73E" w14:textId="77777777" w:rsidTr="009147FC">
        <w:trPr>
          <w:cantSplit/>
          <w:trHeight w:val="1296"/>
        </w:trPr>
        <w:tc>
          <w:tcPr>
            <w:tcW w:w="626" w:type="pct"/>
            <w:shd w:val="clear" w:color="auto" w:fill="FFFFFF" w:themeFill="background1"/>
          </w:tcPr>
          <w:p w14:paraId="7F430432" w14:textId="77777777" w:rsidR="009147FC" w:rsidRPr="005A607F" w:rsidRDefault="009147FC" w:rsidP="009147FC"/>
          <w:p w14:paraId="02CF9199" w14:textId="4904E7BA" w:rsidR="009147FC" w:rsidRDefault="009147FC" w:rsidP="009147FC">
            <w:r>
              <w:t>Covid-19</w:t>
            </w:r>
          </w:p>
        </w:tc>
        <w:tc>
          <w:tcPr>
            <w:tcW w:w="842" w:type="pct"/>
            <w:shd w:val="clear" w:color="auto" w:fill="FFFFFF" w:themeFill="background1"/>
          </w:tcPr>
          <w:p w14:paraId="5C3AA442" w14:textId="77777777" w:rsidR="009147FC" w:rsidRPr="005A607F" w:rsidRDefault="009147FC" w:rsidP="009147FC"/>
          <w:p w14:paraId="50BC6213" w14:textId="77777777" w:rsidR="009147FC" w:rsidRPr="005C0FAF" w:rsidRDefault="009147FC" w:rsidP="009147FC">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70114836" w14:textId="77777777" w:rsidR="009147FC" w:rsidRDefault="009147FC" w:rsidP="009147FC">
            <w:pPr>
              <w:rPr>
                <w:rFonts w:ascii="Calibri" w:eastAsia="Times New Roman" w:hAnsi="Calibri" w:cs="Times New Roman"/>
                <w:color w:val="000000"/>
                <w:lang w:eastAsia="en-GB"/>
              </w:rPr>
            </w:pPr>
          </w:p>
        </w:tc>
        <w:tc>
          <w:tcPr>
            <w:tcW w:w="614" w:type="pct"/>
            <w:shd w:val="clear" w:color="auto" w:fill="FFFFFF" w:themeFill="background1"/>
          </w:tcPr>
          <w:p w14:paraId="660B5488" w14:textId="77777777" w:rsidR="009147FC" w:rsidRPr="005A607F" w:rsidRDefault="009147FC" w:rsidP="009147FC"/>
          <w:p w14:paraId="5BB6D93E"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0B918B0"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7F4C067"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20C3136" w14:textId="77777777" w:rsidR="009147FC" w:rsidRDefault="009147FC" w:rsidP="004C6CC3">
            <w:pPr>
              <w:pStyle w:val="paragraph"/>
              <w:numPr>
                <w:ilvl w:val="0"/>
                <w:numId w:val="1"/>
              </w:numPr>
              <w:spacing w:before="0" w:beforeAutospacing="0" w:after="0" w:afterAutospacing="0"/>
              <w:textAlignment w:val="baseline"/>
              <w:rPr>
                <w:rStyle w:val="normaltextrun"/>
                <w:rFonts w:ascii="Calibri" w:hAnsi="Calibri" w:cs="Arial"/>
              </w:rPr>
            </w:pPr>
          </w:p>
        </w:tc>
        <w:tc>
          <w:tcPr>
            <w:tcW w:w="157" w:type="pct"/>
            <w:shd w:val="clear" w:color="auto" w:fill="FFFFFF" w:themeFill="background1"/>
          </w:tcPr>
          <w:p w14:paraId="7385E630" w14:textId="77777777" w:rsidR="009147FC" w:rsidRPr="005A607F" w:rsidRDefault="009147FC" w:rsidP="009147FC">
            <w:pPr>
              <w:rPr>
                <w:rFonts w:ascii="Lucida Sans" w:hAnsi="Lucida Sans"/>
                <w:b/>
              </w:rPr>
            </w:pPr>
          </w:p>
          <w:p w14:paraId="08C8BD43" w14:textId="77777777" w:rsidR="009147FC" w:rsidRDefault="009147FC" w:rsidP="009147FC">
            <w:pPr>
              <w:rPr>
                <w:rFonts w:ascii="Lucida Sans" w:hAnsi="Lucida Sans"/>
                <w:b/>
              </w:rPr>
            </w:pPr>
          </w:p>
        </w:tc>
        <w:tc>
          <w:tcPr>
            <w:tcW w:w="157" w:type="pct"/>
            <w:shd w:val="clear" w:color="auto" w:fill="FFFFFF" w:themeFill="background1"/>
          </w:tcPr>
          <w:p w14:paraId="72DCB72C" w14:textId="77777777" w:rsidR="009147FC" w:rsidRPr="005A607F" w:rsidRDefault="009147FC" w:rsidP="009147FC">
            <w:pPr>
              <w:rPr>
                <w:rFonts w:ascii="Lucida Sans" w:hAnsi="Lucida Sans"/>
                <w:b/>
              </w:rPr>
            </w:pPr>
          </w:p>
          <w:p w14:paraId="1811623F" w14:textId="77777777" w:rsidR="009147FC" w:rsidRDefault="009147FC" w:rsidP="009147FC">
            <w:pPr>
              <w:rPr>
                <w:rFonts w:ascii="Lucida Sans" w:hAnsi="Lucida Sans"/>
                <w:b/>
              </w:rPr>
            </w:pPr>
          </w:p>
        </w:tc>
        <w:tc>
          <w:tcPr>
            <w:tcW w:w="162" w:type="pct"/>
            <w:shd w:val="clear" w:color="auto" w:fill="FFFFFF" w:themeFill="background1"/>
          </w:tcPr>
          <w:p w14:paraId="186BF704" w14:textId="77777777" w:rsidR="009147FC" w:rsidRPr="005A607F" w:rsidRDefault="009147FC" w:rsidP="009147FC">
            <w:pPr>
              <w:rPr>
                <w:rFonts w:ascii="Lucida Sans" w:hAnsi="Lucida Sans"/>
                <w:b/>
              </w:rPr>
            </w:pPr>
          </w:p>
          <w:p w14:paraId="6DF2D97C" w14:textId="77777777" w:rsidR="009147FC" w:rsidRDefault="009147FC" w:rsidP="009147FC">
            <w:pPr>
              <w:rPr>
                <w:rFonts w:ascii="Lucida Sans" w:hAnsi="Lucida Sans"/>
                <w:b/>
              </w:rPr>
            </w:pPr>
          </w:p>
        </w:tc>
        <w:tc>
          <w:tcPr>
            <w:tcW w:w="924" w:type="pct"/>
            <w:shd w:val="clear" w:color="auto" w:fill="FFFFFF" w:themeFill="background1"/>
          </w:tcPr>
          <w:p w14:paraId="00F01AD1" w14:textId="77777777" w:rsidR="009147FC" w:rsidRPr="005A607F" w:rsidRDefault="009147FC" w:rsidP="009147FC">
            <w:pPr>
              <w:rPr>
                <w:rFonts w:ascii="Lucida Sans" w:hAnsi="Lucida Sans"/>
                <w:b/>
              </w:rPr>
            </w:pPr>
          </w:p>
          <w:p w14:paraId="1641668C" w14:textId="77777777" w:rsidR="009147FC" w:rsidRPr="005C0FAF" w:rsidRDefault="009147FC" w:rsidP="004C6CC3">
            <w:pPr>
              <w:pStyle w:val="ListParagraph"/>
              <w:numPr>
                <w:ilvl w:val="0"/>
                <w:numId w:val="28"/>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6607B930" w14:textId="77777777" w:rsidR="009147FC" w:rsidRPr="005C0FAF" w:rsidRDefault="009147FC" w:rsidP="004C6CC3">
            <w:pPr>
              <w:pStyle w:val="ListParagraph"/>
              <w:numPr>
                <w:ilvl w:val="0"/>
                <w:numId w:val="28"/>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15851D9" w14:textId="77777777" w:rsidR="009147FC" w:rsidRPr="005C0FAF" w:rsidRDefault="009147FC" w:rsidP="004C6CC3">
            <w:pPr>
              <w:pStyle w:val="ListParagraph"/>
              <w:numPr>
                <w:ilvl w:val="0"/>
                <w:numId w:val="28"/>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4448C71A" w14:textId="77777777" w:rsidR="009147FC" w:rsidRPr="005C0FAF" w:rsidRDefault="009147FC" w:rsidP="004C6CC3">
            <w:pPr>
              <w:pStyle w:val="ListParagraph"/>
              <w:numPr>
                <w:ilvl w:val="0"/>
                <w:numId w:val="28"/>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AFF0C" w14:textId="77777777" w:rsidR="009147FC" w:rsidRPr="00137D9F" w:rsidRDefault="009147FC" w:rsidP="009147FC">
            <w:pPr>
              <w:ind w:left="345"/>
              <w:jc w:val="both"/>
              <w:textAlignment w:val="baseline"/>
              <w:rPr>
                <w:rFonts w:ascii="Arial" w:hAnsi="Arial" w:cs="Arial"/>
                <w:sz w:val="24"/>
                <w:szCs w:val="24"/>
              </w:rPr>
            </w:pPr>
            <w:r w:rsidRPr="00137D9F">
              <w:rPr>
                <w:rFonts w:ascii="Calibri" w:hAnsi="Calibri" w:cs="Arial"/>
              </w:rPr>
              <w:t> </w:t>
            </w:r>
          </w:p>
          <w:p w14:paraId="188E58A5" w14:textId="77777777" w:rsidR="009147FC" w:rsidRPr="005C0FAF" w:rsidRDefault="009147FC" w:rsidP="004C6CC3">
            <w:pPr>
              <w:pStyle w:val="ListParagraph"/>
              <w:numPr>
                <w:ilvl w:val="0"/>
                <w:numId w:val="3"/>
              </w:numPr>
              <w:textAlignment w:val="baseline"/>
              <w:rPr>
                <w:rFonts w:ascii="Calibri" w:hAnsi="Calibri" w:cs="Times New Roman"/>
                <w:sz w:val="20"/>
                <w:szCs w:val="20"/>
              </w:rPr>
            </w:pPr>
          </w:p>
        </w:tc>
        <w:tc>
          <w:tcPr>
            <w:tcW w:w="157" w:type="pct"/>
            <w:shd w:val="clear" w:color="auto" w:fill="FFFFFF" w:themeFill="background1"/>
          </w:tcPr>
          <w:p w14:paraId="3BE73797" w14:textId="77777777" w:rsidR="009147FC" w:rsidRPr="005A607F" w:rsidRDefault="009147FC" w:rsidP="009147FC">
            <w:pPr>
              <w:rPr>
                <w:rFonts w:ascii="Lucida Sans" w:hAnsi="Lucida Sans"/>
                <w:b/>
              </w:rPr>
            </w:pPr>
          </w:p>
          <w:p w14:paraId="27EB6951" w14:textId="77777777" w:rsidR="009147FC" w:rsidRDefault="009147FC" w:rsidP="009147FC">
            <w:pPr>
              <w:rPr>
                <w:rFonts w:ascii="Lucida Sans" w:hAnsi="Lucida Sans"/>
                <w:b/>
              </w:rPr>
            </w:pPr>
          </w:p>
        </w:tc>
        <w:tc>
          <w:tcPr>
            <w:tcW w:w="157" w:type="pct"/>
            <w:shd w:val="clear" w:color="auto" w:fill="FFFFFF" w:themeFill="background1"/>
          </w:tcPr>
          <w:p w14:paraId="304C7998" w14:textId="77777777" w:rsidR="009147FC" w:rsidRPr="005A607F" w:rsidRDefault="009147FC" w:rsidP="009147FC">
            <w:pPr>
              <w:rPr>
                <w:rFonts w:ascii="Lucida Sans" w:hAnsi="Lucida Sans"/>
                <w:b/>
              </w:rPr>
            </w:pPr>
          </w:p>
          <w:p w14:paraId="0D3404D2" w14:textId="77777777" w:rsidR="009147FC" w:rsidRDefault="009147FC" w:rsidP="009147FC">
            <w:pPr>
              <w:rPr>
                <w:rFonts w:ascii="Lucida Sans" w:hAnsi="Lucida Sans"/>
                <w:b/>
              </w:rPr>
            </w:pPr>
          </w:p>
        </w:tc>
        <w:tc>
          <w:tcPr>
            <w:tcW w:w="157" w:type="pct"/>
            <w:shd w:val="clear" w:color="auto" w:fill="FFFFFF" w:themeFill="background1"/>
          </w:tcPr>
          <w:p w14:paraId="00E1789D" w14:textId="77777777" w:rsidR="009147FC" w:rsidRPr="005A607F" w:rsidRDefault="009147FC" w:rsidP="009147FC">
            <w:pPr>
              <w:rPr>
                <w:rFonts w:ascii="Lucida Sans" w:hAnsi="Lucida Sans"/>
                <w:b/>
              </w:rPr>
            </w:pPr>
          </w:p>
          <w:p w14:paraId="1FA9AF34" w14:textId="77777777" w:rsidR="009147FC" w:rsidRDefault="009147FC" w:rsidP="009147FC">
            <w:pPr>
              <w:rPr>
                <w:rFonts w:ascii="Lucida Sans" w:hAnsi="Lucida Sans"/>
                <w:b/>
              </w:rPr>
            </w:pPr>
          </w:p>
        </w:tc>
        <w:tc>
          <w:tcPr>
            <w:tcW w:w="1049" w:type="pct"/>
            <w:shd w:val="clear" w:color="auto" w:fill="FFFFFF" w:themeFill="background1"/>
          </w:tcPr>
          <w:p w14:paraId="64DCE1F2" w14:textId="77777777" w:rsidR="009147FC" w:rsidRPr="005A607F" w:rsidRDefault="009147FC" w:rsidP="009147FC"/>
          <w:p w14:paraId="4A8CECF5" w14:textId="77777777" w:rsidR="008F46AF" w:rsidRDefault="008F46AF" w:rsidP="008F46AF">
            <w:pPr>
              <w:pStyle w:val="ListParagraph"/>
              <w:numPr>
                <w:ilvl w:val="0"/>
                <w:numId w:val="2"/>
              </w:numPr>
              <w:textAlignment w:val="baseline"/>
              <w:rPr>
                <w:rFonts w:ascii="Calibri" w:hAnsi="Calibri" w:cs="Times New Roman"/>
              </w:rPr>
            </w:pPr>
            <w:r>
              <w:rPr>
                <w:rFonts w:ascii="Calibri" w:hAnsi="Calibri" w:cs="Times New Roman"/>
              </w:rPr>
              <w:t>Sanitising equipment between use</w:t>
            </w:r>
          </w:p>
          <w:p w14:paraId="30B58A38" w14:textId="77777777" w:rsidR="009147FC" w:rsidRPr="00A0521A" w:rsidRDefault="008F46AF" w:rsidP="008F46AF">
            <w:pPr>
              <w:pStyle w:val="ListParagraph"/>
              <w:numPr>
                <w:ilvl w:val="0"/>
                <w:numId w:val="2"/>
              </w:numPr>
              <w:jc w:val="both"/>
              <w:textAlignment w:val="baseline"/>
              <w:rPr>
                <w:rFonts w:ascii="Calibri" w:hAnsi="Calibri" w:cs="Arial"/>
                <w:sz w:val="20"/>
                <w:szCs w:val="20"/>
              </w:rPr>
            </w:pPr>
            <w:r>
              <w:rPr>
                <w:rFonts w:ascii="Calibri" w:hAnsi="Calibri" w:cs="Times New Roman"/>
              </w:rPr>
              <w:t>Teach CPR without use of rescue breaths to avoid risk of spreading COVID-19</w:t>
            </w:r>
          </w:p>
          <w:p w14:paraId="3F845458" w14:textId="77777777" w:rsidR="00A0521A" w:rsidRPr="00A0521A" w:rsidRDefault="00A0521A" w:rsidP="00A0521A">
            <w:pPr>
              <w:textAlignment w:val="baseline"/>
              <w:rPr>
                <w:rFonts w:ascii="Arial" w:hAnsi="Arial" w:cs="Arial"/>
                <w:sz w:val="18"/>
                <w:szCs w:val="18"/>
              </w:rPr>
            </w:pPr>
          </w:p>
          <w:p w14:paraId="4BB3193C" w14:textId="52A4912E" w:rsidR="00A0521A" w:rsidRPr="005C0FAF" w:rsidRDefault="00384D61" w:rsidP="00A0521A">
            <w:pPr>
              <w:pStyle w:val="ListParagraph"/>
              <w:numPr>
                <w:ilvl w:val="0"/>
                <w:numId w:val="2"/>
              </w:numPr>
              <w:jc w:val="both"/>
              <w:textAlignment w:val="baseline"/>
              <w:rPr>
                <w:rFonts w:ascii="Calibri" w:hAnsi="Calibri" w:cs="Arial"/>
                <w:sz w:val="20"/>
                <w:szCs w:val="20"/>
              </w:rPr>
            </w:pPr>
            <w:hyperlink r:id="rId19" w:history="1">
              <w:r w:rsidR="00A0521A" w:rsidRPr="00024B6C">
                <w:rPr>
                  <w:rStyle w:val="Hyperlink"/>
                  <w:rFonts w:ascii="Helvetica" w:hAnsi="Helvetica"/>
                  <w:sz w:val="20"/>
                  <w:szCs w:val="20"/>
                </w:rPr>
                <w:t>https://www.southampton.ac.uk/coronavirus.page</w:t>
              </w:r>
            </w:hyperlink>
          </w:p>
        </w:tc>
      </w:tr>
      <w:tr w:rsidR="009147FC" w14:paraId="7AEE7BF5" w14:textId="77777777" w:rsidTr="009147FC">
        <w:trPr>
          <w:cantSplit/>
          <w:trHeight w:val="1296"/>
        </w:trPr>
        <w:tc>
          <w:tcPr>
            <w:tcW w:w="626" w:type="pct"/>
            <w:shd w:val="clear" w:color="auto" w:fill="FFFFFF" w:themeFill="background1"/>
          </w:tcPr>
          <w:p w14:paraId="2A165E57" w14:textId="77777777" w:rsidR="009147FC" w:rsidRDefault="009147FC" w:rsidP="009147FC">
            <w:pPr>
              <w:rPr>
                <w:rFonts w:ascii="Calibri" w:eastAsia="Times New Roman" w:hAnsi="Calibri" w:cs="Times New Roman"/>
                <w:color w:val="000000"/>
                <w:lang w:eastAsia="en-GB"/>
              </w:rPr>
            </w:pPr>
          </w:p>
          <w:p w14:paraId="4991807F" w14:textId="372DFEA8" w:rsidR="009147FC" w:rsidRPr="005A607F" w:rsidRDefault="009147FC" w:rsidP="009147FC">
            <w:r>
              <w:t>Covid-19</w:t>
            </w:r>
          </w:p>
        </w:tc>
        <w:tc>
          <w:tcPr>
            <w:tcW w:w="842" w:type="pct"/>
            <w:shd w:val="clear" w:color="auto" w:fill="FFFFFF" w:themeFill="background1"/>
          </w:tcPr>
          <w:p w14:paraId="7A8F3EB5" w14:textId="77777777" w:rsidR="009147FC" w:rsidRDefault="009147FC" w:rsidP="009147FC"/>
          <w:p w14:paraId="64659120" w14:textId="77777777" w:rsidR="009147FC" w:rsidRPr="005C0FAF" w:rsidRDefault="009147FC" w:rsidP="009147FC">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6DFB754E" w14:textId="77777777" w:rsidR="009147FC" w:rsidRPr="005A607F" w:rsidRDefault="009147FC" w:rsidP="009147FC"/>
        </w:tc>
        <w:tc>
          <w:tcPr>
            <w:tcW w:w="614" w:type="pct"/>
            <w:shd w:val="clear" w:color="auto" w:fill="FFFFFF" w:themeFill="background1"/>
          </w:tcPr>
          <w:p w14:paraId="277D5DB5" w14:textId="77777777" w:rsidR="009147FC" w:rsidRDefault="009147FC" w:rsidP="009147FC"/>
          <w:p w14:paraId="0F809D82"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42732E8"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ED8CE56"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2D02420" w14:textId="77777777" w:rsidR="009147FC" w:rsidRPr="005A607F" w:rsidRDefault="009147FC" w:rsidP="009147FC"/>
        </w:tc>
        <w:tc>
          <w:tcPr>
            <w:tcW w:w="157" w:type="pct"/>
            <w:shd w:val="clear" w:color="auto" w:fill="FFFFFF" w:themeFill="background1"/>
          </w:tcPr>
          <w:p w14:paraId="5E70B433" w14:textId="77777777" w:rsidR="009147FC" w:rsidRDefault="009147FC" w:rsidP="009147FC">
            <w:pPr>
              <w:rPr>
                <w:rFonts w:ascii="Lucida Sans" w:hAnsi="Lucida Sans"/>
                <w:b/>
              </w:rPr>
            </w:pPr>
          </w:p>
          <w:p w14:paraId="6606C3F4" w14:textId="24BDE537" w:rsidR="009147FC" w:rsidRPr="005A607F" w:rsidRDefault="009147FC" w:rsidP="009147FC">
            <w:pPr>
              <w:rPr>
                <w:rFonts w:ascii="Lucida Sans" w:hAnsi="Lucida Sans"/>
                <w:b/>
              </w:rPr>
            </w:pPr>
            <w:r>
              <w:rPr>
                <w:rFonts w:ascii="Lucida Sans" w:hAnsi="Lucida Sans"/>
                <w:b/>
              </w:rPr>
              <w:t>4</w:t>
            </w:r>
          </w:p>
        </w:tc>
        <w:tc>
          <w:tcPr>
            <w:tcW w:w="157" w:type="pct"/>
            <w:shd w:val="clear" w:color="auto" w:fill="FFFFFF" w:themeFill="background1"/>
          </w:tcPr>
          <w:p w14:paraId="240F3CE8" w14:textId="77777777" w:rsidR="009147FC" w:rsidRDefault="009147FC" w:rsidP="009147FC">
            <w:pPr>
              <w:rPr>
                <w:rFonts w:ascii="Lucida Sans" w:hAnsi="Lucida Sans"/>
                <w:b/>
              </w:rPr>
            </w:pPr>
          </w:p>
          <w:p w14:paraId="2C9849CC" w14:textId="77A06685" w:rsidR="009147FC" w:rsidRPr="005A607F" w:rsidRDefault="009147FC" w:rsidP="009147FC">
            <w:pPr>
              <w:rPr>
                <w:rFonts w:ascii="Lucida Sans" w:hAnsi="Lucida Sans"/>
                <w:b/>
              </w:rPr>
            </w:pPr>
            <w:r>
              <w:rPr>
                <w:rFonts w:ascii="Lucida Sans" w:hAnsi="Lucida Sans"/>
                <w:b/>
              </w:rPr>
              <w:t>5</w:t>
            </w:r>
          </w:p>
        </w:tc>
        <w:tc>
          <w:tcPr>
            <w:tcW w:w="162" w:type="pct"/>
            <w:shd w:val="clear" w:color="auto" w:fill="FFFFFF" w:themeFill="background1"/>
          </w:tcPr>
          <w:p w14:paraId="5F89FF24" w14:textId="77777777" w:rsidR="009147FC" w:rsidRDefault="009147FC" w:rsidP="009147FC">
            <w:pPr>
              <w:rPr>
                <w:rFonts w:ascii="Lucida Sans" w:hAnsi="Lucida Sans"/>
                <w:b/>
              </w:rPr>
            </w:pPr>
          </w:p>
          <w:p w14:paraId="6953EF00" w14:textId="4C0DE79C" w:rsidR="009147FC" w:rsidRPr="005A607F" w:rsidRDefault="009147FC" w:rsidP="009147FC">
            <w:pPr>
              <w:rPr>
                <w:rFonts w:ascii="Lucida Sans" w:hAnsi="Lucida Sans"/>
                <w:b/>
              </w:rPr>
            </w:pPr>
            <w:r>
              <w:rPr>
                <w:rFonts w:ascii="Lucida Sans" w:hAnsi="Lucida Sans"/>
                <w:b/>
              </w:rPr>
              <w:t>20</w:t>
            </w:r>
          </w:p>
        </w:tc>
        <w:tc>
          <w:tcPr>
            <w:tcW w:w="924" w:type="pct"/>
            <w:shd w:val="clear" w:color="auto" w:fill="FFFFFF" w:themeFill="background1"/>
          </w:tcPr>
          <w:p w14:paraId="4C7B3C37" w14:textId="77777777" w:rsidR="009147FC" w:rsidRDefault="009147FC" w:rsidP="009147FC">
            <w:pPr>
              <w:rPr>
                <w:rFonts w:ascii="Lucida Sans" w:hAnsi="Lucida Sans"/>
                <w:b/>
              </w:rPr>
            </w:pPr>
          </w:p>
          <w:p w14:paraId="2EC1DD14" w14:textId="77777777" w:rsidR="009147FC" w:rsidRPr="00137D9F" w:rsidRDefault="009147FC" w:rsidP="004C6CC3">
            <w:pPr>
              <w:numPr>
                <w:ilvl w:val="0"/>
                <w:numId w:val="29"/>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p>
          <w:p w14:paraId="5E4B0C99" w14:textId="77777777" w:rsidR="009147FC" w:rsidRPr="005C0FAF" w:rsidRDefault="009147FC" w:rsidP="004C6CC3">
            <w:pPr>
              <w:pStyle w:val="ListParagraph"/>
              <w:numPr>
                <w:ilvl w:val="0"/>
                <w:numId w:val="29"/>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002F3C9A" w14:textId="77777777" w:rsidR="009147FC" w:rsidRPr="00137D9F" w:rsidRDefault="009147FC" w:rsidP="004C6CC3">
            <w:pPr>
              <w:numPr>
                <w:ilvl w:val="0"/>
                <w:numId w:val="29"/>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2F348C74" w14:textId="77777777" w:rsidR="009147FC" w:rsidRPr="00137D9F" w:rsidRDefault="009147FC" w:rsidP="004C6CC3">
            <w:pPr>
              <w:numPr>
                <w:ilvl w:val="0"/>
                <w:numId w:val="29"/>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0DFD13F0" w14:textId="77777777" w:rsidR="009147FC" w:rsidRPr="005C0FAF" w:rsidRDefault="009147FC" w:rsidP="004C6CC3">
            <w:pPr>
              <w:pStyle w:val="ListParagraph"/>
              <w:numPr>
                <w:ilvl w:val="0"/>
                <w:numId w:val="29"/>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5404AF50" w14:textId="77777777" w:rsidR="009147FC" w:rsidRPr="005A607F" w:rsidRDefault="009147FC" w:rsidP="009147FC">
            <w:pPr>
              <w:rPr>
                <w:rFonts w:ascii="Lucida Sans" w:hAnsi="Lucida Sans"/>
                <w:b/>
              </w:rPr>
            </w:pPr>
          </w:p>
        </w:tc>
        <w:tc>
          <w:tcPr>
            <w:tcW w:w="157" w:type="pct"/>
            <w:shd w:val="clear" w:color="auto" w:fill="FFFFFF" w:themeFill="background1"/>
          </w:tcPr>
          <w:p w14:paraId="40F29F3A" w14:textId="77777777" w:rsidR="009147FC" w:rsidRDefault="009147FC" w:rsidP="009147FC">
            <w:pPr>
              <w:rPr>
                <w:rFonts w:ascii="Lucida Sans" w:hAnsi="Lucida Sans"/>
                <w:b/>
              </w:rPr>
            </w:pPr>
          </w:p>
          <w:p w14:paraId="52C66182" w14:textId="36D34106" w:rsidR="009147FC" w:rsidRPr="005A607F" w:rsidRDefault="009147FC" w:rsidP="009147FC">
            <w:pPr>
              <w:rPr>
                <w:rFonts w:ascii="Lucida Sans" w:hAnsi="Lucida Sans"/>
                <w:b/>
              </w:rPr>
            </w:pPr>
            <w:r>
              <w:rPr>
                <w:rFonts w:ascii="Lucida Sans" w:hAnsi="Lucida Sans"/>
                <w:b/>
              </w:rPr>
              <w:t>2</w:t>
            </w:r>
          </w:p>
        </w:tc>
        <w:tc>
          <w:tcPr>
            <w:tcW w:w="157" w:type="pct"/>
            <w:shd w:val="clear" w:color="auto" w:fill="FFFFFF" w:themeFill="background1"/>
          </w:tcPr>
          <w:p w14:paraId="61724B8F" w14:textId="77777777" w:rsidR="009147FC" w:rsidRDefault="009147FC" w:rsidP="009147FC">
            <w:pPr>
              <w:rPr>
                <w:rFonts w:ascii="Lucida Sans" w:hAnsi="Lucida Sans"/>
                <w:b/>
              </w:rPr>
            </w:pPr>
          </w:p>
          <w:p w14:paraId="1F97A314" w14:textId="78C9989E" w:rsidR="009147FC" w:rsidRPr="005A607F" w:rsidRDefault="009147FC" w:rsidP="009147FC">
            <w:pPr>
              <w:rPr>
                <w:rFonts w:ascii="Lucida Sans" w:hAnsi="Lucida Sans"/>
                <w:b/>
              </w:rPr>
            </w:pPr>
            <w:r>
              <w:rPr>
                <w:rFonts w:ascii="Lucida Sans" w:hAnsi="Lucida Sans"/>
                <w:b/>
              </w:rPr>
              <w:t>5</w:t>
            </w:r>
          </w:p>
        </w:tc>
        <w:tc>
          <w:tcPr>
            <w:tcW w:w="157" w:type="pct"/>
            <w:shd w:val="clear" w:color="auto" w:fill="FFFFFF" w:themeFill="background1"/>
          </w:tcPr>
          <w:p w14:paraId="68F0E646" w14:textId="77777777" w:rsidR="009147FC" w:rsidRDefault="009147FC" w:rsidP="009147FC">
            <w:pPr>
              <w:rPr>
                <w:rFonts w:ascii="Lucida Sans" w:hAnsi="Lucida Sans"/>
                <w:b/>
              </w:rPr>
            </w:pPr>
          </w:p>
          <w:p w14:paraId="1757EA7E" w14:textId="7CBEF573" w:rsidR="009147FC" w:rsidRPr="005A607F" w:rsidRDefault="009147FC" w:rsidP="009147FC">
            <w:pPr>
              <w:rPr>
                <w:rFonts w:ascii="Lucida Sans" w:hAnsi="Lucida Sans"/>
                <w:b/>
              </w:rPr>
            </w:pPr>
            <w:r>
              <w:rPr>
                <w:rFonts w:ascii="Lucida Sans" w:hAnsi="Lucida Sans"/>
                <w:b/>
              </w:rPr>
              <w:t>10</w:t>
            </w:r>
          </w:p>
        </w:tc>
        <w:tc>
          <w:tcPr>
            <w:tcW w:w="1049" w:type="pct"/>
            <w:shd w:val="clear" w:color="auto" w:fill="FFFFFF" w:themeFill="background1"/>
          </w:tcPr>
          <w:p w14:paraId="44DB3DCE" w14:textId="77777777" w:rsidR="009147FC" w:rsidRDefault="009147FC" w:rsidP="009147FC"/>
          <w:p w14:paraId="0E626A0E" w14:textId="77777777" w:rsidR="00A0521A" w:rsidRPr="00A0521A" w:rsidRDefault="00A0521A" w:rsidP="00A0521A">
            <w:pPr>
              <w:textAlignment w:val="baseline"/>
              <w:rPr>
                <w:rFonts w:ascii="Arial" w:hAnsi="Arial" w:cs="Arial"/>
                <w:sz w:val="18"/>
                <w:szCs w:val="18"/>
              </w:rPr>
            </w:pPr>
          </w:p>
          <w:p w14:paraId="22CBAE67" w14:textId="708B547A" w:rsidR="009147FC" w:rsidRPr="005A607F" w:rsidRDefault="00384D61" w:rsidP="00A0521A">
            <w:hyperlink r:id="rId20" w:history="1">
              <w:r w:rsidR="00A0521A" w:rsidRPr="00024B6C">
                <w:rPr>
                  <w:rStyle w:val="Hyperlink"/>
                  <w:rFonts w:ascii="Helvetica" w:hAnsi="Helvetica"/>
                  <w:sz w:val="20"/>
                  <w:szCs w:val="20"/>
                </w:rPr>
                <w:t>https://www.southampton.ac.uk/coronavirus.page</w:t>
              </w:r>
            </w:hyperlink>
          </w:p>
        </w:tc>
      </w:tr>
      <w:tr w:rsidR="009147FC" w14:paraId="6F4EDBBE" w14:textId="77777777" w:rsidTr="009147FC">
        <w:trPr>
          <w:cantSplit/>
          <w:trHeight w:val="1296"/>
        </w:trPr>
        <w:tc>
          <w:tcPr>
            <w:tcW w:w="626" w:type="pct"/>
            <w:shd w:val="clear" w:color="auto" w:fill="FFFFFF" w:themeFill="background1"/>
          </w:tcPr>
          <w:p w14:paraId="3F50F39F" w14:textId="77777777" w:rsidR="009147FC" w:rsidRDefault="009147FC" w:rsidP="009147FC"/>
          <w:p w14:paraId="4FF1D392" w14:textId="1F9EEE4F" w:rsidR="009147FC" w:rsidRDefault="009147FC" w:rsidP="009147FC">
            <w:pPr>
              <w:rPr>
                <w:rFonts w:ascii="Calibri" w:eastAsia="Times New Roman" w:hAnsi="Calibri" w:cs="Times New Roman"/>
                <w:color w:val="000000"/>
                <w:lang w:eastAsia="en-GB"/>
              </w:rPr>
            </w:pPr>
            <w:r>
              <w:t>Covid-19</w:t>
            </w:r>
          </w:p>
        </w:tc>
        <w:tc>
          <w:tcPr>
            <w:tcW w:w="842" w:type="pct"/>
            <w:shd w:val="clear" w:color="auto" w:fill="FFFFFF" w:themeFill="background1"/>
          </w:tcPr>
          <w:p w14:paraId="2F29147B" w14:textId="77777777" w:rsidR="009147FC" w:rsidRDefault="009147FC" w:rsidP="009147FC">
            <w:pPr>
              <w:rPr>
                <w:rFonts w:ascii="Calibri" w:eastAsia="Times New Roman" w:hAnsi="Calibri" w:cs="Times New Roman"/>
                <w:bCs/>
                <w:color w:val="000000"/>
                <w:shd w:val="clear" w:color="auto" w:fill="FFFFFF"/>
              </w:rPr>
            </w:pPr>
          </w:p>
          <w:p w14:paraId="56038CF9" w14:textId="77777777" w:rsidR="009147FC" w:rsidRPr="000559E5" w:rsidRDefault="009147FC" w:rsidP="009147FC">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0B4E73CA" w14:textId="77777777" w:rsidR="009147FC" w:rsidRDefault="009147FC" w:rsidP="009147FC"/>
        </w:tc>
        <w:tc>
          <w:tcPr>
            <w:tcW w:w="614" w:type="pct"/>
            <w:shd w:val="clear" w:color="auto" w:fill="FFFFFF" w:themeFill="background1"/>
          </w:tcPr>
          <w:p w14:paraId="61440193" w14:textId="77777777" w:rsidR="009147FC" w:rsidRDefault="009147FC" w:rsidP="009147FC">
            <w:pPr>
              <w:pStyle w:val="paragraph"/>
              <w:spacing w:before="0" w:beforeAutospacing="0" w:after="0" w:afterAutospacing="0"/>
              <w:ind w:left="750"/>
              <w:textAlignment w:val="baseline"/>
              <w:rPr>
                <w:rStyle w:val="normaltextrun"/>
                <w:rFonts w:ascii="Calibri" w:hAnsi="Calibri" w:cs="Arial"/>
              </w:rPr>
            </w:pPr>
          </w:p>
          <w:p w14:paraId="08FD4B6F"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8438B6E"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248FE4F"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55510692" w14:textId="77777777" w:rsidR="009147FC" w:rsidRDefault="009147FC" w:rsidP="009147FC"/>
          <w:p w14:paraId="5BBCC780" w14:textId="77777777" w:rsidR="009147FC" w:rsidRDefault="009147FC" w:rsidP="009147FC"/>
        </w:tc>
        <w:tc>
          <w:tcPr>
            <w:tcW w:w="157" w:type="pct"/>
            <w:shd w:val="clear" w:color="auto" w:fill="FFFFFF" w:themeFill="background1"/>
          </w:tcPr>
          <w:p w14:paraId="20760222" w14:textId="77777777" w:rsidR="009147FC" w:rsidRDefault="009147FC" w:rsidP="009147FC">
            <w:pPr>
              <w:rPr>
                <w:rFonts w:ascii="Lucida Sans" w:hAnsi="Lucida Sans"/>
                <w:b/>
              </w:rPr>
            </w:pPr>
          </w:p>
          <w:p w14:paraId="743E5F66" w14:textId="6A3C85D3" w:rsidR="009147FC" w:rsidRDefault="009147FC" w:rsidP="009147FC">
            <w:pPr>
              <w:rPr>
                <w:rFonts w:ascii="Lucida Sans" w:hAnsi="Lucida Sans"/>
                <w:b/>
              </w:rPr>
            </w:pPr>
            <w:r>
              <w:rPr>
                <w:rFonts w:ascii="Lucida Sans" w:hAnsi="Lucida Sans"/>
                <w:b/>
              </w:rPr>
              <w:t>4</w:t>
            </w:r>
          </w:p>
        </w:tc>
        <w:tc>
          <w:tcPr>
            <w:tcW w:w="157" w:type="pct"/>
            <w:shd w:val="clear" w:color="auto" w:fill="FFFFFF" w:themeFill="background1"/>
          </w:tcPr>
          <w:p w14:paraId="2EE6E7B0" w14:textId="77777777" w:rsidR="009147FC" w:rsidRDefault="009147FC" w:rsidP="009147FC">
            <w:pPr>
              <w:rPr>
                <w:rFonts w:ascii="Lucida Sans" w:hAnsi="Lucida Sans"/>
                <w:b/>
              </w:rPr>
            </w:pPr>
          </w:p>
          <w:p w14:paraId="17DECD75" w14:textId="6B532453" w:rsidR="009147FC" w:rsidRDefault="009147FC" w:rsidP="009147FC">
            <w:pPr>
              <w:rPr>
                <w:rFonts w:ascii="Lucida Sans" w:hAnsi="Lucida Sans"/>
                <w:b/>
              </w:rPr>
            </w:pPr>
            <w:r>
              <w:rPr>
                <w:rFonts w:ascii="Lucida Sans" w:hAnsi="Lucida Sans"/>
                <w:b/>
              </w:rPr>
              <w:t>5</w:t>
            </w:r>
          </w:p>
        </w:tc>
        <w:tc>
          <w:tcPr>
            <w:tcW w:w="162" w:type="pct"/>
            <w:shd w:val="clear" w:color="auto" w:fill="FFFFFF" w:themeFill="background1"/>
          </w:tcPr>
          <w:p w14:paraId="6FA578BD" w14:textId="77777777" w:rsidR="009147FC" w:rsidRDefault="009147FC" w:rsidP="009147FC">
            <w:pPr>
              <w:rPr>
                <w:rFonts w:ascii="Lucida Sans" w:hAnsi="Lucida Sans"/>
                <w:b/>
              </w:rPr>
            </w:pPr>
          </w:p>
          <w:p w14:paraId="3A15DCC7" w14:textId="77777777" w:rsidR="009147FC" w:rsidRDefault="009147FC" w:rsidP="009147FC">
            <w:pPr>
              <w:rPr>
                <w:rFonts w:ascii="Lucida Sans" w:hAnsi="Lucida Sans"/>
                <w:b/>
              </w:rPr>
            </w:pPr>
            <w:r>
              <w:rPr>
                <w:rFonts w:ascii="Lucida Sans" w:hAnsi="Lucida Sans"/>
                <w:b/>
              </w:rPr>
              <w:t>20</w:t>
            </w:r>
          </w:p>
          <w:p w14:paraId="597CCFA7" w14:textId="77777777" w:rsidR="009147FC" w:rsidRDefault="009147FC" w:rsidP="009147FC">
            <w:pPr>
              <w:rPr>
                <w:rFonts w:ascii="Lucida Sans" w:hAnsi="Lucida Sans"/>
                <w:b/>
              </w:rPr>
            </w:pPr>
          </w:p>
        </w:tc>
        <w:tc>
          <w:tcPr>
            <w:tcW w:w="924" w:type="pct"/>
            <w:shd w:val="clear" w:color="auto" w:fill="FFFFFF" w:themeFill="background1"/>
          </w:tcPr>
          <w:p w14:paraId="73C38A58" w14:textId="77777777" w:rsidR="009147FC" w:rsidRDefault="009147FC" w:rsidP="009147FC">
            <w:pPr>
              <w:rPr>
                <w:rFonts w:ascii="Lucida Sans" w:hAnsi="Lucida Sans"/>
                <w:b/>
              </w:rPr>
            </w:pPr>
          </w:p>
          <w:p w14:paraId="2F9F39D2" w14:textId="77777777" w:rsidR="009147FC" w:rsidRPr="000559E5" w:rsidRDefault="009147FC" w:rsidP="004C6CC3">
            <w:pPr>
              <w:pStyle w:val="ListParagraph"/>
              <w:numPr>
                <w:ilvl w:val="0"/>
                <w:numId w:val="30"/>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0A79FDD7" w14:textId="77777777" w:rsidR="009147FC" w:rsidRPr="000559E5" w:rsidRDefault="009147FC" w:rsidP="004C6CC3">
            <w:pPr>
              <w:pStyle w:val="ListParagraph"/>
              <w:numPr>
                <w:ilvl w:val="0"/>
                <w:numId w:val="30"/>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050BDEB3" w14:textId="77777777" w:rsidR="009147FC" w:rsidRPr="00137D9F" w:rsidRDefault="009147FC" w:rsidP="009147FC">
            <w:pPr>
              <w:textAlignment w:val="baseline"/>
              <w:rPr>
                <w:rFonts w:ascii="Arial" w:hAnsi="Arial" w:cs="Arial"/>
                <w:sz w:val="18"/>
                <w:szCs w:val="18"/>
              </w:rPr>
            </w:pPr>
            <w:r w:rsidRPr="00137D9F">
              <w:rPr>
                <w:rFonts w:ascii="Calibri" w:hAnsi="Calibri" w:cs="Arial"/>
                <w:sz w:val="20"/>
                <w:szCs w:val="20"/>
              </w:rPr>
              <w:t> </w:t>
            </w:r>
          </w:p>
          <w:p w14:paraId="336B3858" w14:textId="77777777" w:rsidR="009147FC" w:rsidRPr="000559E5" w:rsidRDefault="009147FC" w:rsidP="004C6CC3">
            <w:pPr>
              <w:pStyle w:val="ListParagraph"/>
              <w:numPr>
                <w:ilvl w:val="0"/>
                <w:numId w:val="30"/>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2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243724D1" w14:textId="77777777" w:rsidR="009147FC" w:rsidRDefault="009147FC" w:rsidP="009147FC">
            <w:pPr>
              <w:rPr>
                <w:rFonts w:ascii="Lucida Sans" w:hAnsi="Lucida Sans"/>
                <w:b/>
              </w:rPr>
            </w:pPr>
          </w:p>
        </w:tc>
        <w:tc>
          <w:tcPr>
            <w:tcW w:w="157" w:type="pct"/>
            <w:shd w:val="clear" w:color="auto" w:fill="FFFFFF" w:themeFill="background1"/>
          </w:tcPr>
          <w:p w14:paraId="335D4E1A" w14:textId="77777777" w:rsidR="009147FC" w:rsidRDefault="009147FC" w:rsidP="009147FC">
            <w:pPr>
              <w:rPr>
                <w:rFonts w:ascii="Lucida Sans" w:hAnsi="Lucida Sans"/>
                <w:b/>
              </w:rPr>
            </w:pPr>
          </w:p>
          <w:p w14:paraId="728C3605" w14:textId="1D8A15E3" w:rsidR="009147FC" w:rsidRDefault="009147FC" w:rsidP="009147FC">
            <w:pPr>
              <w:rPr>
                <w:rFonts w:ascii="Lucida Sans" w:hAnsi="Lucida Sans"/>
                <w:b/>
              </w:rPr>
            </w:pPr>
            <w:r>
              <w:rPr>
                <w:rFonts w:ascii="Lucida Sans" w:hAnsi="Lucida Sans"/>
                <w:b/>
              </w:rPr>
              <w:t>3</w:t>
            </w:r>
          </w:p>
        </w:tc>
        <w:tc>
          <w:tcPr>
            <w:tcW w:w="157" w:type="pct"/>
            <w:shd w:val="clear" w:color="auto" w:fill="FFFFFF" w:themeFill="background1"/>
          </w:tcPr>
          <w:p w14:paraId="55766228" w14:textId="77777777" w:rsidR="009147FC" w:rsidRDefault="009147FC" w:rsidP="009147FC">
            <w:pPr>
              <w:rPr>
                <w:rFonts w:ascii="Lucida Sans" w:hAnsi="Lucida Sans"/>
                <w:b/>
              </w:rPr>
            </w:pPr>
          </w:p>
          <w:p w14:paraId="080164B1" w14:textId="39A07751" w:rsidR="009147FC" w:rsidRDefault="009147FC" w:rsidP="009147FC">
            <w:pPr>
              <w:rPr>
                <w:rFonts w:ascii="Lucida Sans" w:hAnsi="Lucida Sans"/>
                <w:b/>
              </w:rPr>
            </w:pPr>
            <w:r>
              <w:rPr>
                <w:rFonts w:ascii="Lucida Sans" w:hAnsi="Lucida Sans"/>
                <w:b/>
              </w:rPr>
              <w:t>5</w:t>
            </w:r>
          </w:p>
        </w:tc>
        <w:tc>
          <w:tcPr>
            <w:tcW w:w="157" w:type="pct"/>
            <w:shd w:val="clear" w:color="auto" w:fill="FFFFFF" w:themeFill="background1"/>
          </w:tcPr>
          <w:p w14:paraId="5C0E2FA6" w14:textId="77777777" w:rsidR="009147FC" w:rsidRDefault="009147FC" w:rsidP="009147FC">
            <w:pPr>
              <w:rPr>
                <w:rFonts w:ascii="Lucida Sans" w:hAnsi="Lucida Sans"/>
                <w:b/>
              </w:rPr>
            </w:pPr>
          </w:p>
          <w:p w14:paraId="38808BFB" w14:textId="2746C940" w:rsidR="009147FC" w:rsidRDefault="009147FC" w:rsidP="009147FC">
            <w:pPr>
              <w:rPr>
                <w:rFonts w:ascii="Lucida Sans" w:hAnsi="Lucida Sans"/>
                <w:b/>
              </w:rPr>
            </w:pPr>
            <w:r>
              <w:rPr>
                <w:rFonts w:ascii="Lucida Sans" w:hAnsi="Lucida Sans"/>
                <w:b/>
              </w:rPr>
              <w:t>15</w:t>
            </w:r>
          </w:p>
        </w:tc>
        <w:tc>
          <w:tcPr>
            <w:tcW w:w="1049" w:type="pct"/>
            <w:shd w:val="clear" w:color="auto" w:fill="FFFFFF" w:themeFill="background1"/>
          </w:tcPr>
          <w:p w14:paraId="61A35CD6" w14:textId="77777777" w:rsidR="009147FC" w:rsidRDefault="009147FC" w:rsidP="009147FC"/>
          <w:p w14:paraId="532D6D9C" w14:textId="77777777" w:rsidR="009147FC" w:rsidRPr="000559E5" w:rsidRDefault="009147FC" w:rsidP="004C6CC3">
            <w:pPr>
              <w:pStyle w:val="ListParagraph"/>
              <w:numPr>
                <w:ilvl w:val="0"/>
                <w:numId w:val="32"/>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10D2DAC8" w14:textId="77777777" w:rsidR="009147FC" w:rsidRPr="00137D9F" w:rsidRDefault="009147FC" w:rsidP="004C6CC3">
            <w:pPr>
              <w:numPr>
                <w:ilvl w:val="0"/>
                <w:numId w:val="3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041FEDB9" w14:textId="77777777" w:rsidR="009147FC" w:rsidRPr="00137D9F" w:rsidRDefault="009147FC" w:rsidP="004C6CC3">
            <w:pPr>
              <w:numPr>
                <w:ilvl w:val="0"/>
                <w:numId w:val="3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57EF751F" w14:textId="77777777" w:rsidR="009147FC" w:rsidRPr="00137D9F" w:rsidRDefault="009147FC" w:rsidP="004C6CC3">
            <w:pPr>
              <w:numPr>
                <w:ilvl w:val="0"/>
                <w:numId w:val="31"/>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186D18D4" w14:textId="2C34D1C5" w:rsidR="009147FC" w:rsidRDefault="009147FC" w:rsidP="004C6CC3">
            <w:pPr>
              <w:numPr>
                <w:ilvl w:val="0"/>
                <w:numId w:val="3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6385E44D" w14:textId="77777777" w:rsidR="00A0521A" w:rsidRPr="00A0521A" w:rsidRDefault="00A0521A" w:rsidP="00A0521A">
            <w:pPr>
              <w:textAlignment w:val="baseline"/>
              <w:rPr>
                <w:rFonts w:ascii="Arial" w:hAnsi="Arial" w:cs="Arial"/>
                <w:sz w:val="18"/>
                <w:szCs w:val="18"/>
              </w:rPr>
            </w:pPr>
          </w:p>
          <w:p w14:paraId="01603961" w14:textId="2294424E" w:rsidR="00A0521A" w:rsidRPr="00137D9F" w:rsidRDefault="00384D61" w:rsidP="00A0521A">
            <w:pPr>
              <w:numPr>
                <w:ilvl w:val="0"/>
                <w:numId w:val="31"/>
              </w:numPr>
              <w:ind w:left="360" w:firstLine="0"/>
              <w:jc w:val="both"/>
              <w:textAlignment w:val="baseline"/>
              <w:rPr>
                <w:rFonts w:ascii="Calibri" w:hAnsi="Calibri" w:cs="Times New Roman"/>
                <w:sz w:val="20"/>
                <w:szCs w:val="20"/>
              </w:rPr>
            </w:pPr>
            <w:hyperlink r:id="rId22" w:history="1">
              <w:r w:rsidR="00A0521A" w:rsidRPr="00024B6C">
                <w:rPr>
                  <w:rStyle w:val="Hyperlink"/>
                  <w:rFonts w:ascii="Helvetica" w:hAnsi="Helvetica"/>
                  <w:sz w:val="20"/>
                  <w:szCs w:val="20"/>
                </w:rPr>
                <w:t>https://www.southampton.ac.uk/coronavirus.page</w:t>
              </w:r>
            </w:hyperlink>
          </w:p>
          <w:p w14:paraId="3686E012" w14:textId="77777777" w:rsidR="009147FC" w:rsidRDefault="009147FC" w:rsidP="009147FC"/>
        </w:tc>
      </w:tr>
      <w:tr w:rsidR="009147FC" w14:paraId="43AD3723" w14:textId="77777777" w:rsidTr="009147FC">
        <w:trPr>
          <w:cantSplit/>
          <w:trHeight w:val="1296"/>
        </w:trPr>
        <w:tc>
          <w:tcPr>
            <w:tcW w:w="626" w:type="pct"/>
            <w:shd w:val="clear" w:color="auto" w:fill="FFFFFF" w:themeFill="background1"/>
          </w:tcPr>
          <w:p w14:paraId="67291B58" w14:textId="77777777" w:rsidR="009147FC" w:rsidRDefault="009147FC" w:rsidP="009147FC"/>
          <w:p w14:paraId="41665B1B" w14:textId="2F0AF2CF" w:rsidR="009147FC" w:rsidRDefault="009147FC" w:rsidP="009147FC">
            <w:r>
              <w:t>Covid-19</w:t>
            </w:r>
          </w:p>
        </w:tc>
        <w:tc>
          <w:tcPr>
            <w:tcW w:w="842" w:type="pct"/>
            <w:shd w:val="clear" w:color="auto" w:fill="FFFFFF" w:themeFill="background1"/>
          </w:tcPr>
          <w:p w14:paraId="5211C1FF" w14:textId="77777777" w:rsidR="009147FC" w:rsidRDefault="009147FC" w:rsidP="009147FC"/>
          <w:p w14:paraId="0E4C2277" w14:textId="77777777" w:rsidR="009147FC" w:rsidRPr="000559E5" w:rsidRDefault="009147FC" w:rsidP="009147FC">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0EC1F4CD" w14:textId="77777777" w:rsidR="009147FC" w:rsidRDefault="009147FC" w:rsidP="009147FC">
            <w:pPr>
              <w:rPr>
                <w:rFonts w:ascii="Calibri" w:eastAsia="Times New Roman" w:hAnsi="Calibri" w:cs="Times New Roman"/>
                <w:bCs/>
                <w:color w:val="000000"/>
                <w:shd w:val="clear" w:color="auto" w:fill="FFFFFF"/>
              </w:rPr>
            </w:pPr>
          </w:p>
        </w:tc>
        <w:tc>
          <w:tcPr>
            <w:tcW w:w="614" w:type="pct"/>
            <w:shd w:val="clear" w:color="auto" w:fill="FFFFFF" w:themeFill="background1"/>
          </w:tcPr>
          <w:p w14:paraId="19D2E601" w14:textId="77777777" w:rsidR="009147FC" w:rsidRDefault="009147FC" w:rsidP="009147FC"/>
          <w:p w14:paraId="4ACE85BC"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FED612C"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underlying </w:t>
            </w:r>
            <w:r>
              <w:rPr>
                <w:rStyle w:val="normaltextrun"/>
                <w:rFonts w:ascii="Calibri" w:hAnsi="Calibri" w:cs="Arial"/>
                <w:lang w:val="en-US"/>
              </w:rPr>
              <w:lastRenderedPageBreak/>
              <w:t>health conditions</w:t>
            </w:r>
            <w:r>
              <w:rPr>
                <w:rStyle w:val="eop"/>
                <w:rFonts w:ascii="Calibri" w:hAnsi="Calibri" w:cs="Arial"/>
              </w:rPr>
              <w:t> </w:t>
            </w:r>
          </w:p>
          <w:p w14:paraId="00B5DA10"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41D915B8" w14:textId="77777777" w:rsidR="009147FC" w:rsidRDefault="009147FC" w:rsidP="009147FC">
            <w:pPr>
              <w:pStyle w:val="paragraph"/>
              <w:spacing w:before="0" w:beforeAutospacing="0" w:after="0" w:afterAutospacing="0"/>
              <w:ind w:left="750"/>
              <w:textAlignment w:val="baseline"/>
              <w:rPr>
                <w:rStyle w:val="normaltextrun"/>
                <w:rFonts w:ascii="Calibri" w:hAnsi="Calibri" w:cs="Arial"/>
              </w:rPr>
            </w:pPr>
          </w:p>
        </w:tc>
        <w:tc>
          <w:tcPr>
            <w:tcW w:w="157" w:type="pct"/>
            <w:shd w:val="clear" w:color="auto" w:fill="FFFFFF" w:themeFill="background1"/>
          </w:tcPr>
          <w:p w14:paraId="5B7B3BB4" w14:textId="77777777" w:rsidR="009147FC" w:rsidRDefault="009147FC" w:rsidP="009147FC">
            <w:pPr>
              <w:rPr>
                <w:rFonts w:ascii="Lucida Sans" w:hAnsi="Lucida Sans"/>
                <w:b/>
              </w:rPr>
            </w:pPr>
          </w:p>
          <w:p w14:paraId="402304FE" w14:textId="77777777" w:rsidR="009147FC" w:rsidRDefault="009147FC" w:rsidP="009147FC">
            <w:pPr>
              <w:rPr>
                <w:rFonts w:ascii="Lucida Sans" w:hAnsi="Lucida Sans"/>
                <w:b/>
              </w:rPr>
            </w:pPr>
          </w:p>
        </w:tc>
        <w:tc>
          <w:tcPr>
            <w:tcW w:w="157" w:type="pct"/>
            <w:shd w:val="clear" w:color="auto" w:fill="FFFFFF" w:themeFill="background1"/>
          </w:tcPr>
          <w:p w14:paraId="21AE4275" w14:textId="77777777" w:rsidR="009147FC" w:rsidRDefault="009147FC" w:rsidP="009147FC">
            <w:pPr>
              <w:rPr>
                <w:rFonts w:ascii="Lucida Sans" w:hAnsi="Lucida Sans"/>
                <w:b/>
              </w:rPr>
            </w:pPr>
          </w:p>
          <w:p w14:paraId="1A835340" w14:textId="77777777" w:rsidR="009147FC" w:rsidRDefault="009147FC" w:rsidP="009147FC">
            <w:pPr>
              <w:rPr>
                <w:rFonts w:ascii="Lucida Sans" w:hAnsi="Lucida Sans"/>
                <w:b/>
              </w:rPr>
            </w:pPr>
          </w:p>
        </w:tc>
        <w:tc>
          <w:tcPr>
            <w:tcW w:w="162" w:type="pct"/>
            <w:shd w:val="clear" w:color="auto" w:fill="FFFFFF" w:themeFill="background1"/>
          </w:tcPr>
          <w:p w14:paraId="35384E2F" w14:textId="77777777" w:rsidR="009147FC" w:rsidRDefault="009147FC" w:rsidP="009147FC">
            <w:pPr>
              <w:rPr>
                <w:rFonts w:ascii="Lucida Sans" w:hAnsi="Lucida Sans"/>
                <w:b/>
              </w:rPr>
            </w:pPr>
          </w:p>
          <w:p w14:paraId="3B1D82F6" w14:textId="77777777" w:rsidR="009147FC" w:rsidRDefault="009147FC" w:rsidP="009147FC">
            <w:pPr>
              <w:rPr>
                <w:rFonts w:ascii="Lucida Sans" w:hAnsi="Lucida Sans"/>
                <w:b/>
              </w:rPr>
            </w:pPr>
          </w:p>
        </w:tc>
        <w:tc>
          <w:tcPr>
            <w:tcW w:w="924" w:type="pct"/>
            <w:shd w:val="clear" w:color="auto" w:fill="FFFFFF" w:themeFill="background1"/>
          </w:tcPr>
          <w:p w14:paraId="4C1C2615" w14:textId="77777777" w:rsidR="009147FC" w:rsidRDefault="009147FC" w:rsidP="009147FC">
            <w:pPr>
              <w:rPr>
                <w:rFonts w:ascii="Lucida Sans" w:hAnsi="Lucida Sans"/>
                <w:b/>
              </w:rPr>
            </w:pPr>
          </w:p>
          <w:p w14:paraId="6EEDD8A1" w14:textId="77777777" w:rsidR="009147FC" w:rsidRPr="000559E5" w:rsidRDefault="009147FC" w:rsidP="009147FC">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359C92FF" w14:textId="77777777" w:rsidR="009147FC" w:rsidRPr="000559E5" w:rsidRDefault="009147FC" w:rsidP="009147FC">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52C019E0" w14:textId="77777777" w:rsidR="009147FC" w:rsidRPr="00137D9F" w:rsidRDefault="009147FC" w:rsidP="009147FC">
            <w:pPr>
              <w:textAlignment w:val="baseline"/>
              <w:rPr>
                <w:rFonts w:ascii="Arial" w:hAnsi="Arial" w:cs="Arial"/>
                <w:sz w:val="18"/>
                <w:szCs w:val="18"/>
              </w:rPr>
            </w:pPr>
            <w:r w:rsidRPr="00137D9F">
              <w:rPr>
                <w:rFonts w:ascii="Calibri" w:hAnsi="Calibri" w:cs="Arial"/>
                <w:sz w:val="20"/>
                <w:szCs w:val="20"/>
              </w:rPr>
              <w:lastRenderedPageBreak/>
              <w:t> Tight-fitting respirators (such as disposable FFP3 masks and reusable half masks) rely on having a good seal with the wearer’s face. A face fit test will be carried out to ensure the respiratory protective equipment (RPE) can protect the wearer. </w:t>
            </w:r>
          </w:p>
          <w:p w14:paraId="2EAD8D07" w14:textId="77777777" w:rsidR="009147FC" w:rsidRPr="00137D9F" w:rsidRDefault="009147FC" w:rsidP="009147FC">
            <w:pPr>
              <w:textAlignment w:val="baseline"/>
              <w:rPr>
                <w:rFonts w:ascii="Arial" w:hAnsi="Arial" w:cs="Arial"/>
                <w:sz w:val="18"/>
                <w:szCs w:val="18"/>
              </w:rPr>
            </w:pPr>
            <w:r w:rsidRPr="00137D9F">
              <w:rPr>
                <w:rFonts w:ascii="Calibri" w:hAnsi="Calibri" w:cs="Arial"/>
                <w:sz w:val="20"/>
                <w:szCs w:val="20"/>
              </w:rPr>
              <w:t>Wearers must be clean shaven. </w:t>
            </w:r>
          </w:p>
          <w:p w14:paraId="7635E07F" w14:textId="77777777" w:rsidR="009147FC" w:rsidRDefault="009147FC" w:rsidP="009147FC">
            <w:pPr>
              <w:rPr>
                <w:rFonts w:ascii="Lucida Sans" w:hAnsi="Lucida Sans"/>
                <w:b/>
              </w:rPr>
            </w:pPr>
          </w:p>
        </w:tc>
        <w:tc>
          <w:tcPr>
            <w:tcW w:w="157" w:type="pct"/>
            <w:shd w:val="clear" w:color="auto" w:fill="FFFFFF" w:themeFill="background1"/>
          </w:tcPr>
          <w:p w14:paraId="53081989" w14:textId="77777777" w:rsidR="009147FC" w:rsidRDefault="009147FC" w:rsidP="009147FC">
            <w:pPr>
              <w:rPr>
                <w:rFonts w:ascii="Lucida Sans" w:hAnsi="Lucida Sans"/>
                <w:b/>
              </w:rPr>
            </w:pPr>
          </w:p>
          <w:p w14:paraId="0BF24CC5" w14:textId="77777777" w:rsidR="009147FC" w:rsidRDefault="009147FC" w:rsidP="009147FC">
            <w:pPr>
              <w:rPr>
                <w:rFonts w:ascii="Lucida Sans" w:hAnsi="Lucida Sans"/>
                <w:b/>
              </w:rPr>
            </w:pPr>
          </w:p>
        </w:tc>
        <w:tc>
          <w:tcPr>
            <w:tcW w:w="157" w:type="pct"/>
            <w:shd w:val="clear" w:color="auto" w:fill="FFFFFF" w:themeFill="background1"/>
          </w:tcPr>
          <w:p w14:paraId="78C88E5C" w14:textId="77777777" w:rsidR="009147FC" w:rsidRDefault="009147FC" w:rsidP="009147FC">
            <w:pPr>
              <w:rPr>
                <w:rFonts w:ascii="Lucida Sans" w:hAnsi="Lucida Sans"/>
                <w:b/>
              </w:rPr>
            </w:pPr>
          </w:p>
          <w:p w14:paraId="6977D2F1" w14:textId="77777777" w:rsidR="009147FC" w:rsidRDefault="009147FC" w:rsidP="009147FC">
            <w:pPr>
              <w:rPr>
                <w:rFonts w:ascii="Lucida Sans" w:hAnsi="Lucida Sans"/>
                <w:b/>
              </w:rPr>
            </w:pPr>
          </w:p>
        </w:tc>
        <w:tc>
          <w:tcPr>
            <w:tcW w:w="157" w:type="pct"/>
            <w:shd w:val="clear" w:color="auto" w:fill="FFFFFF" w:themeFill="background1"/>
          </w:tcPr>
          <w:p w14:paraId="410A4759" w14:textId="77777777" w:rsidR="009147FC" w:rsidRDefault="009147FC" w:rsidP="009147FC">
            <w:pPr>
              <w:rPr>
                <w:rFonts w:ascii="Lucida Sans" w:hAnsi="Lucida Sans"/>
                <w:b/>
              </w:rPr>
            </w:pPr>
          </w:p>
          <w:p w14:paraId="34E45C4A" w14:textId="77777777" w:rsidR="009147FC" w:rsidRDefault="009147FC" w:rsidP="009147FC">
            <w:pPr>
              <w:rPr>
                <w:rFonts w:ascii="Lucida Sans" w:hAnsi="Lucida Sans"/>
                <w:b/>
              </w:rPr>
            </w:pPr>
          </w:p>
        </w:tc>
        <w:tc>
          <w:tcPr>
            <w:tcW w:w="1049" w:type="pct"/>
            <w:shd w:val="clear" w:color="auto" w:fill="FFFFFF" w:themeFill="background1"/>
          </w:tcPr>
          <w:p w14:paraId="425FF8C6" w14:textId="77777777" w:rsidR="009147FC" w:rsidRDefault="009147FC" w:rsidP="009147FC"/>
          <w:p w14:paraId="76D79CCB" w14:textId="77777777" w:rsidR="009147FC" w:rsidRPr="000559E5" w:rsidRDefault="009147FC" w:rsidP="004C6CC3">
            <w:pPr>
              <w:pStyle w:val="ListParagraph"/>
              <w:numPr>
                <w:ilvl w:val="0"/>
                <w:numId w:val="32"/>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8A701EB" w14:textId="77777777" w:rsidR="009147FC" w:rsidRPr="000559E5" w:rsidRDefault="009147FC" w:rsidP="009147FC">
            <w:pPr>
              <w:pStyle w:val="ListParagraph"/>
              <w:textAlignment w:val="baseline"/>
              <w:rPr>
                <w:rFonts w:ascii="Arial" w:hAnsi="Arial" w:cs="Arial"/>
                <w:sz w:val="18"/>
                <w:szCs w:val="18"/>
              </w:rPr>
            </w:pPr>
          </w:p>
          <w:p w14:paraId="4A017D0C" w14:textId="77777777" w:rsidR="009147FC" w:rsidRPr="000559E5" w:rsidRDefault="009147FC" w:rsidP="004C6CC3">
            <w:pPr>
              <w:pStyle w:val="ListParagraph"/>
              <w:numPr>
                <w:ilvl w:val="0"/>
                <w:numId w:val="32"/>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w:t>
            </w:r>
            <w:proofErr w:type="gramStart"/>
            <w:r w:rsidRPr="000559E5">
              <w:rPr>
                <w:rFonts w:ascii="Calibri" w:hAnsi="Calibri" w:cs="Arial"/>
                <w:sz w:val="20"/>
                <w:szCs w:val="20"/>
              </w:rPr>
              <w:t>e.g.</w:t>
            </w:r>
            <w:proofErr w:type="gramEnd"/>
            <w:r w:rsidRPr="000559E5">
              <w:rPr>
                <w:rFonts w:ascii="Calibri" w:hAnsi="Calibri" w:cs="Arial"/>
                <w:sz w:val="20"/>
                <w:szCs w:val="20"/>
              </w:rPr>
              <w:t xml:space="preserve"> </w:t>
            </w:r>
            <w:r w:rsidRPr="000559E5">
              <w:rPr>
                <w:rFonts w:ascii="Calibri" w:hAnsi="Calibri" w:cs="Arial"/>
                <w:sz w:val="20"/>
                <w:szCs w:val="20"/>
              </w:rPr>
              <w:lastRenderedPageBreak/>
              <w:t>disposable half masks) should not be used by more than one individual.  </w:t>
            </w:r>
          </w:p>
          <w:p w14:paraId="362705AF" w14:textId="77777777" w:rsidR="009147FC" w:rsidRPr="000559E5" w:rsidRDefault="009147FC" w:rsidP="009147FC">
            <w:pPr>
              <w:textAlignment w:val="baseline"/>
              <w:rPr>
                <w:rFonts w:ascii="Arial" w:hAnsi="Arial" w:cs="Arial"/>
                <w:sz w:val="18"/>
                <w:szCs w:val="18"/>
              </w:rPr>
            </w:pPr>
          </w:p>
          <w:p w14:paraId="1211D9A0" w14:textId="77777777" w:rsidR="009147FC" w:rsidRPr="000559E5" w:rsidRDefault="009147FC" w:rsidP="009147FC">
            <w:pPr>
              <w:pStyle w:val="ListParagraph"/>
              <w:textAlignment w:val="baseline"/>
              <w:rPr>
                <w:rFonts w:ascii="Arial" w:hAnsi="Arial" w:cs="Arial"/>
                <w:sz w:val="18"/>
                <w:szCs w:val="18"/>
              </w:rPr>
            </w:pPr>
          </w:p>
          <w:p w14:paraId="51D69ACD" w14:textId="77777777" w:rsidR="009147FC" w:rsidRPr="00137D9F" w:rsidRDefault="009147FC" w:rsidP="009147FC">
            <w:pPr>
              <w:textAlignment w:val="baseline"/>
              <w:rPr>
                <w:rFonts w:ascii="Arial" w:hAnsi="Arial" w:cs="Arial"/>
                <w:sz w:val="18"/>
                <w:szCs w:val="18"/>
              </w:rPr>
            </w:pPr>
            <w:r w:rsidRPr="00137D9F">
              <w:rPr>
                <w:rFonts w:ascii="Calibri" w:hAnsi="Calibri" w:cs="Arial"/>
                <w:sz w:val="20"/>
                <w:szCs w:val="20"/>
              </w:rPr>
              <w:t>Reference </w:t>
            </w:r>
            <w:hyperlink r:id="rId23"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2CC07198" w14:textId="77777777" w:rsidR="00A0521A" w:rsidRPr="00A0521A" w:rsidRDefault="00A0521A" w:rsidP="00A0521A">
            <w:pPr>
              <w:textAlignment w:val="baseline"/>
              <w:rPr>
                <w:rFonts w:ascii="Arial" w:hAnsi="Arial" w:cs="Arial"/>
                <w:sz w:val="18"/>
                <w:szCs w:val="18"/>
              </w:rPr>
            </w:pPr>
          </w:p>
          <w:p w14:paraId="37B55C93" w14:textId="6DD2A417" w:rsidR="009147FC" w:rsidRDefault="00384D61" w:rsidP="00A0521A">
            <w:hyperlink r:id="rId24" w:history="1">
              <w:r w:rsidR="00A0521A" w:rsidRPr="00024B6C">
                <w:rPr>
                  <w:rStyle w:val="Hyperlink"/>
                  <w:rFonts w:ascii="Helvetica" w:hAnsi="Helvetica"/>
                  <w:sz w:val="20"/>
                  <w:szCs w:val="20"/>
                </w:rPr>
                <w:t>https://www.southampton.ac.uk/coronavirus.page</w:t>
              </w:r>
            </w:hyperlink>
          </w:p>
        </w:tc>
      </w:tr>
      <w:tr w:rsidR="009147FC" w14:paraId="09AE16A2" w14:textId="77777777" w:rsidTr="009147FC">
        <w:trPr>
          <w:cantSplit/>
          <w:trHeight w:val="1296"/>
        </w:trPr>
        <w:tc>
          <w:tcPr>
            <w:tcW w:w="626" w:type="pct"/>
            <w:shd w:val="clear" w:color="auto" w:fill="FFFFFF" w:themeFill="background1"/>
          </w:tcPr>
          <w:p w14:paraId="76A6EDFC" w14:textId="77777777" w:rsidR="009147FC" w:rsidRDefault="009147FC" w:rsidP="009147FC"/>
          <w:p w14:paraId="7D04DD88" w14:textId="77777777" w:rsidR="009147FC" w:rsidRDefault="009147FC" w:rsidP="009147FC"/>
          <w:p w14:paraId="556B578F" w14:textId="3EB3B21A" w:rsidR="009147FC" w:rsidRDefault="009147FC" w:rsidP="009147FC">
            <w:r>
              <w:t>Covid-19</w:t>
            </w:r>
          </w:p>
        </w:tc>
        <w:tc>
          <w:tcPr>
            <w:tcW w:w="842" w:type="pct"/>
            <w:shd w:val="clear" w:color="auto" w:fill="FFFFFF" w:themeFill="background1"/>
          </w:tcPr>
          <w:p w14:paraId="0EC4677D" w14:textId="77777777" w:rsidR="009147FC" w:rsidRDefault="009147FC" w:rsidP="009147FC"/>
          <w:p w14:paraId="1FC2EA4C" w14:textId="77777777" w:rsidR="009147FC" w:rsidRPr="00137D9F" w:rsidRDefault="009147FC" w:rsidP="009147FC">
            <w:pPr>
              <w:textAlignment w:val="baseline"/>
              <w:rPr>
                <w:rFonts w:ascii="Arial" w:hAnsi="Arial" w:cs="Arial"/>
                <w:sz w:val="18"/>
                <w:szCs w:val="18"/>
              </w:rPr>
            </w:pPr>
            <w:r w:rsidRPr="00137D9F">
              <w:rPr>
                <w:rFonts w:ascii="Arial" w:hAnsi="Arial" w:cs="Arial"/>
                <w:sz w:val="24"/>
                <w:szCs w:val="24"/>
              </w:rPr>
              <w:t> </w:t>
            </w:r>
          </w:p>
          <w:p w14:paraId="13A32ED1" w14:textId="77777777" w:rsidR="009147FC" w:rsidRPr="000559E5" w:rsidRDefault="009147FC" w:rsidP="009147FC">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120AEBC8" w14:textId="77777777" w:rsidR="009147FC" w:rsidRDefault="009147FC" w:rsidP="009147FC"/>
        </w:tc>
        <w:tc>
          <w:tcPr>
            <w:tcW w:w="614" w:type="pct"/>
            <w:shd w:val="clear" w:color="auto" w:fill="FFFFFF" w:themeFill="background1"/>
          </w:tcPr>
          <w:p w14:paraId="7647CD28" w14:textId="77777777" w:rsidR="009147FC" w:rsidRDefault="009147FC" w:rsidP="009147FC"/>
          <w:p w14:paraId="3B967171"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58AC3E9"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8A7C8B"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48042189" w14:textId="77777777" w:rsidR="009147FC" w:rsidRDefault="009147FC" w:rsidP="009147FC"/>
        </w:tc>
        <w:tc>
          <w:tcPr>
            <w:tcW w:w="157" w:type="pct"/>
            <w:shd w:val="clear" w:color="auto" w:fill="FFFFFF" w:themeFill="background1"/>
          </w:tcPr>
          <w:p w14:paraId="66D88B21" w14:textId="77777777" w:rsidR="009147FC" w:rsidRDefault="009147FC" w:rsidP="009147FC">
            <w:pPr>
              <w:rPr>
                <w:rFonts w:ascii="Lucida Sans" w:hAnsi="Lucida Sans"/>
                <w:b/>
              </w:rPr>
            </w:pPr>
          </w:p>
          <w:p w14:paraId="6187625A" w14:textId="1C5E5864" w:rsidR="009147FC" w:rsidRDefault="009147FC" w:rsidP="009147FC">
            <w:pPr>
              <w:rPr>
                <w:rFonts w:ascii="Lucida Sans" w:hAnsi="Lucida Sans"/>
                <w:b/>
              </w:rPr>
            </w:pPr>
            <w:r>
              <w:rPr>
                <w:rFonts w:ascii="Lucida Sans" w:hAnsi="Lucida Sans"/>
                <w:b/>
              </w:rPr>
              <w:t>3</w:t>
            </w:r>
          </w:p>
        </w:tc>
        <w:tc>
          <w:tcPr>
            <w:tcW w:w="157" w:type="pct"/>
            <w:shd w:val="clear" w:color="auto" w:fill="FFFFFF" w:themeFill="background1"/>
          </w:tcPr>
          <w:p w14:paraId="6A71C147" w14:textId="77777777" w:rsidR="009147FC" w:rsidRDefault="009147FC" w:rsidP="009147FC">
            <w:pPr>
              <w:rPr>
                <w:rFonts w:ascii="Lucida Sans" w:hAnsi="Lucida Sans"/>
                <w:b/>
              </w:rPr>
            </w:pPr>
          </w:p>
          <w:p w14:paraId="21D511E1" w14:textId="2910AF8A" w:rsidR="009147FC" w:rsidRDefault="009147FC" w:rsidP="009147FC">
            <w:pPr>
              <w:rPr>
                <w:rFonts w:ascii="Lucida Sans" w:hAnsi="Lucida Sans"/>
                <w:b/>
              </w:rPr>
            </w:pPr>
            <w:r>
              <w:rPr>
                <w:rFonts w:ascii="Lucida Sans" w:hAnsi="Lucida Sans"/>
                <w:b/>
              </w:rPr>
              <w:t>5</w:t>
            </w:r>
          </w:p>
        </w:tc>
        <w:tc>
          <w:tcPr>
            <w:tcW w:w="162" w:type="pct"/>
            <w:shd w:val="clear" w:color="auto" w:fill="FFFFFF" w:themeFill="background1"/>
          </w:tcPr>
          <w:p w14:paraId="002B0672" w14:textId="77777777" w:rsidR="009147FC" w:rsidRDefault="009147FC" w:rsidP="009147FC">
            <w:pPr>
              <w:rPr>
                <w:rFonts w:ascii="Lucida Sans" w:hAnsi="Lucida Sans"/>
                <w:b/>
              </w:rPr>
            </w:pPr>
          </w:p>
          <w:p w14:paraId="061BAFE5" w14:textId="0DA2F791" w:rsidR="009147FC" w:rsidRDefault="009147FC" w:rsidP="009147FC">
            <w:pPr>
              <w:rPr>
                <w:rFonts w:ascii="Lucida Sans" w:hAnsi="Lucida Sans"/>
                <w:b/>
              </w:rPr>
            </w:pPr>
            <w:r>
              <w:rPr>
                <w:rFonts w:ascii="Lucida Sans" w:hAnsi="Lucida Sans"/>
                <w:b/>
              </w:rPr>
              <w:t>15</w:t>
            </w:r>
          </w:p>
        </w:tc>
        <w:tc>
          <w:tcPr>
            <w:tcW w:w="924" w:type="pct"/>
            <w:shd w:val="clear" w:color="auto" w:fill="FFFFFF" w:themeFill="background1"/>
          </w:tcPr>
          <w:p w14:paraId="40003956" w14:textId="77777777" w:rsidR="009147FC" w:rsidRDefault="009147FC" w:rsidP="009147FC">
            <w:pPr>
              <w:rPr>
                <w:rFonts w:ascii="Lucida Sans" w:hAnsi="Lucida Sans"/>
                <w:b/>
              </w:rPr>
            </w:pPr>
          </w:p>
          <w:p w14:paraId="63A48145" w14:textId="77777777" w:rsidR="009147FC" w:rsidRPr="000559E5" w:rsidRDefault="009147FC" w:rsidP="004C6CC3">
            <w:pPr>
              <w:pStyle w:val="ListParagraph"/>
              <w:numPr>
                <w:ilvl w:val="0"/>
                <w:numId w:val="33"/>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6F379EC8" w14:textId="39002F19" w:rsidR="009147FC" w:rsidRDefault="009147FC" w:rsidP="009147FC">
            <w:pPr>
              <w:rPr>
                <w:rFonts w:ascii="Lucida Sans" w:hAnsi="Lucida Sans"/>
                <w:b/>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57" w:type="pct"/>
            <w:shd w:val="clear" w:color="auto" w:fill="FFFFFF" w:themeFill="background1"/>
          </w:tcPr>
          <w:p w14:paraId="571BB5A9" w14:textId="77777777" w:rsidR="009147FC" w:rsidRDefault="009147FC" w:rsidP="009147FC">
            <w:pPr>
              <w:rPr>
                <w:rFonts w:ascii="Lucida Sans" w:hAnsi="Lucida Sans"/>
                <w:b/>
              </w:rPr>
            </w:pPr>
          </w:p>
          <w:p w14:paraId="43D36082" w14:textId="5D14FD98" w:rsidR="009147FC" w:rsidRDefault="009147FC" w:rsidP="009147FC">
            <w:pPr>
              <w:rPr>
                <w:rFonts w:ascii="Lucida Sans" w:hAnsi="Lucida Sans"/>
                <w:b/>
              </w:rPr>
            </w:pPr>
            <w:r>
              <w:rPr>
                <w:rFonts w:ascii="Lucida Sans" w:hAnsi="Lucida Sans"/>
                <w:b/>
              </w:rPr>
              <w:t>2</w:t>
            </w:r>
          </w:p>
        </w:tc>
        <w:tc>
          <w:tcPr>
            <w:tcW w:w="157" w:type="pct"/>
            <w:shd w:val="clear" w:color="auto" w:fill="FFFFFF" w:themeFill="background1"/>
          </w:tcPr>
          <w:p w14:paraId="09518AF6" w14:textId="77777777" w:rsidR="009147FC" w:rsidRDefault="009147FC" w:rsidP="009147FC">
            <w:pPr>
              <w:rPr>
                <w:rFonts w:ascii="Lucida Sans" w:hAnsi="Lucida Sans"/>
                <w:b/>
              </w:rPr>
            </w:pPr>
          </w:p>
          <w:p w14:paraId="1F2A2CD3" w14:textId="184CB192" w:rsidR="009147FC" w:rsidRDefault="009147FC" w:rsidP="009147FC">
            <w:pPr>
              <w:rPr>
                <w:rFonts w:ascii="Lucida Sans" w:hAnsi="Lucida Sans"/>
                <w:b/>
              </w:rPr>
            </w:pPr>
            <w:r>
              <w:rPr>
                <w:rFonts w:ascii="Lucida Sans" w:hAnsi="Lucida Sans"/>
                <w:b/>
              </w:rPr>
              <w:t>4</w:t>
            </w:r>
          </w:p>
        </w:tc>
        <w:tc>
          <w:tcPr>
            <w:tcW w:w="157" w:type="pct"/>
            <w:shd w:val="clear" w:color="auto" w:fill="FFFFFF" w:themeFill="background1"/>
          </w:tcPr>
          <w:p w14:paraId="5144FC57" w14:textId="77777777" w:rsidR="009147FC" w:rsidRDefault="009147FC" w:rsidP="009147FC">
            <w:pPr>
              <w:rPr>
                <w:rFonts w:ascii="Lucida Sans" w:hAnsi="Lucida Sans"/>
                <w:b/>
              </w:rPr>
            </w:pPr>
          </w:p>
          <w:p w14:paraId="30066D13" w14:textId="5E916853" w:rsidR="009147FC" w:rsidRDefault="009147FC" w:rsidP="009147FC">
            <w:pPr>
              <w:rPr>
                <w:rFonts w:ascii="Lucida Sans" w:hAnsi="Lucida Sans"/>
                <w:b/>
              </w:rPr>
            </w:pPr>
            <w:r>
              <w:rPr>
                <w:rFonts w:ascii="Lucida Sans" w:hAnsi="Lucida Sans"/>
                <w:b/>
              </w:rPr>
              <w:t>8</w:t>
            </w:r>
          </w:p>
        </w:tc>
        <w:tc>
          <w:tcPr>
            <w:tcW w:w="1049" w:type="pct"/>
            <w:shd w:val="clear" w:color="auto" w:fill="FFFFFF" w:themeFill="background1"/>
          </w:tcPr>
          <w:p w14:paraId="0B5C2660" w14:textId="77777777" w:rsidR="009147FC" w:rsidRDefault="009147FC" w:rsidP="009147FC"/>
          <w:p w14:paraId="6938EBC4" w14:textId="44EDF852" w:rsidR="009147FC" w:rsidRPr="00A0521A" w:rsidRDefault="009147FC" w:rsidP="004C6CC3">
            <w:pPr>
              <w:pStyle w:val="ListParagraph"/>
              <w:numPr>
                <w:ilvl w:val="0"/>
                <w:numId w:val="34"/>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07008ECD" w14:textId="77777777" w:rsidR="00A0521A" w:rsidRPr="00A0521A" w:rsidRDefault="00A0521A" w:rsidP="00A0521A">
            <w:pPr>
              <w:textAlignment w:val="baseline"/>
              <w:rPr>
                <w:rFonts w:ascii="Arial" w:hAnsi="Arial" w:cs="Arial"/>
                <w:sz w:val="18"/>
                <w:szCs w:val="18"/>
              </w:rPr>
            </w:pPr>
          </w:p>
          <w:p w14:paraId="785C4644" w14:textId="3B72F7C2" w:rsidR="00A0521A" w:rsidRPr="000559E5" w:rsidRDefault="00384D61" w:rsidP="00A0521A">
            <w:pPr>
              <w:pStyle w:val="ListParagraph"/>
              <w:numPr>
                <w:ilvl w:val="0"/>
                <w:numId w:val="34"/>
              </w:numPr>
              <w:rPr>
                <w:rFonts w:ascii="Times" w:eastAsia="Times New Roman" w:hAnsi="Times" w:cs="Times New Roman"/>
                <w:sz w:val="20"/>
                <w:szCs w:val="20"/>
              </w:rPr>
            </w:pPr>
            <w:hyperlink r:id="rId25" w:history="1">
              <w:r w:rsidR="00A0521A" w:rsidRPr="00024B6C">
                <w:rPr>
                  <w:rStyle w:val="Hyperlink"/>
                  <w:rFonts w:ascii="Helvetica" w:hAnsi="Helvetica"/>
                  <w:sz w:val="20"/>
                  <w:szCs w:val="20"/>
                </w:rPr>
                <w:t>https://www.southampton.ac.uk/coronavirus.page</w:t>
              </w:r>
            </w:hyperlink>
          </w:p>
          <w:p w14:paraId="01934441" w14:textId="77777777" w:rsidR="009147FC" w:rsidRDefault="009147FC" w:rsidP="009147FC"/>
        </w:tc>
      </w:tr>
      <w:tr w:rsidR="009147FC" w14:paraId="438C9C1C" w14:textId="77777777" w:rsidTr="009147FC">
        <w:trPr>
          <w:cantSplit/>
          <w:trHeight w:val="1296"/>
        </w:trPr>
        <w:tc>
          <w:tcPr>
            <w:tcW w:w="626" w:type="pct"/>
            <w:shd w:val="clear" w:color="auto" w:fill="FFFFFF" w:themeFill="background1"/>
          </w:tcPr>
          <w:p w14:paraId="044DA775" w14:textId="77777777" w:rsidR="009147FC" w:rsidRDefault="009147FC" w:rsidP="009147FC"/>
          <w:p w14:paraId="10BD94F3" w14:textId="321DD958" w:rsidR="009147FC" w:rsidRDefault="009147FC" w:rsidP="009147FC">
            <w:r>
              <w:t>Covid-19</w:t>
            </w:r>
          </w:p>
        </w:tc>
        <w:tc>
          <w:tcPr>
            <w:tcW w:w="842" w:type="pct"/>
            <w:shd w:val="clear" w:color="auto" w:fill="FFFFFF" w:themeFill="background1"/>
          </w:tcPr>
          <w:p w14:paraId="3E27D465" w14:textId="77777777" w:rsidR="009147FC" w:rsidRDefault="009147FC" w:rsidP="009147FC"/>
          <w:p w14:paraId="190BEEDA" w14:textId="77777777" w:rsidR="009147FC" w:rsidRPr="000559E5" w:rsidRDefault="009147FC" w:rsidP="009147FC">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5407D790" w14:textId="77777777" w:rsidR="009147FC" w:rsidRDefault="009147FC" w:rsidP="009147FC"/>
        </w:tc>
        <w:tc>
          <w:tcPr>
            <w:tcW w:w="614" w:type="pct"/>
            <w:shd w:val="clear" w:color="auto" w:fill="FFFFFF" w:themeFill="background1"/>
          </w:tcPr>
          <w:p w14:paraId="79D6D199" w14:textId="77777777" w:rsidR="009147FC" w:rsidRDefault="009147FC" w:rsidP="009147FC">
            <w:pPr>
              <w:ind w:left="30"/>
              <w:textAlignment w:val="baseline"/>
              <w:rPr>
                <w:rFonts w:ascii="Calibri" w:hAnsi="Calibri" w:cs="Times New Roman"/>
                <w:sz w:val="20"/>
                <w:szCs w:val="20"/>
              </w:rPr>
            </w:pPr>
          </w:p>
          <w:p w14:paraId="4133C175"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9918E7A"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013CA84"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24D0EE1" w14:textId="77777777" w:rsidR="009147FC" w:rsidRPr="00137D9F" w:rsidRDefault="009147FC" w:rsidP="009147FC">
            <w:pPr>
              <w:ind w:left="30"/>
              <w:textAlignment w:val="baseline"/>
              <w:rPr>
                <w:rFonts w:ascii="Calibri" w:hAnsi="Calibri" w:cs="Times New Roman"/>
              </w:rPr>
            </w:pPr>
          </w:p>
          <w:p w14:paraId="4BE58C5F" w14:textId="77777777" w:rsidR="009147FC" w:rsidRDefault="009147FC" w:rsidP="009147FC"/>
        </w:tc>
        <w:tc>
          <w:tcPr>
            <w:tcW w:w="157" w:type="pct"/>
            <w:shd w:val="clear" w:color="auto" w:fill="FFFFFF" w:themeFill="background1"/>
          </w:tcPr>
          <w:p w14:paraId="1140C148" w14:textId="77777777" w:rsidR="009147FC" w:rsidRDefault="009147FC" w:rsidP="009147FC">
            <w:pPr>
              <w:rPr>
                <w:rFonts w:ascii="Lucida Sans" w:hAnsi="Lucida Sans"/>
                <w:b/>
              </w:rPr>
            </w:pPr>
          </w:p>
          <w:p w14:paraId="40470947" w14:textId="7C439E3A" w:rsidR="009147FC" w:rsidRDefault="009147FC" w:rsidP="009147FC">
            <w:pPr>
              <w:rPr>
                <w:rFonts w:ascii="Lucida Sans" w:hAnsi="Lucida Sans"/>
                <w:b/>
              </w:rPr>
            </w:pPr>
            <w:r>
              <w:rPr>
                <w:rFonts w:ascii="Lucida Sans" w:hAnsi="Lucida Sans"/>
                <w:b/>
              </w:rPr>
              <w:t>3</w:t>
            </w:r>
          </w:p>
        </w:tc>
        <w:tc>
          <w:tcPr>
            <w:tcW w:w="157" w:type="pct"/>
            <w:shd w:val="clear" w:color="auto" w:fill="FFFFFF" w:themeFill="background1"/>
          </w:tcPr>
          <w:p w14:paraId="491A0451" w14:textId="77777777" w:rsidR="009147FC" w:rsidRDefault="009147FC" w:rsidP="009147FC">
            <w:pPr>
              <w:rPr>
                <w:rFonts w:ascii="Lucida Sans" w:hAnsi="Lucida Sans"/>
                <w:b/>
              </w:rPr>
            </w:pPr>
          </w:p>
          <w:p w14:paraId="003BD0CC" w14:textId="06246AFA" w:rsidR="009147FC" w:rsidRDefault="009147FC" w:rsidP="009147FC">
            <w:pPr>
              <w:rPr>
                <w:rFonts w:ascii="Lucida Sans" w:hAnsi="Lucida Sans"/>
                <w:b/>
              </w:rPr>
            </w:pPr>
            <w:r>
              <w:rPr>
                <w:rFonts w:ascii="Lucida Sans" w:hAnsi="Lucida Sans"/>
                <w:b/>
              </w:rPr>
              <w:t>5</w:t>
            </w:r>
          </w:p>
        </w:tc>
        <w:tc>
          <w:tcPr>
            <w:tcW w:w="162" w:type="pct"/>
            <w:shd w:val="clear" w:color="auto" w:fill="FFFFFF" w:themeFill="background1"/>
          </w:tcPr>
          <w:p w14:paraId="3E289A3D" w14:textId="77777777" w:rsidR="009147FC" w:rsidRDefault="009147FC" w:rsidP="009147FC">
            <w:pPr>
              <w:rPr>
                <w:rFonts w:ascii="Lucida Sans" w:hAnsi="Lucida Sans"/>
                <w:b/>
              </w:rPr>
            </w:pPr>
          </w:p>
          <w:p w14:paraId="11C5DA15" w14:textId="36B1F073" w:rsidR="009147FC" w:rsidRDefault="009147FC" w:rsidP="009147FC">
            <w:pPr>
              <w:rPr>
                <w:rFonts w:ascii="Lucida Sans" w:hAnsi="Lucida Sans"/>
                <w:b/>
              </w:rPr>
            </w:pPr>
            <w:r>
              <w:rPr>
                <w:rFonts w:ascii="Lucida Sans" w:hAnsi="Lucida Sans"/>
                <w:b/>
              </w:rPr>
              <w:t>15</w:t>
            </w:r>
          </w:p>
        </w:tc>
        <w:tc>
          <w:tcPr>
            <w:tcW w:w="924" w:type="pct"/>
            <w:shd w:val="clear" w:color="auto" w:fill="FFFFFF" w:themeFill="background1"/>
          </w:tcPr>
          <w:p w14:paraId="636240E5" w14:textId="77777777" w:rsidR="009147FC" w:rsidRDefault="009147FC" w:rsidP="009147FC">
            <w:pPr>
              <w:textAlignment w:val="baseline"/>
              <w:rPr>
                <w:rFonts w:ascii="Calibri" w:hAnsi="Calibri" w:cs="Arial"/>
                <w:sz w:val="20"/>
                <w:szCs w:val="20"/>
              </w:rPr>
            </w:pPr>
          </w:p>
          <w:p w14:paraId="4B607838" w14:textId="77777777" w:rsidR="009147FC" w:rsidRPr="000559E5" w:rsidRDefault="009147FC" w:rsidP="004C6CC3">
            <w:pPr>
              <w:pStyle w:val="ListParagraph"/>
              <w:numPr>
                <w:ilvl w:val="0"/>
                <w:numId w:val="34"/>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4EF0CCD1" w14:textId="77777777" w:rsidR="009147FC" w:rsidRPr="000559E5" w:rsidRDefault="009147FC" w:rsidP="004C6CC3">
            <w:pPr>
              <w:pStyle w:val="ListParagraph"/>
              <w:numPr>
                <w:ilvl w:val="0"/>
                <w:numId w:val="34"/>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06EE4AEA" w14:textId="77777777" w:rsidR="009147FC" w:rsidRPr="000559E5" w:rsidRDefault="009147FC" w:rsidP="004C6CC3">
            <w:pPr>
              <w:pStyle w:val="ListParagraph"/>
              <w:numPr>
                <w:ilvl w:val="0"/>
                <w:numId w:val="34"/>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7EBCB671" w14:textId="77777777" w:rsidR="009147FC" w:rsidRPr="00137D9F" w:rsidRDefault="009147FC" w:rsidP="009147FC">
            <w:pPr>
              <w:textAlignment w:val="baseline"/>
              <w:rPr>
                <w:rFonts w:ascii="Arial" w:hAnsi="Arial" w:cs="Arial"/>
                <w:sz w:val="18"/>
                <w:szCs w:val="18"/>
              </w:rPr>
            </w:pPr>
            <w:r w:rsidRPr="00137D9F">
              <w:rPr>
                <w:rFonts w:ascii="Calibri" w:hAnsi="Calibri" w:cs="Arial"/>
                <w:sz w:val="20"/>
                <w:szCs w:val="20"/>
              </w:rPr>
              <w:t> </w:t>
            </w:r>
          </w:p>
          <w:p w14:paraId="28AFF92D" w14:textId="77777777" w:rsidR="009147FC" w:rsidRPr="00137D9F" w:rsidRDefault="009147FC" w:rsidP="009147FC">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6E4C2567" w14:textId="77777777" w:rsidR="009147FC" w:rsidRDefault="009147FC" w:rsidP="009147FC">
            <w:pPr>
              <w:rPr>
                <w:rFonts w:ascii="Lucida Sans" w:hAnsi="Lucida Sans"/>
                <w:b/>
              </w:rPr>
            </w:pPr>
          </w:p>
        </w:tc>
        <w:tc>
          <w:tcPr>
            <w:tcW w:w="157" w:type="pct"/>
            <w:shd w:val="clear" w:color="auto" w:fill="FFFFFF" w:themeFill="background1"/>
          </w:tcPr>
          <w:p w14:paraId="01F6EB06" w14:textId="77777777" w:rsidR="009147FC" w:rsidRDefault="009147FC" w:rsidP="009147FC">
            <w:pPr>
              <w:rPr>
                <w:rFonts w:ascii="Lucida Sans" w:hAnsi="Lucida Sans"/>
                <w:b/>
              </w:rPr>
            </w:pPr>
          </w:p>
          <w:p w14:paraId="7A43DD74" w14:textId="78A2F714" w:rsidR="009147FC" w:rsidRDefault="009147FC" w:rsidP="009147FC">
            <w:pPr>
              <w:rPr>
                <w:rFonts w:ascii="Lucida Sans" w:hAnsi="Lucida Sans"/>
                <w:b/>
              </w:rPr>
            </w:pPr>
            <w:r>
              <w:rPr>
                <w:rFonts w:ascii="Lucida Sans" w:hAnsi="Lucida Sans"/>
                <w:b/>
              </w:rPr>
              <w:t>2</w:t>
            </w:r>
          </w:p>
        </w:tc>
        <w:tc>
          <w:tcPr>
            <w:tcW w:w="157" w:type="pct"/>
            <w:shd w:val="clear" w:color="auto" w:fill="FFFFFF" w:themeFill="background1"/>
          </w:tcPr>
          <w:p w14:paraId="1EEDB96C" w14:textId="77777777" w:rsidR="009147FC" w:rsidRDefault="009147FC" w:rsidP="009147FC">
            <w:pPr>
              <w:rPr>
                <w:rFonts w:ascii="Lucida Sans" w:hAnsi="Lucida Sans"/>
                <w:b/>
              </w:rPr>
            </w:pPr>
          </w:p>
          <w:p w14:paraId="189392EB" w14:textId="20EF3815" w:rsidR="009147FC" w:rsidRDefault="009147FC" w:rsidP="009147FC">
            <w:pPr>
              <w:rPr>
                <w:rFonts w:ascii="Lucida Sans" w:hAnsi="Lucida Sans"/>
                <w:b/>
              </w:rPr>
            </w:pPr>
            <w:r>
              <w:rPr>
                <w:rFonts w:ascii="Lucida Sans" w:hAnsi="Lucida Sans"/>
                <w:b/>
              </w:rPr>
              <w:t>5</w:t>
            </w:r>
          </w:p>
        </w:tc>
        <w:tc>
          <w:tcPr>
            <w:tcW w:w="157" w:type="pct"/>
            <w:shd w:val="clear" w:color="auto" w:fill="FFFFFF" w:themeFill="background1"/>
          </w:tcPr>
          <w:p w14:paraId="14473AEC" w14:textId="77777777" w:rsidR="009147FC" w:rsidRDefault="009147FC" w:rsidP="009147FC">
            <w:pPr>
              <w:rPr>
                <w:rFonts w:ascii="Lucida Sans" w:hAnsi="Lucida Sans"/>
                <w:b/>
              </w:rPr>
            </w:pPr>
          </w:p>
          <w:p w14:paraId="70780AE0" w14:textId="0BAC398B" w:rsidR="009147FC" w:rsidRDefault="009147FC" w:rsidP="009147FC">
            <w:pPr>
              <w:rPr>
                <w:rFonts w:ascii="Lucida Sans" w:hAnsi="Lucida Sans"/>
                <w:b/>
              </w:rPr>
            </w:pPr>
            <w:r>
              <w:rPr>
                <w:rFonts w:ascii="Lucida Sans" w:hAnsi="Lucida Sans"/>
                <w:b/>
              </w:rPr>
              <w:t>10</w:t>
            </w:r>
          </w:p>
        </w:tc>
        <w:tc>
          <w:tcPr>
            <w:tcW w:w="1049" w:type="pct"/>
            <w:shd w:val="clear" w:color="auto" w:fill="FFFFFF" w:themeFill="background1"/>
          </w:tcPr>
          <w:p w14:paraId="692839BF" w14:textId="77777777" w:rsidR="009147FC" w:rsidRDefault="009147FC" w:rsidP="009147FC"/>
          <w:p w14:paraId="473C53B1" w14:textId="77777777" w:rsidR="009147FC" w:rsidRPr="000559E5" w:rsidRDefault="009147FC" w:rsidP="004C6CC3">
            <w:pPr>
              <w:pStyle w:val="ListParagraph"/>
              <w:numPr>
                <w:ilvl w:val="0"/>
                <w:numId w:val="35"/>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70637814" w14:textId="31F4EF76" w:rsidR="009147FC" w:rsidRPr="00A0521A" w:rsidRDefault="009147FC" w:rsidP="004C6CC3">
            <w:pPr>
              <w:pStyle w:val="ListParagraph"/>
              <w:numPr>
                <w:ilvl w:val="0"/>
                <w:numId w:val="35"/>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 xml:space="preserve">some activity in a small </w:t>
            </w:r>
            <w:r w:rsidR="00A0521A">
              <w:rPr>
                <w:rFonts w:ascii="Calibri" w:hAnsi="Calibri" w:cs="Arial"/>
                <w:sz w:val="20"/>
                <w:szCs w:val="20"/>
              </w:rPr>
              <w:t>group,</w:t>
            </w:r>
            <w:r w:rsidR="00A0521A" w:rsidRPr="00B22241">
              <w:rPr>
                <w:rFonts w:ascii="Calibri" w:hAnsi="Calibri" w:cs="Arial"/>
                <w:sz w:val="20"/>
                <w:szCs w:val="20"/>
              </w:rPr>
              <w:t xml:space="preserve"> they</w:t>
            </w:r>
            <w:r w:rsidRPr="00B22241">
              <w:rPr>
                <w:rFonts w:ascii="Calibri" w:hAnsi="Calibri" w:cs="Arial"/>
                <w:sz w:val="20"/>
                <w:szCs w:val="20"/>
              </w:rPr>
              <w:t> should familiarise themself with all the government guidance around social distancing and </w:t>
            </w:r>
            <w:proofErr w:type="gramStart"/>
            <w:r w:rsidRPr="00B22241">
              <w:rPr>
                <w:rFonts w:ascii="Calibri" w:hAnsi="Calibri" w:cs="Arial"/>
                <w:sz w:val="20"/>
                <w:szCs w:val="20"/>
              </w:rPr>
              <w:t>hygiene, in particular</w:t>
            </w:r>
            <w:proofErr w:type="gramEnd"/>
            <w:r w:rsidRPr="00B22241">
              <w:rPr>
                <w:rFonts w:ascii="Calibri" w:hAnsi="Calibri" w:cs="Arial"/>
                <w:sz w:val="20"/>
                <w:szCs w:val="20"/>
              </w:rPr>
              <w:t>. </w:t>
            </w:r>
          </w:p>
          <w:p w14:paraId="586F0BC0" w14:textId="77777777" w:rsidR="00A0521A" w:rsidRPr="00A0521A" w:rsidRDefault="00A0521A" w:rsidP="00A0521A">
            <w:pPr>
              <w:textAlignment w:val="baseline"/>
              <w:rPr>
                <w:rFonts w:ascii="Arial" w:hAnsi="Arial" w:cs="Arial"/>
                <w:sz w:val="18"/>
                <w:szCs w:val="18"/>
              </w:rPr>
            </w:pPr>
          </w:p>
          <w:p w14:paraId="1C93429C" w14:textId="37229D9E" w:rsidR="00A0521A" w:rsidRPr="00B22241" w:rsidRDefault="00384D61" w:rsidP="00A0521A">
            <w:pPr>
              <w:pStyle w:val="ListParagraph"/>
              <w:numPr>
                <w:ilvl w:val="0"/>
                <w:numId w:val="35"/>
              </w:numPr>
              <w:textAlignment w:val="baseline"/>
              <w:rPr>
                <w:rFonts w:ascii="Arial" w:hAnsi="Arial" w:cs="Arial"/>
                <w:sz w:val="18"/>
                <w:szCs w:val="18"/>
              </w:rPr>
            </w:pPr>
            <w:hyperlink r:id="rId26" w:history="1">
              <w:r w:rsidR="00A0521A" w:rsidRPr="00024B6C">
                <w:rPr>
                  <w:rStyle w:val="Hyperlink"/>
                  <w:rFonts w:ascii="Helvetica" w:hAnsi="Helvetica"/>
                  <w:sz w:val="20"/>
                  <w:szCs w:val="20"/>
                </w:rPr>
                <w:t>https://www.southampton.ac.uk/coronavirus.page</w:t>
              </w:r>
            </w:hyperlink>
          </w:p>
          <w:p w14:paraId="4846147B" w14:textId="77777777" w:rsidR="009147FC" w:rsidRDefault="009147FC" w:rsidP="009147FC"/>
        </w:tc>
      </w:tr>
      <w:tr w:rsidR="009147FC" w14:paraId="5E582D0C" w14:textId="77777777" w:rsidTr="009147FC">
        <w:trPr>
          <w:cantSplit/>
          <w:trHeight w:val="1296"/>
        </w:trPr>
        <w:tc>
          <w:tcPr>
            <w:tcW w:w="626" w:type="pct"/>
            <w:shd w:val="clear" w:color="auto" w:fill="FFFFFF" w:themeFill="background1"/>
          </w:tcPr>
          <w:p w14:paraId="4E7E6A92" w14:textId="77C515AC" w:rsidR="009147FC" w:rsidRDefault="009147FC" w:rsidP="009147FC">
            <w:r>
              <w:lastRenderedPageBreak/>
              <w:t>Covid-19</w:t>
            </w:r>
          </w:p>
        </w:tc>
        <w:tc>
          <w:tcPr>
            <w:tcW w:w="842" w:type="pct"/>
            <w:shd w:val="clear" w:color="auto" w:fill="FFFFFF" w:themeFill="background1"/>
          </w:tcPr>
          <w:p w14:paraId="5EDD7266" w14:textId="77777777" w:rsidR="009147FC" w:rsidRPr="00B22241" w:rsidRDefault="009147FC" w:rsidP="009147FC">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62CB45B8" w14:textId="77777777" w:rsidR="009147FC" w:rsidRDefault="009147FC" w:rsidP="009147FC"/>
        </w:tc>
        <w:tc>
          <w:tcPr>
            <w:tcW w:w="614" w:type="pct"/>
            <w:shd w:val="clear" w:color="auto" w:fill="FFFFFF" w:themeFill="background1"/>
          </w:tcPr>
          <w:p w14:paraId="707AAA43"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CE2CC2B"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3BF62F8"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B3E8627" w14:textId="77777777" w:rsidR="009147FC" w:rsidRDefault="009147FC" w:rsidP="009147FC">
            <w:pPr>
              <w:ind w:left="30"/>
              <w:textAlignment w:val="baseline"/>
              <w:rPr>
                <w:rFonts w:ascii="Calibri" w:hAnsi="Calibri" w:cs="Times New Roman"/>
                <w:sz w:val="20"/>
                <w:szCs w:val="20"/>
              </w:rPr>
            </w:pPr>
          </w:p>
        </w:tc>
        <w:tc>
          <w:tcPr>
            <w:tcW w:w="157" w:type="pct"/>
            <w:shd w:val="clear" w:color="auto" w:fill="FFFFFF" w:themeFill="background1"/>
          </w:tcPr>
          <w:p w14:paraId="18AD45A3" w14:textId="77777777" w:rsidR="009147FC" w:rsidRDefault="009147FC" w:rsidP="009147FC">
            <w:pPr>
              <w:rPr>
                <w:rFonts w:ascii="Lucida Sans" w:hAnsi="Lucida Sans"/>
                <w:b/>
              </w:rPr>
            </w:pPr>
          </w:p>
        </w:tc>
        <w:tc>
          <w:tcPr>
            <w:tcW w:w="157" w:type="pct"/>
            <w:shd w:val="clear" w:color="auto" w:fill="FFFFFF" w:themeFill="background1"/>
          </w:tcPr>
          <w:p w14:paraId="4A552BEC" w14:textId="77777777" w:rsidR="009147FC" w:rsidRDefault="009147FC" w:rsidP="009147FC">
            <w:pPr>
              <w:rPr>
                <w:rFonts w:ascii="Lucida Sans" w:hAnsi="Lucida Sans"/>
                <w:b/>
              </w:rPr>
            </w:pPr>
          </w:p>
        </w:tc>
        <w:tc>
          <w:tcPr>
            <w:tcW w:w="162" w:type="pct"/>
            <w:shd w:val="clear" w:color="auto" w:fill="FFFFFF" w:themeFill="background1"/>
          </w:tcPr>
          <w:p w14:paraId="4082CEEE" w14:textId="77777777" w:rsidR="009147FC" w:rsidRDefault="009147FC" w:rsidP="009147FC">
            <w:pPr>
              <w:rPr>
                <w:rFonts w:ascii="Lucida Sans" w:hAnsi="Lucida Sans"/>
                <w:b/>
              </w:rPr>
            </w:pPr>
          </w:p>
        </w:tc>
        <w:tc>
          <w:tcPr>
            <w:tcW w:w="924" w:type="pct"/>
            <w:shd w:val="clear" w:color="auto" w:fill="FFFFFF" w:themeFill="background1"/>
          </w:tcPr>
          <w:p w14:paraId="3044734D" w14:textId="77777777" w:rsidR="009147FC" w:rsidRPr="00B22241" w:rsidRDefault="009147FC" w:rsidP="004C6CC3">
            <w:pPr>
              <w:pStyle w:val="ListParagraph"/>
              <w:numPr>
                <w:ilvl w:val="0"/>
                <w:numId w:val="36"/>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4D081515" w14:textId="77777777" w:rsidR="009147FC" w:rsidRPr="00B22241" w:rsidRDefault="009147FC" w:rsidP="004C6CC3">
            <w:pPr>
              <w:pStyle w:val="ListParagraph"/>
              <w:numPr>
                <w:ilvl w:val="0"/>
                <w:numId w:val="36"/>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4A1DA4BD" w14:textId="77777777" w:rsidR="009147FC" w:rsidRPr="00B22241" w:rsidRDefault="009147FC" w:rsidP="004C6CC3">
            <w:pPr>
              <w:pStyle w:val="ListParagraph"/>
              <w:numPr>
                <w:ilvl w:val="0"/>
                <w:numId w:val="36"/>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6E45C5E4" w14:textId="77777777" w:rsidR="009147FC" w:rsidRPr="00B22241" w:rsidRDefault="009147FC" w:rsidP="004C6CC3">
            <w:pPr>
              <w:pStyle w:val="ListParagraph"/>
              <w:numPr>
                <w:ilvl w:val="0"/>
                <w:numId w:val="36"/>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05C5B6DD" w14:textId="77777777" w:rsidR="009147FC" w:rsidRPr="00B22241" w:rsidRDefault="009147FC" w:rsidP="004C6CC3">
            <w:pPr>
              <w:pStyle w:val="ListParagraph"/>
              <w:numPr>
                <w:ilvl w:val="0"/>
                <w:numId w:val="36"/>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75496443" w14:textId="77777777" w:rsidR="009147FC" w:rsidRDefault="009147FC" w:rsidP="009147FC">
            <w:pPr>
              <w:textAlignment w:val="baseline"/>
              <w:rPr>
                <w:rFonts w:ascii="Calibri" w:hAnsi="Calibri" w:cs="Arial"/>
                <w:sz w:val="20"/>
                <w:szCs w:val="20"/>
              </w:rPr>
            </w:pPr>
          </w:p>
        </w:tc>
        <w:tc>
          <w:tcPr>
            <w:tcW w:w="157" w:type="pct"/>
            <w:shd w:val="clear" w:color="auto" w:fill="FFFFFF" w:themeFill="background1"/>
          </w:tcPr>
          <w:p w14:paraId="1B985C72" w14:textId="77777777" w:rsidR="009147FC" w:rsidRDefault="009147FC" w:rsidP="009147FC">
            <w:pPr>
              <w:rPr>
                <w:rFonts w:ascii="Lucida Sans" w:hAnsi="Lucida Sans"/>
                <w:b/>
              </w:rPr>
            </w:pPr>
          </w:p>
        </w:tc>
        <w:tc>
          <w:tcPr>
            <w:tcW w:w="157" w:type="pct"/>
            <w:shd w:val="clear" w:color="auto" w:fill="FFFFFF" w:themeFill="background1"/>
          </w:tcPr>
          <w:p w14:paraId="3F1F4FDD" w14:textId="77777777" w:rsidR="009147FC" w:rsidRDefault="009147FC" w:rsidP="009147FC">
            <w:pPr>
              <w:rPr>
                <w:rFonts w:ascii="Lucida Sans" w:hAnsi="Lucida Sans"/>
                <w:b/>
              </w:rPr>
            </w:pPr>
          </w:p>
        </w:tc>
        <w:tc>
          <w:tcPr>
            <w:tcW w:w="157" w:type="pct"/>
            <w:shd w:val="clear" w:color="auto" w:fill="FFFFFF" w:themeFill="background1"/>
          </w:tcPr>
          <w:p w14:paraId="2F47B1F2" w14:textId="77777777" w:rsidR="009147FC" w:rsidRDefault="009147FC" w:rsidP="009147FC">
            <w:pPr>
              <w:rPr>
                <w:rFonts w:ascii="Lucida Sans" w:hAnsi="Lucida Sans"/>
                <w:b/>
              </w:rPr>
            </w:pPr>
          </w:p>
        </w:tc>
        <w:tc>
          <w:tcPr>
            <w:tcW w:w="1049" w:type="pct"/>
            <w:shd w:val="clear" w:color="auto" w:fill="FFFFFF" w:themeFill="background1"/>
          </w:tcPr>
          <w:p w14:paraId="5D6D69C3" w14:textId="77777777" w:rsidR="00A0521A" w:rsidRPr="00A0521A" w:rsidRDefault="00A0521A" w:rsidP="00A0521A">
            <w:pPr>
              <w:textAlignment w:val="baseline"/>
              <w:rPr>
                <w:rFonts w:ascii="Arial" w:hAnsi="Arial" w:cs="Arial"/>
                <w:sz w:val="18"/>
                <w:szCs w:val="18"/>
              </w:rPr>
            </w:pPr>
          </w:p>
          <w:p w14:paraId="6C825087" w14:textId="497F4132" w:rsidR="009147FC" w:rsidRDefault="00384D61" w:rsidP="00A0521A">
            <w:hyperlink r:id="rId27" w:history="1">
              <w:r w:rsidR="00A0521A" w:rsidRPr="00024B6C">
                <w:rPr>
                  <w:rStyle w:val="Hyperlink"/>
                  <w:rFonts w:ascii="Helvetica" w:hAnsi="Helvetica"/>
                  <w:sz w:val="20"/>
                  <w:szCs w:val="20"/>
                </w:rPr>
                <w:t>https://www.southampton.ac.uk/coronavirus.page</w:t>
              </w:r>
            </w:hyperlink>
          </w:p>
        </w:tc>
      </w:tr>
      <w:tr w:rsidR="009147FC" w14:paraId="283F7C5D" w14:textId="77777777" w:rsidTr="009147FC">
        <w:trPr>
          <w:cantSplit/>
          <w:trHeight w:val="1296"/>
        </w:trPr>
        <w:tc>
          <w:tcPr>
            <w:tcW w:w="626" w:type="pct"/>
            <w:shd w:val="clear" w:color="auto" w:fill="FFFFFF" w:themeFill="background1"/>
          </w:tcPr>
          <w:p w14:paraId="39D5B17D" w14:textId="2692D1E1" w:rsidR="009147FC" w:rsidRDefault="009147FC" w:rsidP="009147FC">
            <w:r>
              <w:lastRenderedPageBreak/>
              <w:t>Covid-19</w:t>
            </w:r>
          </w:p>
        </w:tc>
        <w:tc>
          <w:tcPr>
            <w:tcW w:w="842" w:type="pct"/>
            <w:shd w:val="clear" w:color="auto" w:fill="FFFFFF" w:themeFill="background1"/>
          </w:tcPr>
          <w:p w14:paraId="698A7343" w14:textId="77777777" w:rsidR="009147FC" w:rsidRPr="00137D9F" w:rsidRDefault="009147FC" w:rsidP="009147FC">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5606E59F" w14:textId="77777777" w:rsidR="009147FC" w:rsidRDefault="009147FC" w:rsidP="009147FC">
            <w:pPr>
              <w:rPr>
                <w:rFonts w:ascii="Calibri" w:eastAsia="Times New Roman" w:hAnsi="Calibri" w:cs="Times New Roman"/>
                <w:bCs/>
                <w:color w:val="000000"/>
                <w:sz w:val="20"/>
                <w:szCs w:val="20"/>
                <w:shd w:val="clear" w:color="auto" w:fill="FFFFFF"/>
              </w:rPr>
            </w:pPr>
          </w:p>
        </w:tc>
        <w:tc>
          <w:tcPr>
            <w:tcW w:w="614" w:type="pct"/>
            <w:shd w:val="clear" w:color="auto" w:fill="FFFFFF" w:themeFill="background1"/>
          </w:tcPr>
          <w:p w14:paraId="7F74B8F6" w14:textId="77777777" w:rsidR="009147FC" w:rsidRPr="00661BEB" w:rsidRDefault="009147FC" w:rsidP="004C6CC3">
            <w:pPr>
              <w:pStyle w:val="paragraph"/>
              <w:numPr>
                <w:ilvl w:val="0"/>
                <w:numId w:val="2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BE8BD96"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ABE0605" w14:textId="77777777" w:rsidR="009147FC" w:rsidRDefault="009147FC" w:rsidP="004C6CC3">
            <w:pPr>
              <w:pStyle w:val="paragraph"/>
              <w:numPr>
                <w:ilvl w:val="0"/>
                <w:numId w:val="2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1A3DD1A" w14:textId="77777777" w:rsidR="009147FC" w:rsidRDefault="009147FC" w:rsidP="004C6CC3">
            <w:pPr>
              <w:pStyle w:val="paragraph"/>
              <w:numPr>
                <w:ilvl w:val="0"/>
                <w:numId w:val="1"/>
              </w:numPr>
              <w:spacing w:before="0" w:beforeAutospacing="0" w:after="0" w:afterAutospacing="0"/>
              <w:textAlignment w:val="baseline"/>
              <w:rPr>
                <w:rStyle w:val="normaltextrun"/>
                <w:rFonts w:ascii="Calibri" w:hAnsi="Calibri" w:cs="Arial"/>
              </w:rPr>
            </w:pPr>
          </w:p>
        </w:tc>
        <w:tc>
          <w:tcPr>
            <w:tcW w:w="157" w:type="pct"/>
            <w:shd w:val="clear" w:color="auto" w:fill="FFFFFF" w:themeFill="background1"/>
          </w:tcPr>
          <w:p w14:paraId="66660E34" w14:textId="77777777" w:rsidR="009147FC" w:rsidRDefault="009147FC" w:rsidP="009147FC">
            <w:pPr>
              <w:rPr>
                <w:rFonts w:ascii="Lucida Sans" w:hAnsi="Lucida Sans"/>
                <w:b/>
              </w:rPr>
            </w:pPr>
          </w:p>
        </w:tc>
        <w:tc>
          <w:tcPr>
            <w:tcW w:w="157" w:type="pct"/>
            <w:shd w:val="clear" w:color="auto" w:fill="FFFFFF" w:themeFill="background1"/>
          </w:tcPr>
          <w:p w14:paraId="743BBFF9" w14:textId="77777777" w:rsidR="009147FC" w:rsidRDefault="009147FC" w:rsidP="009147FC">
            <w:pPr>
              <w:rPr>
                <w:rFonts w:ascii="Lucida Sans" w:hAnsi="Lucida Sans"/>
                <w:b/>
              </w:rPr>
            </w:pPr>
          </w:p>
        </w:tc>
        <w:tc>
          <w:tcPr>
            <w:tcW w:w="162" w:type="pct"/>
            <w:shd w:val="clear" w:color="auto" w:fill="FFFFFF" w:themeFill="background1"/>
          </w:tcPr>
          <w:p w14:paraId="3340A08E" w14:textId="77777777" w:rsidR="009147FC" w:rsidRDefault="009147FC" w:rsidP="009147FC">
            <w:pPr>
              <w:rPr>
                <w:rFonts w:ascii="Lucida Sans" w:hAnsi="Lucida Sans"/>
                <w:b/>
              </w:rPr>
            </w:pPr>
          </w:p>
        </w:tc>
        <w:tc>
          <w:tcPr>
            <w:tcW w:w="924" w:type="pct"/>
            <w:shd w:val="clear" w:color="auto" w:fill="FFFFFF" w:themeFill="background1"/>
          </w:tcPr>
          <w:p w14:paraId="16F9E88D" w14:textId="77777777" w:rsidR="009147FC" w:rsidRPr="00B22241" w:rsidRDefault="009147FC" w:rsidP="004C6CC3">
            <w:pPr>
              <w:pStyle w:val="ListParagraph"/>
              <w:numPr>
                <w:ilvl w:val="0"/>
                <w:numId w:val="37"/>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28"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515C2D0B" w14:textId="77777777" w:rsidR="009147FC" w:rsidRPr="00B22241" w:rsidRDefault="009147FC" w:rsidP="004C6CC3">
            <w:pPr>
              <w:pStyle w:val="ListParagraph"/>
              <w:numPr>
                <w:ilvl w:val="0"/>
                <w:numId w:val="4"/>
              </w:numPr>
              <w:textAlignment w:val="baseline"/>
              <w:rPr>
                <w:rFonts w:ascii="Calibri" w:hAnsi="Calibri" w:cs="Arial"/>
                <w:sz w:val="20"/>
                <w:szCs w:val="20"/>
              </w:rPr>
            </w:pPr>
          </w:p>
        </w:tc>
        <w:tc>
          <w:tcPr>
            <w:tcW w:w="157" w:type="pct"/>
            <w:shd w:val="clear" w:color="auto" w:fill="FFFFFF" w:themeFill="background1"/>
          </w:tcPr>
          <w:p w14:paraId="5838E772" w14:textId="77777777" w:rsidR="009147FC" w:rsidRDefault="009147FC" w:rsidP="009147FC">
            <w:pPr>
              <w:rPr>
                <w:rFonts w:ascii="Lucida Sans" w:hAnsi="Lucida Sans"/>
                <w:b/>
              </w:rPr>
            </w:pPr>
          </w:p>
        </w:tc>
        <w:tc>
          <w:tcPr>
            <w:tcW w:w="157" w:type="pct"/>
            <w:shd w:val="clear" w:color="auto" w:fill="FFFFFF" w:themeFill="background1"/>
          </w:tcPr>
          <w:p w14:paraId="1A13E233" w14:textId="77777777" w:rsidR="009147FC" w:rsidRDefault="009147FC" w:rsidP="009147FC">
            <w:pPr>
              <w:rPr>
                <w:rFonts w:ascii="Lucida Sans" w:hAnsi="Lucida Sans"/>
                <w:b/>
              </w:rPr>
            </w:pPr>
          </w:p>
        </w:tc>
        <w:tc>
          <w:tcPr>
            <w:tcW w:w="157" w:type="pct"/>
            <w:shd w:val="clear" w:color="auto" w:fill="FFFFFF" w:themeFill="background1"/>
          </w:tcPr>
          <w:p w14:paraId="07D97395" w14:textId="77777777" w:rsidR="009147FC" w:rsidRDefault="009147FC" w:rsidP="009147FC">
            <w:pPr>
              <w:rPr>
                <w:rFonts w:ascii="Lucida Sans" w:hAnsi="Lucida Sans"/>
                <w:b/>
              </w:rPr>
            </w:pPr>
          </w:p>
        </w:tc>
        <w:tc>
          <w:tcPr>
            <w:tcW w:w="1049" w:type="pct"/>
            <w:shd w:val="clear" w:color="auto" w:fill="FFFFFF" w:themeFill="background1"/>
          </w:tcPr>
          <w:p w14:paraId="0C5B30EF" w14:textId="77777777" w:rsidR="009147FC" w:rsidRPr="00B22241" w:rsidRDefault="009147FC" w:rsidP="004C6CC3">
            <w:pPr>
              <w:pStyle w:val="ListParagraph"/>
              <w:numPr>
                <w:ilvl w:val="0"/>
                <w:numId w:val="37"/>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2170EDC9" w14:textId="77777777" w:rsidR="009147FC" w:rsidRPr="00B22241" w:rsidRDefault="009147FC" w:rsidP="009147FC">
            <w:pPr>
              <w:pStyle w:val="ListParagraph"/>
              <w:textAlignment w:val="baseline"/>
              <w:rPr>
                <w:rFonts w:ascii="Arial" w:hAnsi="Arial" w:cs="Arial"/>
                <w:sz w:val="18"/>
                <w:szCs w:val="18"/>
              </w:rPr>
            </w:pPr>
          </w:p>
          <w:p w14:paraId="32E96DE4" w14:textId="77777777" w:rsidR="00A0521A" w:rsidRPr="00A0521A" w:rsidRDefault="009147FC" w:rsidP="00A0521A">
            <w:pPr>
              <w:pStyle w:val="ListParagraph"/>
              <w:numPr>
                <w:ilvl w:val="0"/>
                <w:numId w:val="37"/>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013A1879" w14:textId="77777777" w:rsidR="00A0521A" w:rsidRPr="00A0521A" w:rsidRDefault="00A0521A" w:rsidP="00A0521A">
            <w:pPr>
              <w:textAlignment w:val="baseline"/>
              <w:rPr>
                <w:rFonts w:ascii="Arial" w:hAnsi="Arial" w:cs="Arial"/>
                <w:sz w:val="18"/>
                <w:szCs w:val="18"/>
              </w:rPr>
            </w:pPr>
          </w:p>
          <w:p w14:paraId="3C33BF52" w14:textId="2EDBE2D3" w:rsidR="00A0521A" w:rsidRPr="00A0521A" w:rsidRDefault="00384D61" w:rsidP="00A0521A">
            <w:pPr>
              <w:pStyle w:val="ListParagraph"/>
              <w:numPr>
                <w:ilvl w:val="0"/>
                <w:numId w:val="37"/>
              </w:numPr>
              <w:textAlignment w:val="baseline"/>
              <w:rPr>
                <w:rFonts w:ascii="Arial" w:hAnsi="Arial" w:cs="Arial"/>
                <w:sz w:val="18"/>
                <w:szCs w:val="18"/>
              </w:rPr>
            </w:pPr>
            <w:hyperlink r:id="rId29" w:history="1">
              <w:r w:rsidR="00A0521A" w:rsidRPr="00024B6C">
                <w:rPr>
                  <w:rStyle w:val="Hyperlink"/>
                  <w:rFonts w:ascii="Helvetica" w:hAnsi="Helvetica"/>
                  <w:sz w:val="20"/>
                  <w:szCs w:val="20"/>
                </w:rPr>
                <w:t>https://www.southampton.ac.uk/coronavirus.page</w:t>
              </w:r>
            </w:hyperlink>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7"/>
        <w:gridCol w:w="2108"/>
        <w:gridCol w:w="1019"/>
        <w:gridCol w:w="3791"/>
        <w:gridCol w:w="154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5B0749B9" w:rsidR="00C642F4" w:rsidRPr="00957A37" w:rsidRDefault="007D614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41A422FC" wp14:editId="2C33985F">
                      <wp:simplePos x="0" y="0"/>
                      <wp:positionH relativeFrom="column">
                        <wp:posOffset>1928140</wp:posOffset>
                      </wp:positionH>
                      <wp:positionV relativeFrom="paragraph">
                        <wp:posOffset>-129914</wp:posOffset>
                      </wp:positionV>
                      <wp:extent cx="1266480" cy="485280"/>
                      <wp:effectExtent l="38100" t="38100" r="0" b="35560"/>
                      <wp:wrapNone/>
                      <wp:docPr id="2" name="Ink 2"/>
                      <wp:cNvGraphicFramePr/>
                      <a:graphic xmlns:a="http://schemas.openxmlformats.org/drawingml/2006/main">
                        <a:graphicData uri="http://schemas.microsoft.com/office/word/2010/wordprocessingInk">
                          <w14:contentPart bwMode="auto" r:id="rId30">
                            <w14:nvContentPartPr>
                              <w14:cNvContentPartPr/>
                            </w14:nvContentPartPr>
                            <w14:xfrm>
                              <a:off x="0" y="0"/>
                              <a:ext cx="1266480" cy="485280"/>
                            </w14:xfrm>
                          </w14:contentPart>
                        </a:graphicData>
                      </a:graphic>
                    </wp:anchor>
                  </w:drawing>
                </mc:Choice>
                <mc:Fallback xmlns:w16sdtdh="http://schemas.microsoft.com/office/word/2020/wordml/sdtdatahash">
                  <w:pict>
                    <v:shapetype w14:anchorId="12563E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50.6pt;margin-top:-11.45pt;width:102.15pt;height:40.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">
                      <v:imagedata r:id="rId31" o:title=""/>
                    </v:shape>
                  </w:pict>
                </mc:Fallback>
              </mc:AlternateContent>
            </w:r>
            <w:r w:rsidR="00C642F4"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5A6E36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942ED">
              <w:rPr>
                <w:rFonts w:ascii="Lucida Sans" w:eastAsia="Times New Roman" w:hAnsi="Lucida Sans" w:cs="Arial"/>
                <w:noProof/>
                <w:color w:val="000000"/>
                <w:szCs w:val="20"/>
              </w:rPr>
              <w:drawing>
                <wp:inline distT="0" distB="0" distL="0" distR="0" wp14:anchorId="1E6DDFB3" wp14:editId="43167121">
                  <wp:extent cx="1533525" cy="1028700"/>
                  <wp:effectExtent l="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1533525" cy="1028700"/>
                          </a:xfrm>
                          <a:prstGeom prst="rect">
                            <a:avLst/>
                          </a:prstGeom>
                        </pic:spPr>
                      </pic:pic>
                    </a:graphicData>
                  </a:graphic>
                </wp:inline>
              </w:drawing>
            </w:r>
          </w:p>
        </w:tc>
      </w:tr>
      <w:tr w:rsidR="00C642F4" w:rsidRPr="00957A37" w14:paraId="3C5F04C7" w14:textId="77777777" w:rsidTr="008C216A">
        <w:trPr>
          <w:cantSplit/>
          <w:trHeight w:val="606"/>
        </w:trPr>
        <w:tc>
          <w:tcPr>
            <w:tcW w:w="2421" w:type="pct"/>
            <w:gridSpan w:val="3"/>
            <w:tcBorders>
              <w:top w:val="nil"/>
              <w:right w:val="nil"/>
            </w:tcBorders>
          </w:tcPr>
          <w:p w14:paraId="3C5F04C3" w14:textId="7C31FD9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D6143">
              <w:rPr>
                <w:rFonts w:ascii="Lucida Sans" w:eastAsia="Times New Roman" w:hAnsi="Lucida Sans" w:cs="Arial"/>
                <w:color w:val="000000"/>
                <w:szCs w:val="20"/>
              </w:rPr>
              <w:t xml:space="preserve"> Jade Crockford</w:t>
            </w:r>
          </w:p>
        </w:tc>
        <w:tc>
          <w:tcPr>
            <w:tcW w:w="254" w:type="pct"/>
            <w:tcBorders>
              <w:top w:val="nil"/>
              <w:left w:val="nil"/>
            </w:tcBorders>
          </w:tcPr>
          <w:p w14:paraId="3C5F04C4" w14:textId="6C800A0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A4D1B">
              <w:rPr>
                <w:rFonts w:ascii="Lucida Sans" w:eastAsia="Times New Roman" w:hAnsi="Lucida Sans" w:cs="Arial"/>
                <w:color w:val="000000"/>
                <w:szCs w:val="20"/>
              </w:rPr>
              <w:t>06/11/2021</w:t>
            </w:r>
          </w:p>
        </w:tc>
        <w:tc>
          <w:tcPr>
            <w:tcW w:w="1745" w:type="pct"/>
            <w:gridSpan w:val="2"/>
            <w:tcBorders>
              <w:top w:val="nil"/>
              <w:right w:val="nil"/>
            </w:tcBorders>
          </w:tcPr>
          <w:p w14:paraId="3C5F04C5" w14:textId="7032DB8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942ED">
              <w:rPr>
                <w:rFonts w:ascii="Lucida Sans" w:eastAsia="Times New Roman" w:hAnsi="Lucida Sans" w:cs="Arial"/>
                <w:color w:val="000000"/>
                <w:szCs w:val="20"/>
              </w:rPr>
              <w:t xml:space="preserve"> ISOBEL JONES</w:t>
            </w:r>
          </w:p>
        </w:tc>
        <w:tc>
          <w:tcPr>
            <w:tcW w:w="580" w:type="pct"/>
            <w:tcBorders>
              <w:top w:val="nil"/>
              <w:left w:val="nil"/>
            </w:tcBorders>
          </w:tcPr>
          <w:p w14:paraId="3C5F04C6" w14:textId="6BB4E73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942ED">
              <w:rPr>
                <w:rFonts w:ascii="Lucida Sans" w:eastAsia="Times New Roman" w:hAnsi="Lucida Sans" w:cs="Arial"/>
                <w:color w:val="000000"/>
                <w:szCs w:val="20"/>
              </w:rPr>
              <w:t xml:space="preserve"> 09/11/2021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C6CC3">
            <w:pPr>
              <w:pStyle w:val="ListParagraph"/>
              <w:numPr>
                <w:ilvl w:val="0"/>
                <w:numId w:val="6"/>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C6CC3">
            <w:pPr>
              <w:pStyle w:val="ListParagraph"/>
              <w:numPr>
                <w:ilvl w:val="0"/>
                <w:numId w:val="6"/>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C6CC3">
            <w:pPr>
              <w:pStyle w:val="ListParagraph"/>
              <w:numPr>
                <w:ilvl w:val="0"/>
                <w:numId w:val="6"/>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C6CC3">
            <w:pPr>
              <w:pStyle w:val="ListParagraph"/>
              <w:numPr>
                <w:ilvl w:val="0"/>
                <w:numId w:val="6"/>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C6CC3">
            <w:pPr>
              <w:pStyle w:val="ListParagraph"/>
              <w:numPr>
                <w:ilvl w:val="0"/>
                <w:numId w:val="6"/>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C6CC3">
                      <w:pPr>
                        <w:pStyle w:val="ListParagraph"/>
                        <w:numPr>
                          <w:ilvl w:val="0"/>
                          <w:numId w:val="5"/>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38"/>
      <w:footerReference w:type="default" r:id="rId3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84704" w14:textId="77777777" w:rsidR="00384D61" w:rsidRDefault="00384D61" w:rsidP="00AC47B4">
      <w:pPr>
        <w:spacing w:after="0" w:line="240" w:lineRule="auto"/>
      </w:pPr>
      <w:r>
        <w:separator/>
      </w:r>
    </w:p>
  </w:endnote>
  <w:endnote w:type="continuationSeparator" w:id="0">
    <w:p w14:paraId="6C2BF013" w14:textId="77777777" w:rsidR="00384D61" w:rsidRDefault="00384D6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7F0A" w14:textId="77777777" w:rsidR="00384D61" w:rsidRDefault="00384D61" w:rsidP="00AC47B4">
      <w:pPr>
        <w:spacing w:after="0" w:line="240" w:lineRule="auto"/>
      </w:pPr>
      <w:r>
        <w:separator/>
      </w:r>
    </w:p>
  </w:footnote>
  <w:footnote w:type="continuationSeparator" w:id="0">
    <w:p w14:paraId="17E0C69E" w14:textId="77777777" w:rsidR="00384D61" w:rsidRDefault="00384D6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036B1"/>
    <w:multiLevelType w:val="hybridMultilevel"/>
    <w:tmpl w:val="6D525FA2"/>
    <w:lvl w:ilvl="0" w:tplc="67629638">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0"/>
  </w:num>
  <w:num w:numId="3">
    <w:abstractNumId w:val="5"/>
  </w:num>
  <w:num w:numId="4">
    <w:abstractNumId w:val="3"/>
  </w:num>
  <w:num w:numId="5">
    <w:abstractNumId w:val="36"/>
  </w:num>
  <w:num w:numId="6">
    <w:abstractNumId w:val="35"/>
  </w:num>
  <w:num w:numId="7">
    <w:abstractNumId w:val="21"/>
  </w:num>
  <w:num w:numId="8">
    <w:abstractNumId w:val="23"/>
  </w:num>
  <w:num w:numId="9">
    <w:abstractNumId w:val="4"/>
  </w:num>
  <w:num w:numId="10">
    <w:abstractNumId w:val="14"/>
  </w:num>
  <w:num w:numId="11">
    <w:abstractNumId w:val="20"/>
  </w:num>
  <w:num w:numId="12">
    <w:abstractNumId w:val="26"/>
  </w:num>
  <w:num w:numId="13">
    <w:abstractNumId w:val="15"/>
  </w:num>
  <w:num w:numId="14">
    <w:abstractNumId w:val="33"/>
  </w:num>
  <w:num w:numId="15">
    <w:abstractNumId w:val="29"/>
  </w:num>
  <w:num w:numId="16">
    <w:abstractNumId w:val="10"/>
  </w:num>
  <w:num w:numId="17">
    <w:abstractNumId w:val="18"/>
  </w:num>
  <w:num w:numId="18">
    <w:abstractNumId w:val="34"/>
  </w:num>
  <w:num w:numId="19">
    <w:abstractNumId w:val="28"/>
  </w:num>
  <w:num w:numId="20">
    <w:abstractNumId w:val="6"/>
  </w:num>
  <w:num w:numId="21">
    <w:abstractNumId w:val="7"/>
  </w:num>
  <w:num w:numId="22">
    <w:abstractNumId w:val="17"/>
  </w:num>
  <w:num w:numId="23">
    <w:abstractNumId w:val="25"/>
  </w:num>
  <w:num w:numId="24">
    <w:abstractNumId w:val="16"/>
  </w:num>
  <w:num w:numId="25">
    <w:abstractNumId w:val="8"/>
  </w:num>
  <w:num w:numId="26">
    <w:abstractNumId w:val="24"/>
  </w:num>
  <w:num w:numId="27">
    <w:abstractNumId w:val="2"/>
  </w:num>
  <w:num w:numId="28">
    <w:abstractNumId w:val="32"/>
  </w:num>
  <w:num w:numId="29">
    <w:abstractNumId w:val="9"/>
  </w:num>
  <w:num w:numId="30">
    <w:abstractNumId w:val="12"/>
  </w:num>
  <w:num w:numId="31">
    <w:abstractNumId w:val="11"/>
  </w:num>
  <w:num w:numId="32">
    <w:abstractNumId w:val="1"/>
  </w:num>
  <w:num w:numId="33">
    <w:abstractNumId w:val="0"/>
  </w:num>
  <w:num w:numId="34">
    <w:abstractNumId w:val="13"/>
  </w:num>
  <w:num w:numId="35">
    <w:abstractNumId w:val="22"/>
  </w:num>
  <w:num w:numId="36">
    <w:abstractNumId w:val="31"/>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0D38"/>
    <w:rsid w:val="0012482F"/>
    <w:rsid w:val="00124DF9"/>
    <w:rsid w:val="00133077"/>
    <w:rsid w:val="0013426F"/>
    <w:rsid w:val="00140E8A"/>
    <w:rsid w:val="00147C5C"/>
    <w:rsid w:val="00155D42"/>
    <w:rsid w:val="00157757"/>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77AEA"/>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E6AA3"/>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4D61"/>
    <w:rsid w:val="00394D78"/>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C6CC3"/>
    <w:rsid w:val="004D2010"/>
    <w:rsid w:val="004D442C"/>
    <w:rsid w:val="004D4EBB"/>
    <w:rsid w:val="004E0B6F"/>
    <w:rsid w:val="004E3341"/>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6753"/>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1ACD"/>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D6143"/>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42ED"/>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46AF"/>
    <w:rsid w:val="009117F1"/>
    <w:rsid w:val="00913DC1"/>
    <w:rsid w:val="009147FC"/>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21A"/>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019"/>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3764"/>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4D1B"/>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17F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47FC"/>
  </w:style>
  <w:style w:type="character" w:customStyle="1" w:styleId="eop">
    <w:name w:val="eop"/>
    <w:basedOn w:val="DefaultParagraphFont"/>
    <w:rsid w:val="009147FC"/>
  </w:style>
  <w:style w:type="paragraph" w:customStyle="1" w:styleId="paragraph">
    <w:name w:val="paragraph"/>
    <w:basedOn w:val="Normal"/>
    <w:rsid w:val="009147FC"/>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A0521A"/>
    <w:rPr>
      <w:color w:val="0000FF"/>
      <w:u w:val="single"/>
    </w:rPr>
  </w:style>
  <w:style w:type="character" w:styleId="UnresolvedMention">
    <w:name w:val="Unresolved Mention"/>
    <w:basedOn w:val="DefaultParagraphFont"/>
    <w:uiPriority w:val="99"/>
    <w:semiHidden/>
    <w:unhideWhenUsed/>
    <w:rsid w:val="00A0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20886136">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22278">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coronavirus.page" TargetMode="External"/><Relationship Id="rId18" Type="http://schemas.openxmlformats.org/officeDocument/2006/relationships/hyperlink" Target="https://www.southampton.ac.uk/coronavirus.page" TargetMode="External"/><Relationship Id="rId26" Type="http://schemas.openxmlformats.org/officeDocument/2006/relationships/hyperlink" Target="https://www.southampton.ac.uk/coronavirus.pag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ublichealth.hscni.net/" TargetMode="External"/><Relationship Id="rId34"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outhampton.ac.uk/coronavirus.page" TargetMode="External"/><Relationship Id="rId25" Type="http://schemas.openxmlformats.org/officeDocument/2006/relationships/hyperlink" Target="https://www.southampton.ac.uk/coronavirus.page" TargetMode="External"/><Relationship Id="rId33" Type="http://schemas.openxmlformats.org/officeDocument/2006/relationships/diagramData" Target="diagrams/data1.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outhampton.ac.uk/coronavirus.page" TargetMode="External"/><Relationship Id="rId20" Type="http://schemas.openxmlformats.org/officeDocument/2006/relationships/hyperlink" Target="https://www.southampton.ac.uk/coronavirus.page" TargetMode="External"/><Relationship Id="rId29" Type="http://schemas.openxmlformats.org/officeDocument/2006/relationships/hyperlink" Target="https://www.southampton.ac.uk/coronavirus.pag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https://www.southampton.ac.uk/coronavirus.page" TargetMode="External"/><Relationship Id="rId32" Type="http://schemas.openxmlformats.org/officeDocument/2006/relationships/image" Target="media/image1.jpg"/><Relationship Id="rId37" Type="http://schemas.microsoft.com/office/2007/relationships/diagramDrawing" Target="diagrams/drawing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guidance-on-social-distancing-and-for-vulnerable-people" TargetMode="External"/><Relationship Id="rId23" Type="http://schemas.openxmlformats.org/officeDocument/2006/relationships/hyperlink" Target="https://www.hse.gov.uk/news/face-mask-ppe-rpe-coronavirus.htm" TargetMode="External"/><Relationship Id="rId28" Type="http://schemas.openxmlformats.org/officeDocument/2006/relationships/hyperlink" Target="https://www.gov.uk/coronavirus?gclid=EAIaIQobChMIn_XC1OTe6QIVCLLtCh19cABWEAAYASAAEgJJO_D_BwE" TargetMode="External"/><Relationship Id="rId36"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southampton.ac.uk/coronavirus.page"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news/covid-19-coronavirus" TargetMode="External"/><Relationship Id="rId22" Type="http://schemas.openxmlformats.org/officeDocument/2006/relationships/hyperlink" Target="https://www.southampton.ac.uk/coronavirus.page" TargetMode="External"/><Relationship Id="rId27" Type="http://schemas.openxmlformats.org/officeDocument/2006/relationships/hyperlink" Target="https://www.southampton.ac.uk/coronavirus.page" TargetMode="External"/><Relationship Id="rId30" Type="http://schemas.openxmlformats.org/officeDocument/2006/relationships/customXml" Target="ink/ink1.xml"/><Relationship Id="rId35"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6T09:24:06.882"/>
    </inkml:context>
    <inkml:brush xml:id="br0">
      <inkml:brushProperty name="width" value="0.08568" units="cm"/>
      <inkml:brushProperty name="height" value="0.08568" units="cm"/>
    </inkml:brush>
  </inkml:definitions>
  <inkml:trace contextRef="#ctx0" brushRef="#br0">204 745 8961,'13'-6'-90,"2"3"0,1-5 0,3-3 0,1-1 385,-1-1 0,5-5-218,-2 0-25,3-5 1,2 6 0,-2-5 0,-1-2-2,-2-1 0,-1-2 0,3-1 0,-3-2-38,-2-1 1,-1 0 0,-5 3-1,0-2-71,1-1 1,-1-5 0,1 4 0,-3-1-13,-2 0 0,3 2 1,-4 6-1,1 1 16,-1 2 0,-5 5 0,2 0 47,-4 2 1,-1 6 58,0 0 0,-6 6 0,-3 0 0,-2 7-29,-3 10 1,1 1 0,0 7-1,-1 2-5,1 1 1,-2 8 0,-1 2 36,-2 4 0,-1 2 0,2 2 0,-2 4 0,0 0-38,-1 4 0,1-2 0,1 1 0,-3 2-13,1-2 0,-6 1 0,6 2 0,-3-1-6,1-3 0,4 2 0,-3-8 0,1-3 2,-1-3 1,4-6 0,0 3 0,2-1 2,1-3 1,1-2 0,0-1 185,-1-1-186,1 1 0,4-5 0,2-1-3,1-1 1,0-7-71,1-4 68,4-6 1,-4 3-112,10-6 0,4-8 105,9-5 1,-4-2 0,6-7 0,-2 0 0,1-1-1,2 1 1,-1 0 0,4-7-1,-2 0 11,2-2 1,1-1 0,2 6 0,0-2-24,0-4 1,1-2 0,2-6 0,1 0-68,-2 0 1,0 0 0,-3 1 0,1 2 41,0 1 0,-5 11 1,0-2-8,2 2 24,1 6 1,-4 0 0,-3 5 57,-3 1 0,-2 1 0,1 2 142,-1 1-106,0 6 0,-7-3-23,-6 6 0,-6 6 0,-9 4 0,-1 5-38,-2 3 0,-1 0 1,3-3-1,-2 1 54,1 2 0,3 5 1,0-2-2,1 0 1,0 9 0,-1-4 0,2 3-31,3-1 1,-1-3 0,6-1 0,1-3 0,1-2 61,2-3 1,0-1-1,2-3-12,2-3 0,3-3 1,8-6-1,2 0-149,0 0 0,7 0 1,-3-2-1,1-2-59,1-5 1,-1-7 0,5-2 0,-1 0 129,1-1 0,-5-2 0,1-4 0,-1 1-118,-1 2 1,-2-1-1,-6-2-400,1 3 446,-1-3 1,0 5 0,-1-2-1,-1 4 10,-2 3 0,-7 2 128,3 0 48,-4 5 0,-2 4 0,-4 10-87,-3 7 1,-4 2-1,-2 7 145,1 2-129,0 1 0,-1 0 0,1-1 0,0-3 9,-1-2 1,1 4 0,1-6 0,2 0-46,1-2 0,4-4 0,-2 0 24,1-2 0,1-5 0,4 4-59,-4-2 1,5-2-17,0-4 1,2-1 0,7-4-1,3-4 81,4-3 0,-1-3 1,4-1-1,-1-3-55,0-2 1,6 3 0,-4-4-134,1-2 1,3 3 107,-6-1 1,4 6 0,-3-2 29,2 3 1,-5 2-1,2-1 6,-3 1-5,-2 6 1,-4-1 0,0 5 69,2-1 111,-5-1-145,-1 5 1,-10 6-1,-6 5 1,-4 5-21,-3 6 0,1 2 0,3 0 0,1-2 16,0 2 1,1 0 0,1-1 163,2 0-142,6-7 0,-7 8 0,6-7 0,1 0-45,1-2 0,2-6 1,0-1-1,2 1-14,2-1 0,-1 2 0,6-5-67,1-2 1,2-2 0,2-1-1,-1 0 48,0 0 1,1-4 0,-1-2-1,0-2 18,1-2 0,-1-2 0,0-1 0,-1-1-46,-3 1 0,3-5 0,-4-1 1,0-2 5,1-3 1,-4 3 0,2 1-1,1-1 28,-1 0 1,-4 5-1,3-2 106,0 3-101,-5-4 1,10 4 0,-5-1 101,1 5-93,-4-1 1,9 6 0,-5-4 71,1 1-61,4 6 0,-5-3 1,7 6-4,-1 0 107,-6 0-50,-1 0 0,-7 2 1,-4 4-39,-4 7 1,2 2 0,-2 7 0,-1 2 31,-2 1 1,0 2 0,2-2 51,1-3-80,6 4 1,-8-7 0,7 3-73,1-4 69,1 3 1,2-11 0,2 4-96,2-3 83,-2-5 1,10 5 0,-3-7-1,2-1-3,3-1 1,4-2-1,1 0 1,0-2-6,1-2 1,2-1 0,-3-7 0,0-2 6,1-1 0,2-6 0,-3-1 0,1-2-2,-1 2 1,-1-4-1,-5 4 1,0-5-69,1-4 1,-1 3 0,1-5-1,-3 1 41,-2-4 0,3 2 1,-4 0-180,-1 1 132,-1 2 1,-2 10 0,1 3-1,-2 3 100,-2 2 1,-2 7 0,-2 6-1,-3 9 147,-1 7 0,-2 5 0,-3 6 0,1 0-71,2-1 1,1 7-1,-6 3 1,1 2-35,-1 2 1,1-1-1,0-2 1,-1-1-83,1 1 1,1-5 0,2 0 0,2-6 37,2-3 0,-4 0 0,3-5 160,-1-1-131,2-9-128,6-2 94,0-12 0,2-1 1,2-8-94,5-3 28,3-2 1,1-7 0,1-1 0,-1-2-139,0-1 1,1-2 0,-1 3 0,0 1 23,1 3 0,-5 6 1,0 6 59,1 1 1,-4 7 176,-2 6 0,-2 7 0,-1 10 0,2 2 58,2 2 1,1 0 0,-3 1 0,3-3-64,1 0 0,2-5 0,4 1-141,1-5 45,-1-7 0,0 7 1,2-5-1,2-2 18,0-2 0,6-7 0,-5-2-71,-2-4 72,5-2 0,-5-1 0,5-2 1,0-6 8,-1-2 0,-3-2 0,1 1 1,-4-1-5,0 0 0,-5 0 0,0 1 0,-1-1 2,0 0 0,2 1 1,-5 0-1,-2 3-90,-2 0 1,4 11 110,-1-1 0,-1 9 1,-7 1-1,-5 7 19,-3 9 1,-2 7-1,0 9 380,-4 7-307,3 0 1,-10 14 0,4-4-1,-1 2-43,-1 2 1,6 2-1,-6 0 1,1-1-46,1-2 1,-3-6-1,7 3 1,-1-2-40,-1 1 0,4-5 0,-3-6 0,3 0-15,2 0 1,-1-5 0,1-3 0,1-5 13,3-2 0,-1-8 238,5 2-291,1-8 0,5-1 0,4-10 0,4-7 29,3-8 0,5-4 1,3-4-32,0-2 0,3 2 1,2-7-1,0-1-210,2-2 221,-3-1 0,8 0 0,-3 0 1,0 0 43,2 0 0,1 6 0,-4 2 1,2 4 7,1 2 0,-2 0 0,-5 3 1,-2 2 34,2 1 0,-5 3 0,-1 3 1,-3 2 7,-1 4 1,-6-3 36,1 7 0,-7 1 1,-2 9-1,-8 6-43,-3 4 0,-9 12 0,-1-1 0,-1 1 23,0 0 1,1-1-1,-1 0 255,4-1-290,3 1 1,2-2 0,1-1 0,2-3-6,1-2 0,6 3 0,-2-2-125,4 1 139,1-5 0,0 3 0,0-5-46,0-1 0,6-1 0,3-3 0,2-5-107,3-2 1,-1-2-1,1 0 1,0-2 56,4-2 0,-1-8 0,3-6 0,0 0-33,-4-1 1,3-2 0,-1-6 0,-2-1-5,-1-3 0,-1 1 1,-1-4-1,-1 1 70,-3 4 1,3 1-1,-5 2 31,0 4 15,-1 9 250,-6 1-169,0 10 0,0-2 0,0 10 256,0 7-240,-6 6 1,4 8 0,-6 0 0,1 0-7,-1-1 0,5 1 0,-1-2 0,2-1-105,2-2 0,0-5 1,0 1-298,0-4 65,0 0 233,0-7 0,6-2 0,3-10-13,3-4 1,1-3 0,2-2 183,3-4-118,-3 3 0,9-10 0,-5 2 0,2-2-46,3-2 0,1 2 0,1 1-209,1 2 132,0 0 0,-5 1 1,0 3-1,1 3 30,-2 2 1,2 1 0,-5 2 0,-2 2 36,-1 2 0,-1 0 0,-1 3 137,0-1 5,1 0 4,-7 4 1,-2 0-1,-8 1-119,-2 4 0,-8 2 1,1 6-1,-1 1 25,-4-1 1,1 5-1,3 0 79,-1-2-101,1-1 0,-1 3 0,3-1 0,0 1-9,2 2 0,2-6 0,-2 6 0,3-4-37,0-3 0,5 4 0,-4-8-196,4 3 190,1 1 1,6-6 0,3-2 0,2-4 17,3-1 1,-1-1 0,0-4-1,1-4-28,-1-2 1,5-4 0,0-2-28,-2 0 54,-1-7 1,-2 3-1,-1-6-182,-3 1 175,3-7 0,-6 3 1,4-5-1,-2-3-30,-2 0 1,3-2 0,-3 0-123,1 0 159,-4-1 1,7 7-1,-5 3 51,-2 3 1,-2 7 153,-1 3 0,0 11-71,0 7 0,5 7 1,-1 11-1,-1 4-2,-1 4 1,-2 3 0,0 4 0,0 6 12,0 2 1,4-4-1,2 5 1,0-6-86,0-4 0,4 4 1,-1-5-73,3-1 13,7-8 1,-2 2 0,4-6 0,-1-2-10,1-1 0,-3-2 0,3-1 0,-2-3 12,-3-5 1,4-2 0,-3-2 0,0 0 8,-2 0 0,-8-2 0,-1-2 1,-2-5 164,1-3 0,-2-3 1,-8-1-1,-6-3-46,-10-2 0,-3-1 0,-15-5 0,-5 0-25,-8 0 1,-16 1 0,-5-1-1,-12-1-254,37 12 0,-2 1 0,-3 0 1,-2 1-1,-7-1 0,-1 1 1,-2 0-1,-1 2-31,-1 1 0,-2 0 0,-5 2 0,-1 0 0,-4 0 0,-2-1 0,-2 1 0,0 2-129,-1 0 1,0 2-1,-1 2 1,1 1-1,2 0 1,2 0 647,0 0 1,1 2 0,-1 5 0,1 2-484,1 1 0,0 2 0,2 1 1,1 2 787,5 0 1,2 1-421,2 2 0,3 0 1,2-1-1,3 0 0,9 1 1,3 2-1,-30 15 251,21-4 1,16-2-1,22-3 1,15-3-249,21-2 0,29 3 0,43-2 0,-37-11 0,3 1-266,6 0 0,3-1 0,8-1 0,4-2 0,6-2 0,4-1 0,6 0 0,2 0-48,3-1 0,1-1 0,-32 0 0,1-1 0,0 0 1,0 0-1,-1 0 0,0 0 0,0 0 0,-1 0 0,0 0-143,32 0 1,-1 0 0,-3 0 0,-3 0 0,-3 0 0,-1 0 0,-3 0 0,-2 0 111,-4 0 0,-2 0 0,-6 0 0,-3-1 0,-5 0 0,-2-1-778,-2 0 1,0-1 0,0 1 0,-2 0 293,37 2 1,-11 1 611,-16 4 0,-6 1 0,-8 3 0,1-3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Isobel</cp:lastModifiedBy>
  <cp:revision>2</cp:revision>
  <cp:lastPrinted>2016-04-18T12:10:00Z</cp:lastPrinted>
  <dcterms:created xsi:type="dcterms:W3CDTF">2021-11-09T23:02:00Z</dcterms:created>
  <dcterms:modified xsi:type="dcterms:W3CDTF">2021-11-09T23:02:00Z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