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17447EAB"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061651">
              <w:rPr>
                <w:rFonts w:ascii="Calibri" w:eastAsia="Calibri" w:hAnsi="Calibri" w:cs="Calibri"/>
                <w:b/>
                <w:bCs/>
              </w:rPr>
              <w:t>Asha Raja</w:t>
            </w:r>
          </w:p>
        </w:tc>
        <w:tc>
          <w:tcPr>
            <w:tcW w:w="3777" w:type="dxa"/>
            <w:tcMar>
              <w:left w:w="105" w:type="dxa"/>
              <w:right w:w="105" w:type="dxa"/>
            </w:tcMar>
          </w:tcPr>
          <w:p w14:paraId="0BEA4C67" w14:textId="3F9A41A3"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61651">
              <w:rPr>
                <w:rFonts w:ascii="Calibri" w:eastAsia="Calibri" w:hAnsi="Calibri" w:cs="Calibri"/>
                <w:b/>
                <w:bCs/>
                <w:sz w:val="20"/>
                <w:szCs w:val="20"/>
              </w:rPr>
              <w:t xml:space="preserve"> alr1g21@soton.ac.uk</w:t>
            </w:r>
          </w:p>
        </w:tc>
        <w:tc>
          <w:tcPr>
            <w:tcW w:w="3777" w:type="dxa"/>
            <w:tcMar>
              <w:left w:w="105" w:type="dxa"/>
              <w:right w:w="105" w:type="dxa"/>
            </w:tcMar>
          </w:tcPr>
          <w:p w14:paraId="2DAD968C" w14:textId="0D9EDE38"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061651">
              <w:rPr>
                <w:rFonts w:ascii="Calibri" w:eastAsia="Calibri" w:hAnsi="Calibri" w:cs="Calibri"/>
                <w:b/>
                <w:bCs/>
              </w:rPr>
              <w:t>Paediatric Society &amp; Obstetrics + Gynaecology Society</w:t>
            </w:r>
          </w:p>
        </w:tc>
        <w:tc>
          <w:tcPr>
            <w:tcW w:w="3777" w:type="dxa"/>
            <w:tcMar>
              <w:left w:w="105" w:type="dxa"/>
              <w:right w:w="105" w:type="dxa"/>
            </w:tcMar>
          </w:tcPr>
          <w:p w14:paraId="3881B4A4" w14:textId="3FCE0D81" w:rsidR="6E2D8E32" w:rsidRDefault="6E2D8E32" w:rsidP="033220AF">
            <w:pPr>
              <w:rPr>
                <w:rFonts w:ascii="Calibri" w:eastAsia="Calibri" w:hAnsi="Calibri" w:cs="Calibri"/>
              </w:rPr>
            </w:pPr>
            <w:r w:rsidRPr="033220AF">
              <w:rPr>
                <w:rFonts w:ascii="Calibri" w:eastAsia="Calibri" w:hAnsi="Calibri" w:cs="Calibri"/>
                <w:b/>
                <w:bCs/>
              </w:rPr>
              <w:t>Contact Number:</w:t>
            </w:r>
            <w:r w:rsidR="00061651">
              <w:rPr>
                <w:rFonts w:ascii="Calibri" w:eastAsia="Calibri" w:hAnsi="Calibri" w:cs="Calibri"/>
                <w:b/>
                <w:bCs/>
              </w:rPr>
              <w:t xml:space="preserve"> 07435563107</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58E7C8A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061651">
              <w:rPr>
                <w:rFonts w:ascii="Calibri" w:eastAsia="Calibri" w:hAnsi="Calibri" w:cs="Calibri"/>
                <w:b/>
                <w:bCs/>
                <w:sz w:val="24"/>
                <w:szCs w:val="24"/>
              </w:rPr>
              <w:t>Paed Soc x Obs &amp; Gynae Soc Conference</w:t>
            </w:r>
          </w:p>
        </w:tc>
        <w:tc>
          <w:tcPr>
            <w:tcW w:w="3777" w:type="dxa"/>
            <w:tcMar>
              <w:left w:w="105" w:type="dxa"/>
              <w:right w:w="105" w:type="dxa"/>
            </w:tcMar>
          </w:tcPr>
          <w:p w14:paraId="00ECEAB2" w14:textId="5E3963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061651">
              <w:rPr>
                <w:rFonts w:ascii="Calibri" w:eastAsia="Calibri" w:hAnsi="Calibri" w:cs="Calibri"/>
                <w:b/>
                <w:bCs/>
                <w:sz w:val="24"/>
                <w:szCs w:val="24"/>
              </w:rPr>
              <w:t xml:space="preserve"> 22</w:t>
            </w:r>
            <w:r w:rsidR="00061651" w:rsidRPr="00061651">
              <w:rPr>
                <w:rFonts w:ascii="Calibri" w:eastAsia="Calibri" w:hAnsi="Calibri" w:cs="Calibri"/>
                <w:b/>
                <w:bCs/>
                <w:sz w:val="24"/>
                <w:szCs w:val="24"/>
                <w:vertAlign w:val="superscript"/>
              </w:rPr>
              <w:t>nd</w:t>
            </w:r>
            <w:r w:rsidR="00061651">
              <w:rPr>
                <w:rFonts w:ascii="Calibri" w:eastAsia="Calibri" w:hAnsi="Calibri" w:cs="Calibri"/>
                <w:b/>
                <w:bCs/>
                <w:sz w:val="24"/>
                <w:szCs w:val="24"/>
              </w:rPr>
              <w:t xml:space="preserve"> of February (Sunday)</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7CFA8D3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061651">
              <w:rPr>
                <w:rFonts w:ascii="Calibri" w:eastAsia="Calibri" w:hAnsi="Calibri" w:cs="Calibri"/>
                <w:b/>
                <w:bCs/>
                <w:sz w:val="24"/>
                <w:szCs w:val="24"/>
              </w:rPr>
              <w:t xml:space="preserve"> South Academic Block, Southampton General Hospital</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12D51CDE"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061651">
              <w:rPr>
                <w:rFonts w:ascii="Calibri" w:eastAsia="Calibri" w:hAnsi="Calibri" w:cs="Calibri"/>
                <w:b/>
                <w:bCs/>
                <w:sz w:val="24"/>
                <w:szCs w:val="24"/>
              </w:rPr>
              <w:t>40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A1B130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061651">
              <w:rPr>
                <w:rFonts w:ascii="Calibri" w:eastAsia="Calibri" w:hAnsi="Calibri" w:cs="Calibri"/>
                <w:b/>
                <w:bCs/>
                <w:sz w:val="24"/>
                <w:szCs w:val="24"/>
              </w:rPr>
              <w:t>08:00</w:t>
            </w:r>
          </w:p>
          <w:p w14:paraId="170CFB1D" w14:textId="58AAAAD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061651">
              <w:rPr>
                <w:rFonts w:ascii="Calibri" w:eastAsia="Calibri" w:hAnsi="Calibri" w:cs="Calibri"/>
                <w:b/>
                <w:bCs/>
                <w:sz w:val="24"/>
                <w:szCs w:val="24"/>
              </w:rPr>
              <w:t>09:00</w:t>
            </w:r>
          </w:p>
          <w:p w14:paraId="6BAAC26D" w14:textId="300D9A2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061651">
              <w:rPr>
                <w:rFonts w:ascii="Calibri" w:eastAsia="Calibri" w:hAnsi="Calibri" w:cs="Calibri"/>
                <w:b/>
                <w:bCs/>
                <w:sz w:val="24"/>
                <w:szCs w:val="24"/>
              </w:rPr>
              <w:t>17:30</w:t>
            </w:r>
          </w:p>
          <w:p w14:paraId="64CA3006" w14:textId="276DBC8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061651">
              <w:rPr>
                <w:rFonts w:ascii="Calibri" w:eastAsia="Calibri" w:hAnsi="Calibri" w:cs="Calibri"/>
                <w:b/>
                <w:bCs/>
                <w:sz w:val="24"/>
                <w:szCs w:val="24"/>
              </w:rPr>
              <w:t>18:00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6E8E5C4E" w14:textId="77777777" w:rsidR="6E2D8E32"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08:00 – Set up</w:t>
            </w:r>
          </w:p>
          <w:p w14:paraId="151AA5BD"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08:45 – Attendees arrive </w:t>
            </w:r>
          </w:p>
          <w:p w14:paraId="37657BDC"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09:00 – Event begins (Opening remarks)</w:t>
            </w:r>
          </w:p>
          <w:p w14:paraId="1936B58A"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09:30 – Obs + Gynae Talk</w:t>
            </w:r>
          </w:p>
          <w:p w14:paraId="2E5C2C21"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10:30 – Workshop 1</w:t>
            </w:r>
          </w:p>
          <w:p w14:paraId="64430B0C"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11:30 – Workshop 2</w:t>
            </w:r>
          </w:p>
          <w:p w14:paraId="21B1B966"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12:30 – Paeds Talk</w:t>
            </w:r>
          </w:p>
          <w:p w14:paraId="52358040" w14:textId="5472FA86"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13:15 – Lunch</w:t>
            </w:r>
          </w:p>
          <w:p w14:paraId="22A8CF5E"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14:00 – Battle of the Specialties (Q+A)</w:t>
            </w:r>
          </w:p>
          <w:p w14:paraId="6EFE6368"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15:00 – Workshop 3</w:t>
            </w:r>
          </w:p>
          <w:p w14:paraId="65037CCF"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16:00 – Workshop 4</w:t>
            </w:r>
          </w:p>
          <w:p w14:paraId="0C95E792"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17:00 – Event ends (Closing Remarks)</w:t>
            </w:r>
          </w:p>
          <w:p w14:paraId="065CEE18" w14:textId="77777777" w:rsid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17:15 – Attendees leave</w:t>
            </w:r>
          </w:p>
          <w:p w14:paraId="7E60F883" w14:textId="2C4EEC18" w:rsidR="00061651"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18:00 – Pack down</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lastRenderedPageBreak/>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557A8028" w14:textId="0B97EE52" w:rsidR="00061651"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No – interest will be given via a Microsoft form</w:t>
            </w:r>
          </w:p>
          <w:p w14:paraId="79C8C473" w14:textId="6AC41E39" w:rsidR="6E2D8E32" w:rsidRDefault="6E2D8E32" w:rsidP="067C2F34">
            <w:pPr>
              <w:rPr>
                <w:rFonts w:ascii="Calibri" w:eastAsia="Calibri" w:hAnsi="Calibri" w:cs="Calibri"/>
                <w:color w:val="FF0000"/>
                <w:sz w:val="24"/>
                <w:szCs w:val="24"/>
              </w:rPr>
            </w:pPr>
            <w:r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7E871DEB" w:rsidR="6E2D8E32"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5F802154" w:rsidR="6E2D8E32" w:rsidRPr="00061651" w:rsidRDefault="00061651" w:rsidP="067C2F34">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An academic conference featuring obs + gynae and paediatric topics. Will feature talks from professionals working within these fields and some relevant workshops. Lunch will be provided.</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D9D06F0" w14:textId="551C0B5F" w:rsidR="6E2D8E32" w:rsidRPr="00061651" w:rsidRDefault="6E2D8E32" w:rsidP="033220AF">
            <w:pPr>
              <w:rPr>
                <w:rFonts w:ascii="Calibri" w:eastAsia="Calibri" w:hAnsi="Calibri" w:cs="Calibri"/>
                <w:color w:val="000000" w:themeColor="text1"/>
                <w:sz w:val="24"/>
                <w:szCs w:val="24"/>
              </w:rPr>
            </w:pPr>
            <w:r w:rsidRPr="00061651">
              <w:rPr>
                <w:rFonts w:ascii="Calibri" w:eastAsia="Calibri" w:hAnsi="Calibri" w:cs="Calibri"/>
                <w:color w:val="000000" w:themeColor="text1"/>
                <w:sz w:val="24"/>
                <w:szCs w:val="24"/>
              </w:rPr>
              <w:t>Event lead</w:t>
            </w:r>
            <w:r w:rsidR="00061651">
              <w:rPr>
                <w:rFonts w:ascii="Calibri" w:eastAsia="Calibri" w:hAnsi="Calibri" w:cs="Calibri"/>
                <w:color w:val="000000" w:themeColor="text1"/>
                <w:sz w:val="24"/>
                <w:szCs w:val="24"/>
              </w:rPr>
              <w:t>s</w:t>
            </w:r>
            <w:r w:rsidRPr="00061651">
              <w:rPr>
                <w:rFonts w:ascii="Calibri" w:eastAsia="Calibri" w:hAnsi="Calibri" w:cs="Calibri"/>
                <w:color w:val="000000" w:themeColor="text1"/>
                <w:sz w:val="24"/>
                <w:szCs w:val="24"/>
              </w:rPr>
              <w:t xml:space="preserve">: </w:t>
            </w:r>
            <w:r w:rsidR="00061651">
              <w:rPr>
                <w:rFonts w:ascii="Calibri" w:eastAsia="Calibri" w:hAnsi="Calibri" w:cs="Calibri"/>
                <w:color w:val="000000" w:themeColor="text1"/>
                <w:sz w:val="24"/>
                <w:szCs w:val="24"/>
              </w:rPr>
              <w:t>Josh Timson, Asha Raja, Sophie Bickford &amp; Sejal Pandey</w:t>
            </w:r>
          </w:p>
          <w:p w14:paraId="14CCC824" w14:textId="464C31AD" w:rsidR="00061651" w:rsidRDefault="00061651"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Registered first aider + Food lead</w:t>
            </w:r>
            <w:r w:rsidR="6E2D8E32" w:rsidRPr="00061651">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Josh Timson (Completed first aid and food + hygiene training)</w:t>
            </w:r>
          </w:p>
          <w:p w14:paraId="612D4296" w14:textId="515743BD" w:rsidR="6E2D8E32" w:rsidRPr="00061651" w:rsidRDefault="00061651"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Other relevant volunteers:</w:t>
            </w:r>
            <w:r w:rsidR="6E2D8E32" w:rsidRPr="00061651">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PaedSoc + Obs &amp; Gynae Soc committee members</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51C97512" w:rsidR="6E2D8E32"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Tech already available in lecture theatre (LT1/2) E.g. Computer + projector</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42149FEF" w14:textId="532D477F" w:rsidR="6E2D8E32" w:rsidRDefault="00061651" w:rsidP="033220AF">
            <w:pPr>
              <w:rPr>
                <w:rFonts w:ascii="Calibri" w:eastAsia="Calibri" w:hAnsi="Calibri" w:cs="Calibri"/>
                <w:color w:val="FF0000"/>
                <w:sz w:val="24"/>
                <w:szCs w:val="24"/>
              </w:rPr>
            </w:pPr>
            <w:r>
              <w:rPr>
                <w:rFonts w:ascii="Calibri" w:eastAsia="Calibri" w:hAnsi="Calibri" w:cs="Calibri"/>
                <w:color w:val="000000" w:themeColor="text1"/>
                <w:sz w:val="24"/>
                <w:szCs w:val="24"/>
              </w:rPr>
              <w:t>Already available in lecture theatre (LT1/2) E.g. seating</w:t>
            </w: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3A16EA9B" w14:textId="46DDE0DC" w:rsidR="00061651"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Food provided by event leads (Food + Hygiene requirements coordinated by Josh Timson)</w:t>
            </w:r>
          </w:p>
          <w:p w14:paraId="542DFA12" w14:textId="0B1CA783" w:rsidR="6E2D8E32" w:rsidRDefault="6E2D8E32" w:rsidP="067C2F34">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1373D31C" w14:textId="77777777" w:rsidR="6E2D8E32" w:rsidRDefault="00061651"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Security available at the hospital contactable by mobile phone or internal phone.</w:t>
            </w:r>
          </w:p>
          <w:p w14:paraId="2EB70913" w14:textId="6A75B2C7" w:rsidR="00061651" w:rsidRPr="00061651" w:rsidRDefault="00061651"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Registered first aider is Josh Timson (Further medical assistance on site as based at SGH)</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01AED451" w:rsidR="6E2D8E32" w:rsidRPr="00061651" w:rsidRDefault="00061651" w:rsidP="00061651">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0578C76E" w14:textId="595B896B" w:rsidR="6E2D8E32" w:rsidRPr="00061651" w:rsidRDefault="6E2D8E32" w:rsidP="033220AF">
            <w:pPr>
              <w:rPr>
                <w:rFonts w:ascii="Calibri" w:eastAsia="Calibri" w:hAnsi="Calibri" w:cs="Calibri"/>
                <w:color w:val="000000" w:themeColor="text1"/>
                <w:sz w:val="24"/>
                <w:szCs w:val="24"/>
              </w:rPr>
            </w:pPr>
            <w:r w:rsidRPr="00061651">
              <w:rPr>
                <w:rFonts w:ascii="Calibri" w:eastAsia="Calibri" w:hAnsi="Calibri" w:cs="Calibri"/>
                <w:color w:val="000000" w:themeColor="text1"/>
                <w:sz w:val="24"/>
                <w:szCs w:val="24"/>
              </w:rPr>
              <w:t>Ticket income: £</w:t>
            </w:r>
            <w:r w:rsidR="00061651">
              <w:rPr>
                <w:rFonts w:ascii="Calibri" w:eastAsia="Calibri" w:hAnsi="Calibri" w:cs="Calibri"/>
                <w:color w:val="000000" w:themeColor="text1"/>
                <w:sz w:val="24"/>
                <w:szCs w:val="24"/>
              </w:rPr>
              <w:t>0</w:t>
            </w:r>
          </w:p>
          <w:p w14:paraId="78349315" w14:textId="718FC9F8" w:rsidR="6E2D8E32" w:rsidRDefault="6E2D8E32" w:rsidP="033220AF">
            <w:pPr>
              <w:rPr>
                <w:rFonts w:ascii="Calibri" w:eastAsia="Calibri" w:hAnsi="Calibri" w:cs="Calibri"/>
                <w:color w:val="000000" w:themeColor="text1"/>
                <w:sz w:val="24"/>
                <w:szCs w:val="24"/>
              </w:rPr>
            </w:pPr>
            <w:r w:rsidRPr="00061651">
              <w:rPr>
                <w:rFonts w:ascii="Calibri" w:eastAsia="Calibri" w:hAnsi="Calibri" w:cs="Calibri"/>
                <w:color w:val="000000" w:themeColor="text1"/>
                <w:sz w:val="24"/>
                <w:szCs w:val="24"/>
              </w:rPr>
              <w:t xml:space="preserve">Venue </w:t>
            </w:r>
            <w:r w:rsidR="00061651">
              <w:rPr>
                <w:rFonts w:ascii="Calibri" w:eastAsia="Calibri" w:hAnsi="Calibri" w:cs="Calibri"/>
                <w:color w:val="000000" w:themeColor="text1"/>
                <w:sz w:val="24"/>
                <w:szCs w:val="24"/>
              </w:rPr>
              <w:t xml:space="preserve">+ tech </w:t>
            </w:r>
            <w:r w:rsidRPr="00061651">
              <w:rPr>
                <w:rFonts w:ascii="Calibri" w:eastAsia="Calibri" w:hAnsi="Calibri" w:cs="Calibri"/>
                <w:color w:val="000000" w:themeColor="text1"/>
                <w:sz w:val="24"/>
                <w:szCs w:val="24"/>
              </w:rPr>
              <w:t>hire: £</w:t>
            </w:r>
            <w:r w:rsidR="00061651">
              <w:rPr>
                <w:rFonts w:ascii="Calibri" w:eastAsia="Calibri" w:hAnsi="Calibri" w:cs="Calibri"/>
                <w:color w:val="000000" w:themeColor="text1"/>
                <w:sz w:val="24"/>
                <w:szCs w:val="24"/>
              </w:rPr>
              <w:t>0</w:t>
            </w:r>
          </w:p>
          <w:p w14:paraId="77615804" w14:textId="6B72E95D" w:rsidR="001335E1" w:rsidRPr="00061651" w:rsidRDefault="001335E1" w:rsidP="033220AF">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Conference merch: £100</w:t>
            </w:r>
          </w:p>
          <w:p w14:paraId="7012C385" w14:textId="1F4A5907" w:rsidR="6E2D8E32" w:rsidRPr="00061651" w:rsidRDefault="6E2D8E32" w:rsidP="033220AF">
            <w:pPr>
              <w:rPr>
                <w:rFonts w:ascii="Calibri" w:eastAsia="Calibri" w:hAnsi="Calibri" w:cs="Calibri"/>
                <w:color w:val="000000" w:themeColor="text1"/>
                <w:sz w:val="24"/>
                <w:szCs w:val="24"/>
              </w:rPr>
            </w:pPr>
            <w:r w:rsidRPr="00061651">
              <w:rPr>
                <w:rFonts w:ascii="Calibri" w:eastAsia="Calibri" w:hAnsi="Calibri" w:cs="Calibri"/>
                <w:color w:val="000000" w:themeColor="text1"/>
                <w:sz w:val="24"/>
                <w:szCs w:val="24"/>
              </w:rPr>
              <w:t xml:space="preserve">Food: </w:t>
            </w:r>
            <w:r w:rsidR="00061651">
              <w:rPr>
                <w:rFonts w:ascii="Calibri" w:eastAsia="Calibri" w:hAnsi="Calibri" w:cs="Calibri"/>
                <w:color w:val="000000" w:themeColor="text1"/>
                <w:sz w:val="24"/>
                <w:szCs w:val="24"/>
              </w:rPr>
              <w:t>£</w:t>
            </w:r>
            <w:r w:rsidR="001335E1">
              <w:rPr>
                <w:rFonts w:ascii="Calibri" w:eastAsia="Calibri" w:hAnsi="Calibri" w:cs="Calibri"/>
                <w:color w:val="000000" w:themeColor="text1"/>
                <w:sz w:val="24"/>
                <w:szCs w:val="24"/>
              </w:rPr>
              <w:t>150</w:t>
            </w:r>
          </w:p>
          <w:p w14:paraId="1E4417F9" w14:textId="59B67E9A" w:rsidR="6E2D8E32" w:rsidRPr="00061651" w:rsidRDefault="6E2D8E32" w:rsidP="033220AF">
            <w:pPr>
              <w:rPr>
                <w:rFonts w:ascii="Calibri" w:eastAsia="Calibri" w:hAnsi="Calibri" w:cs="Calibri"/>
                <w:color w:val="000000" w:themeColor="text1"/>
                <w:sz w:val="24"/>
                <w:szCs w:val="24"/>
              </w:rPr>
            </w:pPr>
          </w:p>
          <w:p w14:paraId="347BF7BA" w14:textId="00A2BDD5" w:rsidR="6E2D8E32" w:rsidRPr="00061651" w:rsidRDefault="6E2D8E32" w:rsidP="033220AF">
            <w:pPr>
              <w:rPr>
                <w:rFonts w:ascii="Calibri" w:eastAsia="Calibri" w:hAnsi="Calibri" w:cs="Calibri"/>
                <w:color w:val="000000" w:themeColor="text1"/>
                <w:sz w:val="24"/>
                <w:szCs w:val="24"/>
              </w:rPr>
            </w:pPr>
            <w:r w:rsidRPr="00061651">
              <w:rPr>
                <w:rFonts w:ascii="Calibri" w:eastAsia="Calibri" w:hAnsi="Calibri" w:cs="Calibri"/>
                <w:color w:val="000000" w:themeColor="text1"/>
                <w:sz w:val="24"/>
                <w:szCs w:val="24"/>
              </w:rPr>
              <w:t>£</w:t>
            </w:r>
            <w:r w:rsidR="001335E1">
              <w:rPr>
                <w:rFonts w:ascii="Calibri" w:eastAsia="Calibri" w:hAnsi="Calibri" w:cs="Calibri"/>
                <w:color w:val="000000" w:themeColor="text1"/>
                <w:sz w:val="24"/>
                <w:szCs w:val="24"/>
              </w:rPr>
              <w:t>250 cost (split between both societies)</w:t>
            </w:r>
          </w:p>
          <w:p w14:paraId="58D7D6AF" w14:textId="75580D47" w:rsidR="6E2D8E32" w:rsidRDefault="6E2D8E32" w:rsidP="033220AF">
            <w:pPr>
              <w:rPr>
                <w:rFonts w:ascii="Calibri" w:eastAsia="Calibri" w:hAnsi="Calibri" w:cs="Calibri"/>
                <w:color w:val="FF0000"/>
                <w:sz w:val="24"/>
                <w:szCs w:val="24"/>
              </w:rPr>
            </w:pP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3D87AB4"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If an open activity, committee will consider all accessibility requirements and ensure that </w:t>
            </w:r>
            <w:r w:rsidRPr="067C2F34">
              <w:rPr>
                <w:rFonts w:ascii="Calibri" w:eastAsia="Calibri" w:hAnsi="Calibri" w:cs="Calibri"/>
                <w:color w:val="000000" w:themeColor="text1"/>
              </w:rPr>
              <w:lastRenderedPageBreak/>
              <w:t>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w:t>
            </w:r>
            <w:r>
              <w:rPr>
                <w:rFonts w:eastAsia="Calibri"/>
              </w:rPr>
              <w:lastRenderedPageBreak/>
              <w:t xml:space="preserve">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lastRenderedPageBreak/>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Pr>
                <w:rStyle w:val="normaltextrun"/>
                <w:rFonts w:ascii="Calibri" w:hAnsi="Calibri" w:cs="Calibri"/>
                <w:sz w:val="22"/>
                <w:szCs w:val="22"/>
              </w:rPr>
              <w:lastRenderedPageBreak/>
              <w:t xml:space="preserve">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lastRenderedPageBreak/>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1335E1">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75E9F999" w14:textId="77777777" w:rsidTr="001335E1">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lastRenderedPageBreak/>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1335E1">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1335E1">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42A44633" w14:textId="77777777" w:rsidTr="001335E1">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065898A3" w:rsidR="4A627636" w:rsidRPr="001335E1" w:rsidRDefault="001335E1" w:rsidP="55233579">
            <w:pPr>
              <w:pStyle w:val="NoSpacing"/>
              <w:rPr>
                <w:color w:val="000000" w:themeColor="text1"/>
              </w:rPr>
            </w:pPr>
            <w:r w:rsidRPr="001335E1">
              <w:rPr>
                <w:color w:val="000000" w:themeColor="text1"/>
              </w:rPr>
              <w:t>Cancellation timeframe: 24-48 hrs before event begin</w:t>
            </w:r>
            <w:r w:rsidR="4A627636" w:rsidRPr="001335E1">
              <w:rPr>
                <w:color w:val="000000" w:themeColor="text1"/>
              </w:rPr>
              <w:t xml:space="preserve">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1335E1">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0C8E0C7E" w14:textId="77777777" w:rsidTr="067C2F34">
        <w:trPr>
          <w:cantSplit/>
          <w:trHeight w:val="1296"/>
        </w:trPr>
        <w:tc>
          <w:tcPr>
            <w:tcW w:w="650" w:type="pct"/>
            <w:shd w:val="clear" w:color="auto" w:fill="FFFFFF" w:themeFill="background1"/>
          </w:tcPr>
          <w:p w14:paraId="4B30D547" w14:textId="4775E11A"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6">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6C18465F"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tc>
      </w:tr>
      <w:tr w:rsidR="008C6C52" w14:paraId="5A5164F0" w14:textId="77777777" w:rsidTr="067C2F34">
        <w:trPr>
          <w:cantSplit/>
          <w:trHeight w:val="1296"/>
        </w:trPr>
        <w:tc>
          <w:tcPr>
            <w:tcW w:w="650" w:type="pct"/>
            <w:shd w:val="clear" w:color="auto" w:fill="FFFFFF" w:themeFill="background1"/>
          </w:tcPr>
          <w:p w14:paraId="10A89903" w14:textId="7BB8EB0E"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8"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tbl>
      <w:tblPr>
        <w:tblStyle w:val="TableGrid"/>
        <w:tblW w:w="15389" w:type="dxa"/>
        <w:tblLayout w:type="fixed"/>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44742D" w14:paraId="0CDAE655" w14:textId="77777777" w:rsidTr="00D23649">
        <w:tc>
          <w:tcPr>
            <w:tcW w:w="2002" w:type="dxa"/>
            <w:hideMark/>
          </w:tcPr>
          <w:p w14:paraId="53792D3F" w14:textId="77777777" w:rsidR="0044742D" w:rsidRDefault="0044742D">
            <w:pPr>
              <w:rPr>
                <w:rFonts w:ascii="Calibri" w:eastAsia="Calibri" w:hAnsi="Calibri" w:cs="Calibri"/>
              </w:rPr>
            </w:pPr>
            <w:r>
              <w:rPr>
                <w:rFonts w:ascii="Calibri" w:eastAsia="Calibri" w:hAnsi="Calibri" w:cs="Calibri"/>
              </w:rPr>
              <w:t>Suturing activities involving needles, sharps, and any other surgical instruments, including trauma and orthopaedic surgical instruments, e.g. bone saws or drills for fracture fixations or casting equipment.</w:t>
            </w:r>
          </w:p>
        </w:tc>
        <w:tc>
          <w:tcPr>
            <w:tcW w:w="2696" w:type="dxa"/>
            <w:hideMark/>
          </w:tcPr>
          <w:p w14:paraId="6AC9AFF0" w14:textId="77777777" w:rsidR="0044742D" w:rsidRDefault="0044742D">
            <w:pPr>
              <w:rPr>
                <w:rFonts w:ascii="Calibri" w:eastAsia="Calibri" w:hAnsi="Calibri" w:cs="Calibri"/>
              </w:rPr>
            </w:pPr>
            <w:r>
              <w:rPr>
                <w:rFonts w:ascii="Calibri" w:eastAsia="Calibri" w:hAnsi="Calibri" w:cs="Calibri"/>
              </w:rPr>
              <w:t>Surgical instruments causing injury</w:t>
            </w:r>
          </w:p>
        </w:tc>
        <w:tc>
          <w:tcPr>
            <w:tcW w:w="1970" w:type="dxa"/>
            <w:hideMark/>
          </w:tcPr>
          <w:p w14:paraId="566F7329" w14:textId="77777777" w:rsidR="0044742D" w:rsidRDefault="0044742D">
            <w:pPr>
              <w:rPr>
                <w:rFonts w:ascii="Calibri" w:eastAsia="Calibri" w:hAnsi="Calibri" w:cs="Calibri"/>
              </w:rPr>
            </w:pPr>
            <w:r>
              <w:rPr>
                <w:rFonts w:ascii="Calibri" w:eastAsia="Calibri" w:hAnsi="Calibri" w:cs="Calibri"/>
              </w:rPr>
              <w:t>Participants of workshops, including, fracture fixation workshops, and any other orthopaedic skill workshops.</w:t>
            </w:r>
          </w:p>
        </w:tc>
        <w:tc>
          <w:tcPr>
            <w:tcW w:w="489" w:type="dxa"/>
            <w:hideMark/>
          </w:tcPr>
          <w:p w14:paraId="0CA1D82B" w14:textId="77777777" w:rsidR="0044742D" w:rsidRDefault="0044742D">
            <w:pPr>
              <w:rPr>
                <w:rFonts w:eastAsiaTheme="minorEastAsia"/>
              </w:rPr>
            </w:pPr>
            <w:r>
              <w:rPr>
                <w:rFonts w:ascii="Lucida Sans" w:eastAsia="Lucida Sans" w:hAnsi="Lucida Sans" w:cs="Lucida Sans"/>
                <w:b/>
              </w:rPr>
              <w:t>2</w:t>
            </w:r>
          </w:p>
        </w:tc>
        <w:tc>
          <w:tcPr>
            <w:tcW w:w="489" w:type="dxa"/>
            <w:hideMark/>
          </w:tcPr>
          <w:p w14:paraId="37EEAF28" w14:textId="77777777" w:rsidR="0044742D" w:rsidRDefault="0044742D">
            <w:r>
              <w:rPr>
                <w:rFonts w:ascii="Lucida Sans" w:eastAsia="Lucida Sans" w:hAnsi="Lucida Sans" w:cs="Lucida Sans"/>
                <w:b/>
              </w:rPr>
              <w:t>2</w:t>
            </w:r>
          </w:p>
        </w:tc>
        <w:tc>
          <w:tcPr>
            <w:tcW w:w="489" w:type="dxa"/>
            <w:hideMark/>
          </w:tcPr>
          <w:p w14:paraId="5AC25A96" w14:textId="77777777" w:rsidR="0044742D" w:rsidRDefault="0044742D">
            <w:r>
              <w:rPr>
                <w:rFonts w:ascii="Lucida Sans" w:eastAsia="Lucida Sans" w:hAnsi="Lucida Sans" w:cs="Lucida Sans"/>
                <w:b/>
              </w:rPr>
              <w:t>4</w:t>
            </w:r>
          </w:p>
        </w:tc>
        <w:tc>
          <w:tcPr>
            <w:tcW w:w="2952" w:type="dxa"/>
            <w:hideMark/>
          </w:tcPr>
          <w:p w14:paraId="6D1A0A26"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Ensure members are informed and advised on how to use surgical instruments safely</w:t>
            </w:r>
          </w:p>
          <w:p w14:paraId="1B0455F5"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Provide appropriate PPE for the activities including gloves, aprons, etc</w:t>
            </w:r>
          </w:p>
          <w:p w14:paraId="10625F1D"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Provide sharps bins for disposal of single-use sharps and needles</w:t>
            </w:r>
          </w:p>
          <w:p w14:paraId="28E79D79"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 xml:space="preserve">Provide adequate supervision by trained and experienced staff and facilitators during workshop sessions, including trained </w:t>
            </w:r>
            <w:r>
              <w:rPr>
                <w:rFonts w:ascii="Calibri" w:eastAsia="Calibri" w:hAnsi="Calibri" w:cs="Calibri"/>
              </w:rPr>
              <w:lastRenderedPageBreak/>
              <w:t>orthopaedic surgeons or deliverers of equipment involved in the activities of this nature</w:t>
            </w:r>
          </w:p>
          <w:p w14:paraId="5890FECD"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Maintain an inventory of surgical instruments before, during, and after sessions</w:t>
            </w:r>
          </w:p>
          <w:p w14:paraId="4D8BE220" w14:textId="77777777" w:rsidR="0044742D" w:rsidRDefault="0044742D" w:rsidP="0044742D">
            <w:pPr>
              <w:numPr>
                <w:ilvl w:val="0"/>
                <w:numId w:val="34"/>
              </w:numPr>
              <w:ind w:left="360" w:hanging="360"/>
              <w:rPr>
                <w:rFonts w:ascii="Calibri" w:eastAsia="Calibri" w:hAnsi="Calibri" w:cs="Calibri"/>
              </w:rPr>
            </w:pPr>
            <w:r>
              <w:rPr>
                <w:rFonts w:ascii="Calibri" w:eastAsia="Calibri" w:hAnsi="Calibri" w:cs="Calibri"/>
              </w:rPr>
              <w:t>Provide and maintain safe storage for surgical equipment</w:t>
            </w:r>
          </w:p>
        </w:tc>
        <w:tc>
          <w:tcPr>
            <w:tcW w:w="489" w:type="dxa"/>
            <w:hideMark/>
          </w:tcPr>
          <w:p w14:paraId="0A6ED5CC" w14:textId="77777777" w:rsidR="0044742D" w:rsidRDefault="0044742D">
            <w:pPr>
              <w:rPr>
                <w:rFonts w:eastAsiaTheme="minorEastAsia"/>
              </w:rPr>
            </w:pPr>
            <w:r>
              <w:rPr>
                <w:rFonts w:ascii="Lucida Sans" w:eastAsia="Lucida Sans" w:hAnsi="Lucida Sans" w:cs="Lucida Sans"/>
                <w:b/>
              </w:rPr>
              <w:lastRenderedPageBreak/>
              <w:t>1</w:t>
            </w:r>
          </w:p>
        </w:tc>
        <w:tc>
          <w:tcPr>
            <w:tcW w:w="489" w:type="dxa"/>
            <w:hideMark/>
          </w:tcPr>
          <w:p w14:paraId="590CA35D" w14:textId="77777777" w:rsidR="0044742D" w:rsidRDefault="0044742D">
            <w:r>
              <w:rPr>
                <w:rFonts w:ascii="Lucida Sans" w:eastAsia="Lucida Sans" w:hAnsi="Lucida Sans" w:cs="Lucida Sans"/>
                <w:b/>
              </w:rPr>
              <w:t>2</w:t>
            </w:r>
          </w:p>
        </w:tc>
        <w:tc>
          <w:tcPr>
            <w:tcW w:w="489" w:type="dxa"/>
            <w:hideMark/>
          </w:tcPr>
          <w:p w14:paraId="54E3FFB9" w14:textId="77777777" w:rsidR="0044742D" w:rsidRDefault="0044742D">
            <w:r>
              <w:rPr>
                <w:rFonts w:ascii="Lucida Sans" w:eastAsia="Lucida Sans" w:hAnsi="Lucida Sans" w:cs="Lucida Sans"/>
                <w:b/>
              </w:rPr>
              <w:t>2</w:t>
            </w:r>
          </w:p>
        </w:tc>
        <w:tc>
          <w:tcPr>
            <w:tcW w:w="2835" w:type="dxa"/>
            <w:hideMark/>
          </w:tcPr>
          <w:p w14:paraId="49D64D59" w14:textId="77777777" w:rsidR="0044742D" w:rsidRDefault="0044742D">
            <w:pPr>
              <w:rPr>
                <w:rFonts w:ascii="Calibri" w:eastAsia="Calibri" w:hAnsi="Calibri" w:cs="Calibri"/>
                <w:u w:val="single"/>
              </w:rPr>
            </w:pPr>
            <w:r>
              <w:rPr>
                <w:rFonts w:ascii="Calibri" w:eastAsia="Calibri" w:hAnsi="Calibri" w:cs="Calibri"/>
              </w:rPr>
              <w:t xml:space="preserve">Follow </w:t>
            </w:r>
            <w:hyperlink r:id="rId39" w:history="1">
              <w:r>
                <w:rPr>
                  <w:rStyle w:val="Hyperlink"/>
                  <w:rFonts w:ascii="Calibri" w:eastAsia="Calibri" w:hAnsi="Calibri" w:cs="Calibri"/>
                  <w:color w:val="0000FF"/>
                </w:rPr>
                <w:t>SUSU incident report policy</w:t>
              </w:r>
            </w:hyperlink>
          </w:p>
          <w:p w14:paraId="3D6233D0" w14:textId="77777777" w:rsidR="0044742D" w:rsidRDefault="0044742D">
            <w:pPr>
              <w:rPr>
                <w:rFonts w:ascii="Calibri" w:eastAsia="Calibri" w:hAnsi="Calibri" w:cs="Calibri"/>
              </w:rPr>
            </w:pPr>
            <w:r>
              <w:rPr>
                <w:rFonts w:ascii="Calibri" w:eastAsia="Calibri" w:hAnsi="Calibri" w:cs="Calibri"/>
              </w:rPr>
              <w:t>Seek medical attention as required</w:t>
            </w:r>
          </w:p>
          <w:p w14:paraId="7B6A7C4A" w14:textId="77777777" w:rsidR="0044742D" w:rsidRDefault="0044742D">
            <w:pPr>
              <w:rPr>
                <w:rFonts w:ascii="Calibri" w:eastAsia="Calibri" w:hAnsi="Calibri" w:cs="Calibri"/>
              </w:rPr>
            </w:pPr>
            <w:r>
              <w:rPr>
                <w:rFonts w:ascii="Calibri" w:eastAsia="Calibri" w:hAnsi="Calibri" w:cs="Calibri"/>
              </w:rPr>
              <w:t>Call emergency services as required 111/999</w:t>
            </w:r>
          </w:p>
          <w:p w14:paraId="3F2F18E5" w14:textId="77777777" w:rsidR="0044742D" w:rsidRDefault="0044742D">
            <w:pPr>
              <w:rPr>
                <w:rFonts w:ascii="Calibri" w:eastAsia="Calibri" w:hAnsi="Calibri" w:cs="Calibri"/>
              </w:rPr>
            </w:pPr>
            <w:r>
              <w:rPr>
                <w:rFonts w:ascii="Calibri" w:eastAsia="Calibri" w:hAnsi="Calibri" w:cs="Calibri"/>
              </w:rPr>
              <w:t xml:space="preserve"> </w:t>
            </w:r>
          </w:p>
        </w:tc>
      </w:tr>
      <w:tr w:rsidR="00D23649" w14:paraId="53E8527C" w14:textId="77777777" w:rsidTr="00D23649">
        <w:tc>
          <w:tcPr>
            <w:tcW w:w="2002" w:type="dxa"/>
            <w:hideMark/>
          </w:tcPr>
          <w:p w14:paraId="3C4D2B89" w14:textId="77777777" w:rsidR="00D23649" w:rsidRDefault="00D23649">
            <w:pPr>
              <w:rPr>
                <w:rFonts w:ascii="Calibri" w:eastAsia="Calibri" w:hAnsi="Calibri" w:cs="Calibri"/>
              </w:rPr>
            </w:pPr>
            <w:r>
              <w:rPr>
                <w:rFonts w:ascii="Calibri" w:eastAsia="Calibri" w:hAnsi="Calibri" w:cs="Calibri"/>
              </w:rPr>
              <w:t>Talks/debates</w:t>
            </w:r>
          </w:p>
          <w:p w14:paraId="778C0BFF" w14:textId="77777777" w:rsidR="00D23649" w:rsidRDefault="00D23649">
            <w:pPr>
              <w:rPr>
                <w:rFonts w:ascii="Calibri" w:eastAsia="Calibri" w:hAnsi="Calibri" w:cs="Calibri"/>
              </w:rPr>
            </w:pPr>
            <w:r>
              <w:rPr>
                <w:rFonts w:ascii="Calibri" w:eastAsia="Calibri" w:hAnsi="Calibri" w:cs="Calibri"/>
              </w:rPr>
              <w:t>- subjects that could be sensitive or personal to some members. External delegates, including external speakers and attendees.</w:t>
            </w:r>
          </w:p>
        </w:tc>
        <w:tc>
          <w:tcPr>
            <w:tcW w:w="2696" w:type="dxa"/>
            <w:hideMark/>
          </w:tcPr>
          <w:p w14:paraId="52B51EAF" w14:textId="77777777" w:rsidR="00D23649" w:rsidRDefault="00D23649">
            <w:pPr>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1970" w:type="dxa"/>
            <w:hideMark/>
          </w:tcPr>
          <w:p w14:paraId="096712E4" w14:textId="4B592F31" w:rsidR="00D23649" w:rsidRDefault="00DF1001">
            <w:pPr>
              <w:rPr>
                <w:rFonts w:ascii="Calibri" w:eastAsia="Calibri" w:hAnsi="Calibri" w:cs="Calibri"/>
              </w:rPr>
            </w:pPr>
            <w:r>
              <w:rPr>
                <w:rFonts w:ascii="Calibri" w:eastAsia="Calibri" w:hAnsi="Calibri" w:cs="Calibri"/>
              </w:rPr>
              <w:t>Attendees</w:t>
            </w:r>
          </w:p>
        </w:tc>
        <w:tc>
          <w:tcPr>
            <w:tcW w:w="489" w:type="dxa"/>
            <w:hideMark/>
          </w:tcPr>
          <w:p w14:paraId="524C7D35" w14:textId="77777777" w:rsidR="00D23649" w:rsidRDefault="00D23649">
            <w:pPr>
              <w:rPr>
                <w:rFonts w:ascii="Calibri" w:eastAsia="Calibri" w:hAnsi="Calibri" w:cs="Calibri"/>
              </w:rPr>
            </w:pPr>
            <w:r>
              <w:rPr>
                <w:rFonts w:ascii="Calibri" w:eastAsia="Calibri" w:hAnsi="Calibri" w:cs="Calibri"/>
                <w:b/>
              </w:rPr>
              <w:t>2</w:t>
            </w:r>
          </w:p>
        </w:tc>
        <w:tc>
          <w:tcPr>
            <w:tcW w:w="489" w:type="dxa"/>
            <w:hideMark/>
          </w:tcPr>
          <w:p w14:paraId="5B6C45ED" w14:textId="77777777" w:rsidR="00D23649" w:rsidRDefault="00D23649">
            <w:pPr>
              <w:rPr>
                <w:rFonts w:ascii="Calibri" w:eastAsia="Calibri" w:hAnsi="Calibri" w:cs="Calibri"/>
              </w:rPr>
            </w:pPr>
            <w:r>
              <w:rPr>
                <w:rFonts w:ascii="Calibri" w:eastAsia="Calibri" w:hAnsi="Calibri" w:cs="Calibri"/>
                <w:b/>
              </w:rPr>
              <w:t>3</w:t>
            </w:r>
          </w:p>
        </w:tc>
        <w:tc>
          <w:tcPr>
            <w:tcW w:w="489" w:type="dxa"/>
            <w:hideMark/>
          </w:tcPr>
          <w:p w14:paraId="63C36F9C" w14:textId="77777777" w:rsidR="00D23649" w:rsidRDefault="00D23649">
            <w:pPr>
              <w:rPr>
                <w:rFonts w:ascii="Calibri" w:eastAsia="Calibri" w:hAnsi="Calibri" w:cs="Calibri"/>
              </w:rPr>
            </w:pPr>
            <w:r>
              <w:rPr>
                <w:rFonts w:ascii="Calibri" w:eastAsia="Calibri" w:hAnsi="Calibri" w:cs="Calibri"/>
                <w:b/>
              </w:rPr>
              <w:t>6</w:t>
            </w:r>
          </w:p>
        </w:tc>
        <w:tc>
          <w:tcPr>
            <w:tcW w:w="2952" w:type="dxa"/>
            <w:hideMark/>
          </w:tcPr>
          <w:p w14:paraId="5B9D9DB2" w14:textId="77777777" w:rsidR="00D23649" w:rsidRDefault="00D23649" w:rsidP="00D23649">
            <w:pPr>
              <w:numPr>
                <w:ilvl w:val="0"/>
                <w:numId w:val="35"/>
              </w:numPr>
              <w:ind w:left="360" w:hanging="360"/>
              <w:rPr>
                <w:rFonts w:ascii="Calibri" w:eastAsia="Calibri" w:hAnsi="Calibri" w:cs="Calibri"/>
              </w:rPr>
            </w:pPr>
            <w:r>
              <w:rPr>
                <w:rFonts w:ascii="Calibri" w:eastAsia="Calibri" w:hAnsi="Calibri" w:cs="Calibri"/>
              </w:rPr>
              <w:t>Prior information about event and what to expect given out so participants know what to expect.</w:t>
            </w:r>
          </w:p>
          <w:p w14:paraId="48B79054" w14:textId="77777777" w:rsidR="00D23649" w:rsidRDefault="00D23649" w:rsidP="00D23649">
            <w:pPr>
              <w:numPr>
                <w:ilvl w:val="0"/>
                <w:numId w:val="35"/>
              </w:numPr>
              <w:ind w:left="360" w:hanging="360"/>
              <w:rPr>
                <w:rFonts w:ascii="Calibri" w:eastAsia="Calibri" w:hAnsi="Calibri" w:cs="Calibri"/>
              </w:rPr>
            </w:pPr>
            <w:r>
              <w:rPr>
                <w:rFonts w:ascii="Calibri" w:eastAsia="Calibri" w:hAnsi="Calibri" w:cs="Calibri"/>
              </w:rPr>
              <w:t xml:space="preserve">Members made aware they could leave the event at any time.  </w:t>
            </w:r>
          </w:p>
          <w:p w14:paraId="4528B81D" w14:textId="77777777" w:rsidR="00D23649" w:rsidRDefault="00D23649" w:rsidP="00D23649">
            <w:pPr>
              <w:numPr>
                <w:ilvl w:val="0"/>
                <w:numId w:val="35"/>
              </w:numPr>
              <w:ind w:left="360" w:hanging="360"/>
              <w:rPr>
                <w:rFonts w:ascii="Calibri" w:eastAsia="Calibri" w:hAnsi="Calibri" w:cs="Calibri"/>
              </w:rPr>
            </w:pPr>
            <w:r>
              <w:rPr>
                <w:rFonts w:ascii="Calibri" w:eastAsia="Calibri" w:hAnsi="Calibri" w:cs="Calibri"/>
              </w:rPr>
              <w:t>Members referred to enabling/signpost to support organisations (e.g. via presentation slide, or by speakers/committee members)</w:t>
            </w:r>
          </w:p>
          <w:p w14:paraId="462C02F5" w14:textId="77777777" w:rsidR="00D23649" w:rsidRDefault="00D23649" w:rsidP="00D23649">
            <w:pPr>
              <w:numPr>
                <w:ilvl w:val="0"/>
                <w:numId w:val="35"/>
              </w:numPr>
              <w:ind w:left="360" w:hanging="360"/>
              <w:rPr>
                <w:rFonts w:ascii="Calibri" w:eastAsia="Calibri" w:hAnsi="Calibri" w:cs="Calibri"/>
              </w:rPr>
            </w:pPr>
            <w:r>
              <w:rPr>
                <w:rFonts w:ascii="Calibri" w:eastAsia="Calibri" w:hAnsi="Calibri" w:cs="Calibri"/>
              </w:rPr>
              <w:t xml:space="preserve">SUSU reporting tool available </w:t>
            </w:r>
          </w:p>
          <w:p w14:paraId="217A435A" w14:textId="77777777" w:rsidR="00D23649" w:rsidRDefault="00D23649" w:rsidP="00D23649">
            <w:pPr>
              <w:numPr>
                <w:ilvl w:val="0"/>
                <w:numId w:val="35"/>
              </w:numPr>
              <w:ind w:left="360" w:hanging="360"/>
              <w:rPr>
                <w:rFonts w:ascii="Calibri" w:eastAsia="Calibri" w:hAnsi="Calibri" w:cs="Calibri"/>
              </w:rPr>
            </w:pPr>
            <w:r>
              <w:rPr>
                <w:rFonts w:ascii="Calibri" w:eastAsia="Calibri" w:hAnsi="Calibri" w:cs="Calibri"/>
              </w:rPr>
              <w:t>Any external speakers will verified with the SUSU legal team prior to the event.</w:t>
            </w:r>
          </w:p>
        </w:tc>
        <w:tc>
          <w:tcPr>
            <w:tcW w:w="489" w:type="dxa"/>
            <w:hideMark/>
          </w:tcPr>
          <w:p w14:paraId="6A769F12" w14:textId="77777777" w:rsidR="00D23649" w:rsidRDefault="00D23649">
            <w:pPr>
              <w:rPr>
                <w:rFonts w:ascii="Calibri" w:eastAsia="Calibri" w:hAnsi="Calibri" w:cs="Calibri"/>
              </w:rPr>
            </w:pPr>
            <w:r>
              <w:rPr>
                <w:rFonts w:ascii="Calibri" w:eastAsia="Calibri" w:hAnsi="Calibri" w:cs="Calibri"/>
                <w:b/>
              </w:rPr>
              <w:t>1</w:t>
            </w:r>
          </w:p>
        </w:tc>
        <w:tc>
          <w:tcPr>
            <w:tcW w:w="489" w:type="dxa"/>
            <w:hideMark/>
          </w:tcPr>
          <w:p w14:paraId="63C16B66" w14:textId="77777777" w:rsidR="00D23649" w:rsidRDefault="00D23649">
            <w:pPr>
              <w:rPr>
                <w:rFonts w:ascii="Calibri" w:eastAsia="Calibri" w:hAnsi="Calibri" w:cs="Calibri"/>
              </w:rPr>
            </w:pPr>
            <w:r>
              <w:rPr>
                <w:rFonts w:ascii="Calibri" w:eastAsia="Calibri" w:hAnsi="Calibri" w:cs="Calibri"/>
                <w:b/>
              </w:rPr>
              <w:t>3</w:t>
            </w:r>
          </w:p>
        </w:tc>
        <w:tc>
          <w:tcPr>
            <w:tcW w:w="489" w:type="dxa"/>
            <w:hideMark/>
          </w:tcPr>
          <w:p w14:paraId="0E421D8C" w14:textId="77777777" w:rsidR="00D23649" w:rsidRDefault="00D23649">
            <w:pPr>
              <w:rPr>
                <w:rFonts w:ascii="Calibri" w:eastAsia="Calibri" w:hAnsi="Calibri" w:cs="Calibri"/>
              </w:rPr>
            </w:pPr>
            <w:r>
              <w:rPr>
                <w:rFonts w:ascii="Calibri" w:eastAsia="Calibri" w:hAnsi="Calibri" w:cs="Calibri"/>
                <w:b/>
              </w:rPr>
              <w:t>3</w:t>
            </w:r>
          </w:p>
        </w:tc>
        <w:tc>
          <w:tcPr>
            <w:tcW w:w="2835" w:type="dxa"/>
            <w:hideMark/>
          </w:tcPr>
          <w:p w14:paraId="19743025" w14:textId="77777777" w:rsidR="00D23649" w:rsidRDefault="00D23649" w:rsidP="00D23649">
            <w:pPr>
              <w:numPr>
                <w:ilvl w:val="0"/>
                <w:numId w:val="36"/>
              </w:numPr>
              <w:ind w:left="360" w:hanging="360"/>
              <w:rPr>
                <w:rFonts w:ascii="Calibri" w:eastAsia="Calibri" w:hAnsi="Calibri" w:cs="Calibri"/>
              </w:rPr>
            </w:pPr>
            <w:r>
              <w:rPr>
                <w:rFonts w:ascii="Calibri" w:eastAsia="Calibri" w:hAnsi="Calibri" w:cs="Calibri"/>
              </w:rPr>
              <w:t>Organisers will, following the event, share relevant information on support/signpost- Facebook/email/newsletter</w:t>
            </w:r>
          </w:p>
          <w:p w14:paraId="1967BC55" w14:textId="77777777" w:rsidR="00D23649" w:rsidRDefault="00D23649" w:rsidP="00D23649">
            <w:pPr>
              <w:numPr>
                <w:ilvl w:val="0"/>
                <w:numId w:val="36"/>
              </w:numPr>
              <w:ind w:left="360" w:hanging="360"/>
              <w:rPr>
                <w:rFonts w:ascii="Calibri" w:eastAsia="Calibri" w:hAnsi="Calibri" w:cs="Calibri"/>
              </w:rPr>
            </w:pPr>
            <w:r>
              <w:rPr>
                <w:rFonts w:ascii="Calibri" w:eastAsia="Calibri" w:hAnsi="Calibri" w:cs="Calibri"/>
              </w:rPr>
              <w:t xml:space="preserve">Committee Wide Training </w:t>
            </w:r>
          </w:p>
          <w:p w14:paraId="3BB0C7E5" w14:textId="77777777" w:rsidR="00D23649" w:rsidRDefault="00D23649" w:rsidP="00D23649">
            <w:pPr>
              <w:numPr>
                <w:ilvl w:val="0"/>
                <w:numId w:val="36"/>
              </w:numPr>
              <w:ind w:left="360" w:hanging="360"/>
              <w:rPr>
                <w:rFonts w:ascii="Calibri" w:eastAsia="Calibri" w:hAnsi="Calibri" w:cs="Calibri"/>
              </w:rPr>
            </w:pPr>
            <w:r>
              <w:rPr>
                <w:rFonts w:ascii="Calibri" w:eastAsia="Calibri" w:hAnsi="Calibri" w:cs="Calibri"/>
              </w:rPr>
              <w:t>Seek guidance from activities/SUSU advice centre/UoS enabling team as required</w:t>
            </w:r>
          </w:p>
          <w:p w14:paraId="07F16CD1" w14:textId="77777777" w:rsidR="00D23649" w:rsidRDefault="00D23649" w:rsidP="00D23649">
            <w:pPr>
              <w:numPr>
                <w:ilvl w:val="0"/>
                <w:numId w:val="36"/>
              </w:numPr>
              <w:ind w:left="360" w:hanging="360"/>
              <w:rPr>
                <w:rFonts w:ascii="Calibri" w:eastAsia="Calibri" w:hAnsi="Calibri" w:cs="Calibri"/>
              </w:rPr>
            </w:pPr>
            <w:r>
              <w:rPr>
                <w:rFonts w:ascii="Calibri" w:eastAsia="Calibri" w:hAnsi="Calibri" w:cs="Calibri"/>
              </w:rPr>
              <w:t xml:space="preserve">committee WIDE training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67"/>
        <w:gridCol w:w="1789"/>
        <w:gridCol w:w="189"/>
        <w:gridCol w:w="1305"/>
        <w:gridCol w:w="1023"/>
        <w:gridCol w:w="4019"/>
        <w:gridCol w:w="1726"/>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5369C9">
        <w:tc>
          <w:tcPr>
            <w:tcW w:w="671"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66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789"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494"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745"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A" w14:textId="77777777" w:rsidTr="005369C9">
        <w:trPr>
          <w:trHeight w:val="574"/>
        </w:trPr>
        <w:tc>
          <w:tcPr>
            <w:tcW w:w="671" w:type="dxa"/>
          </w:tcPr>
          <w:p w14:paraId="3C5F0494" w14:textId="75432497" w:rsidR="00C642F4" w:rsidRPr="00957A37" w:rsidRDefault="005369C9" w:rsidP="067C2F34">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1</w:t>
            </w:r>
          </w:p>
        </w:tc>
        <w:tc>
          <w:tcPr>
            <w:tcW w:w="466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789"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494" w:type="dxa"/>
            <w:gridSpan w:val="2"/>
          </w:tcPr>
          <w:p w14:paraId="3C5F0497" w14:textId="5735466A" w:rsidR="00C642F4" w:rsidRPr="001335E1" w:rsidRDefault="005369C9" w:rsidP="001335E1">
            <w:pPr>
              <w:autoSpaceDE w:val="0"/>
              <w:autoSpaceDN w:val="0"/>
              <w:adjustRightInd w:val="0"/>
              <w:spacing w:after="0" w:line="240" w:lineRule="auto"/>
              <w:ind w:left="-20" w:right="-20"/>
              <w:rPr>
                <w:rFonts w:ascii="Lucida Sans" w:eastAsia="Times New Roman" w:hAnsi="Lucida Sans" w:cs="Arial"/>
                <w:color w:val="000000" w:themeColor="text1"/>
              </w:rPr>
            </w:pPr>
            <w:r>
              <w:rPr>
                <w:rFonts w:ascii="Lucida Sans" w:eastAsia="Times New Roman" w:hAnsi="Lucida Sans" w:cs="Arial"/>
                <w:color w:val="000000" w:themeColor="text1"/>
              </w:rPr>
              <w:t>As soon as possible</w:t>
            </w:r>
          </w:p>
        </w:tc>
        <w:tc>
          <w:tcPr>
            <w:tcW w:w="1023" w:type="dxa"/>
            <w:tcBorders>
              <w:right w:val="single" w:sz="18" w:space="0" w:color="auto"/>
            </w:tcBorders>
          </w:tcPr>
          <w:p w14:paraId="3C5F0498" w14:textId="76C5EBC7" w:rsidR="00C642F4" w:rsidRPr="00957A37" w:rsidRDefault="005369C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Jan 2</w:t>
            </w:r>
            <w:r w:rsidR="00A90660">
              <w:rPr>
                <w:rFonts w:ascii="Lucida Sans" w:eastAsia="Times New Roman" w:hAnsi="Lucida Sans" w:cs="Arial"/>
                <w:color w:val="000000"/>
                <w:szCs w:val="20"/>
              </w:rPr>
              <w:t>2nd (2026)</w:t>
            </w:r>
          </w:p>
        </w:tc>
        <w:tc>
          <w:tcPr>
            <w:tcW w:w="5745"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5369C9" w:rsidRPr="00957A37" w14:paraId="75EFC557" w14:textId="77777777" w:rsidTr="005369C9">
        <w:trPr>
          <w:trHeight w:val="574"/>
        </w:trPr>
        <w:tc>
          <w:tcPr>
            <w:tcW w:w="671" w:type="dxa"/>
          </w:tcPr>
          <w:p w14:paraId="5DD632E2" w14:textId="50FFB1B1" w:rsidR="005369C9" w:rsidRDefault="00B64098" w:rsidP="067C2F34">
            <w:pPr>
              <w:autoSpaceDE w:val="0"/>
              <w:autoSpaceDN w:val="0"/>
              <w:adjustRightInd w:val="0"/>
              <w:spacing w:after="0" w:line="240" w:lineRule="auto"/>
              <w:jc w:val="center"/>
              <w:outlineLvl w:val="0"/>
              <w:rPr>
                <w:rFonts w:ascii="Lucida Sans" w:eastAsia="Times New Roman" w:hAnsi="Lucida Sans" w:cs="Arial"/>
                <w:color w:val="000000"/>
              </w:rPr>
            </w:pPr>
            <w:r>
              <w:rPr>
                <w:rFonts w:ascii="Lucida Sans" w:eastAsia="Times New Roman" w:hAnsi="Lucida Sans" w:cs="Arial"/>
                <w:color w:val="000000"/>
              </w:rPr>
              <w:t>2</w:t>
            </w:r>
          </w:p>
        </w:tc>
        <w:tc>
          <w:tcPr>
            <w:tcW w:w="4667" w:type="dxa"/>
          </w:tcPr>
          <w:p w14:paraId="7D6AF02C" w14:textId="4AC41205" w:rsidR="005369C9" w:rsidRPr="067C2F34" w:rsidRDefault="00B64098" w:rsidP="067C2F34">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 xml:space="preserve">Confirm </w:t>
            </w:r>
            <w:r w:rsidR="002D0142">
              <w:rPr>
                <w:rFonts w:ascii="Lucida Sans" w:eastAsia="Times New Roman" w:hAnsi="Lucida Sans" w:cs="Arial"/>
                <w:color w:val="000000" w:themeColor="text1"/>
              </w:rPr>
              <w:t>speakers for our talks + Q+A pannel and get approval by legal team</w:t>
            </w:r>
          </w:p>
        </w:tc>
        <w:tc>
          <w:tcPr>
            <w:tcW w:w="1789" w:type="dxa"/>
          </w:tcPr>
          <w:p w14:paraId="5B26D87A" w14:textId="77777777" w:rsidR="002D0142" w:rsidRPr="00957A37" w:rsidRDefault="002D0142" w:rsidP="002D0142">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0A8CD3A7" w14:textId="77777777" w:rsidR="005369C9" w:rsidRPr="067C2F34" w:rsidRDefault="005369C9" w:rsidP="067C2F34">
            <w:pPr>
              <w:autoSpaceDE w:val="0"/>
              <w:autoSpaceDN w:val="0"/>
              <w:adjustRightInd w:val="0"/>
              <w:spacing w:after="0" w:line="240" w:lineRule="auto"/>
              <w:ind w:left="-20" w:right="-20"/>
              <w:rPr>
                <w:rFonts w:ascii="Calibri" w:eastAsia="Calibri" w:hAnsi="Calibri" w:cs="Calibri"/>
                <w:color w:val="000000" w:themeColor="text1"/>
              </w:rPr>
            </w:pPr>
          </w:p>
        </w:tc>
        <w:tc>
          <w:tcPr>
            <w:tcW w:w="1494" w:type="dxa"/>
            <w:gridSpan w:val="2"/>
          </w:tcPr>
          <w:p w14:paraId="57A07752" w14:textId="30423E2F" w:rsidR="005369C9" w:rsidRDefault="002D0142" w:rsidP="001335E1">
            <w:pPr>
              <w:autoSpaceDE w:val="0"/>
              <w:autoSpaceDN w:val="0"/>
              <w:adjustRightInd w:val="0"/>
              <w:spacing w:after="0" w:line="240" w:lineRule="auto"/>
              <w:ind w:left="-20" w:right="-20"/>
              <w:rPr>
                <w:rFonts w:ascii="Lucida Sans" w:eastAsia="Times New Roman" w:hAnsi="Lucida Sans" w:cs="Arial"/>
                <w:color w:val="000000" w:themeColor="text1"/>
              </w:rPr>
            </w:pPr>
            <w:r>
              <w:rPr>
                <w:rFonts w:ascii="Lucida Sans" w:eastAsia="Times New Roman" w:hAnsi="Lucida Sans" w:cs="Arial"/>
                <w:color w:val="000000" w:themeColor="text1"/>
              </w:rPr>
              <w:t>As soon as possible</w:t>
            </w:r>
          </w:p>
        </w:tc>
        <w:tc>
          <w:tcPr>
            <w:tcW w:w="1023" w:type="dxa"/>
            <w:tcBorders>
              <w:right w:val="single" w:sz="18" w:space="0" w:color="auto"/>
            </w:tcBorders>
          </w:tcPr>
          <w:p w14:paraId="420E73D5" w14:textId="29305ABB" w:rsidR="005369C9" w:rsidRPr="00957A37" w:rsidRDefault="002D014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Jan 22</w:t>
            </w:r>
            <w:r w:rsidRPr="002D0142">
              <w:rPr>
                <w:rFonts w:ascii="Lucida Sans" w:eastAsia="Times New Roman" w:hAnsi="Lucida Sans" w:cs="Arial"/>
                <w:color w:val="000000"/>
                <w:szCs w:val="20"/>
                <w:vertAlign w:val="superscript"/>
              </w:rPr>
              <w:t>nd</w:t>
            </w:r>
            <w:r>
              <w:rPr>
                <w:rFonts w:ascii="Lucida Sans" w:eastAsia="Times New Roman" w:hAnsi="Lucida Sans" w:cs="Arial"/>
                <w:color w:val="000000"/>
                <w:szCs w:val="20"/>
              </w:rPr>
              <w:t xml:space="preserve"> (2026)</w:t>
            </w:r>
          </w:p>
        </w:tc>
        <w:tc>
          <w:tcPr>
            <w:tcW w:w="5745" w:type="dxa"/>
            <w:gridSpan w:val="2"/>
            <w:tcBorders>
              <w:left w:val="single" w:sz="18" w:space="0" w:color="auto"/>
            </w:tcBorders>
          </w:tcPr>
          <w:p w14:paraId="3F7E9390" w14:textId="77777777" w:rsidR="005369C9" w:rsidRPr="00957A37" w:rsidRDefault="005369C9"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5369C9">
        <w:trPr>
          <w:cantSplit/>
        </w:trPr>
        <w:tc>
          <w:tcPr>
            <w:tcW w:w="8621"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768" w:type="dxa"/>
            <w:gridSpan w:val="3"/>
            <w:tcBorders>
              <w:bottom w:val="nil"/>
            </w:tcBorders>
          </w:tcPr>
          <w:p w14:paraId="3C5F04C1" w14:textId="3CF1E885" w:rsidR="00C642F4" w:rsidRPr="007A7454" w:rsidRDefault="00124367"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themeColor="text1"/>
              </w:rPr>
              <mc:AlternateContent>
                <mc:Choice Requires="wpi">
                  <w:drawing>
                    <wp:anchor distT="0" distB="0" distL="114300" distR="114300" simplePos="0" relativeHeight="251668480" behindDoc="0" locked="0" layoutInCell="1" allowOverlap="1" wp14:anchorId="5482892C" wp14:editId="6ADBBFA0">
                      <wp:simplePos x="0" y="0"/>
                      <wp:positionH relativeFrom="column">
                        <wp:posOffset>175992</wp:posOffset>
                      </wp:positionH>
                      <wp:positionV relativeFrom="paragraph">
                        <wp:posOffset>223032</wp:posOffset>
                      </wp:positionV>
                      <wp:extent cx="1121760" cy="241920"/>
                      <wp:effectExtent l="38100" t="38100" r="0" b="38100"/>
                      <wp:wrapNone/>
                      <wp:docPr id="2046915138" name="Ink 1"/>
                      <wp:cNvGraphicFramePr/>
                      <a:graphic xmlns:a="http://schemas.openxmlformats.org/drawingml/2006/main">
                        <a:graphicData uri="http://schemas.microsoft.com/office/word/2010/wordprocessingInk">
                          <w14:contentPart bwMode="auto" r:id="rId40">
                            <w14:nvContentPartPr>
                              <w14:cNvContentPartPr/>
                            </w14:nvContentPartPr>
                            <w14:xfrm>
                              <a:off x="0" y="0"/>
                              <a:ext cx="1121760" cy="241920"/>
                            </w14:xfrm>
                          </w14:contentPart>
                        </a:graphicData>
                      </a:graphic>
                    </wp:anchor>
                  </w:drawing>
                </mc:Choice>
                <mc:Fallback>
                  <w:pict>
                    <v:shapetype w14:anchorId="074063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3.15pt;margin-top:16.85pt;width:89.75pt;height:2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">
                      <v:imagedata r:id="rId41"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05369C9">
        <w:trPr>
          <w:cantSplit/>
          <w:trHeight w:val="606"/>
        </w:trPr>
        <w:tc>
          <w:tcPr>
            <w:tcW w:w="7316" w:type="dxa"/>
            <w:gridSpan w:val="4"/>
            <w:tcBorders>
              <w:top w:val="nil"/>
              <w:right w:val="nil"/>
            </w:tcBorders>
          </w:tcPr>
          <w:p w14:paraId="0C5F0757" w14:textId="19D8D6FE" w:rsidR="0044742D" w:rsidRDefault="0044742D" w:rsidP="06375DE7">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noProof/>
                <w:color w:val="000000" w:themeColor="text1"/>
              </w:rPr>
              <mc:AlternateContent>
                <mc:Choice Requires="wpi">
                  <w:drawing>
                    <wp:anchor distT="0" distB="0" distL="114300" distR="114300" simplePos="0" relativeHeight="251666432" behindDoc="0" locked="0" layoutInCell="1" allowOverlap="1" wp14:anchorId="2EBC8EDD" wp14:editId="4061B606">
                      <wp:simplePos x="0" y="0"/>
                      <wp:positionH relativeFrom="column">
                        <wp:posOffset>212230</wp:posOffset>
                      </wp:positionH>
                      <wp:positionV relativeFrom="paragraph">
                        <wp:posOffset>-27371</wp:posOffset>
                      </wp:positionV>
                      <wp:extent cx="1007640" cy="307440"/>
                      <wp:effectExtent l="38100" t="38100" r="2540" b="35560"/>
                      <wp:wrapNone/>
                      <wp:docPr id="1398417422" name="Ink 1"/>
                      <wp:cNvGraphicFramePr/>
                      <a:graphic xmlns:a="http://schemas.openxmlformats.org/drawingml/2006/main">
                        <a:graphicData uri="http://schemas.microsoft.com/office/word/2010/wordprocessingInk">
                          <w14:contentPart bwMode="auto" r:id="rId42">
                            <w14:nvContentPartPr>
                              <w14:cNvContentPartPr/>
                            </w14:nvContentPartPr>
                            <w14:xfrm>
                              <a:off x="0" y="0"/>
                              <a:ext cx="1007640" cy="307440"/>
                            </w14:xfrm>
                          </w14:contentPart>
                        </a:graphicData>
                      </a:graphic>
                    </wp:anchor>
                  </w:drawing>
                </mc:Choice>
                <mc:Fallback>
                  <w:pict>
                    <v:shapetype w14:anchorId="151AD2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2pt;margin-top:-2.65pt;width:80.35pt;height:25.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">
                      <v:imagedata r:id="rId43" o:title=""/>
                    </v:shape>
                  </w:pict>
                </mc:Fallback>
              </mc:AlternateContent>
            </w:r>
          </w:p>
          <w:p w14:paraId="5F4767E4" w14:textId="77777777" w:rsidR="0044742D" w:rsidRDefault="0044742D" w:rsidP="06375DE7">
            <w:pPr>
              <w:autoSpaceDE w:val="0"/>
              <w:autoSpaceDN w:val="0"/>
              <w:adjustRightInd w:val="0"/>
              <w:spacing w:after="0" w:line="240" w:lineRule="auto"/>
              <w:outlineLvl w:val="0"/>
              <w:rPr>
                <w:rFonts w:ascii="Lucida Sans" w:eastAsia="Times New Roman" w:hAnsi="Lucida Sans" w:cs="Arial"/>
                <w:color w:val="000000" w:themeColor="text1"/>
              </w:rPr>
            </w:pPr>
          </w:p>
          <w:p w14:paraId="3C5F04C3" w14:textId="79762D2F" w:rsidR="00C642F4" w:rsidRPr="0044742D" w:rsidRDefault="16DA0E28" w:rsidP="0044742D">
            <w:pPr>
              <w:rPr>
                <w:color w:val="000000" w:themeColor="text1"/>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44742D">
              <w:rPr>
                <w:rFonts w:ascii="Lucida Sans" w:eastAsia="Times New Roman" w:hAnsi="Lucida Sans" w:cs="Arial"/>
                <w:color w:val="000000" w:themeColor="text1"/>
              </w:rPr>
              <w:t>Joshua Timson</w:t>
            </w:r>
          </w:p>
        </w:tc>
        <w:tc>
          <w:tcPr>
            <w:tcW w:w="1305" w:type="dxa"/>
            <w:tcBorders>
              <w:top w:val="nil"/>
              <w:left w:val="nil"/>
            </w:tcBorders>
          </w:tcPr>
          <w:p w14:paraId="3C5F04C4" w14:textId="7F1B493C" w:rsidR="00C642F4" w:rsidRPr="0044742D" w:rsidRDefault="1D7A0881" w:rsidP="06375DE7">
            <w:pPr>
              <w:autoSpaceDE w:val="0"/>
              <w:autoSpaceDN w:val="0"/>
              <w:adjustRightInd w:val="0"/>
              <w:spacing w:after="0" w:line="240" w:lineRule="auto"/>
              <w:jc w:val="center"/>
              <w:outlineLvl w:val="0"/>
              <w:rPr>
                <w:rFonts w:ascii="Lucida Sans" w:eastAsia="Times New Roman" w:hAnsi="Lucida Sans" w:cs="Arial"/>
                <w:color w:val="000000" w:themeColor="text1"/>
              </w:rPr>
            </w:pPr>
            <w:r w:rsidRPr="06375DE7">
              <w:rPr>
                <w:rFonts w:ascii="Lucida Sans" w:eastAsia="Times New Roman" w:hAnsi="Lucida Sans" w:cs="Arial"/>
                <w:color w:val="000000" w:themeColor="text1"/>
              </w:rPr>
              <w:t xml:space="preserve">Date </w:t>
            </w:r>
            <w:r w:rsidR="0044742D">
              <w:rPr>
                <w:rFonts w:ascii="Lucida Sans" w:eastAsia="Times New Roman" w:hAnsi="Lucida Sans" w:cs="Arial"/>
                <w:color w:val="000000" w:themeColor="text1"/>
                <w:sz w:val="18"/>
                <w:szCs w:val="18"/>
              </w:rPr>
              <w:t>27/11/2025</w:t>
            </w:r>
          </w:p>
        </w:tc>
        <w:tc>
          <w:tcPr>
            <w:tcW w:w="5042" w:type="dxa"/>
            <w:gridSpan w:val="2"/>
            <w:tcBorders>
              <w:top w:val="nil"/>
              <w:right w:val="nil"/>
            </w:tcBorders>
          </w:tcPr>
          <w:p w14:paraId="2B261089" w14:textId="43E17FD5" w:rsidR="00124367" w:rsidRDefault="00124367" w:rsidP="06375DE7">
            <w:pPr>
              <w:autoSpaceDE w:val="0"/>
              <w:autoSpaceDN w:val="0"/>
              <w:adjustRightInd w:val="0"/>
              <w:spacing w:after="0" w:line="240" w:lineRule="auto"/>
              <w:outlineLvl w:val="0"/>
              <w:rPr>
                <w:rFonts w:ascii="Lucida Sans" w:eastAsia="Times New Roman" w:hAnsi="Lucida Sans" w:cs="Arial"/>
                <w:color w:val="000000" w:themeColor="text1"/>
              </w:rPr>
            </w:pPr>
          </w:p>
          <w:p w14:paraId="3C5F04C5" w14:textId="22A600A9" w:rsidR="00C642F4" w:rsidRPr="00124367"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124367">
              <w:rPr>
                <w:rFonts w:ascii="Lucida Sans" w:eastAsia="Times New Roman" w:hAnsi="Lucida Sans" w:cs="Arial"/>
              </w:rPr>
              <w:t>Asha Raja</w:t>
            </w:r>
          </w:p>
        </w:tc>
        <w:tc>
          <w:tcPr>
            <w:tcW w:w="1726" w:type="dxa"/>
            <w:tcBorders>
              <w:top w:val="nil"/>
              <w:left w:val="nil"/>
            </w:tcBorders>
          </w:tcPr>
          <w:p w14:paraId="3C5F04C6" w14:textId="5938BE8C" w:rsidR="00C642F4" w:rsidRPr="00124367" w:rsidRDefault="16DA0E28" w:rsidP="06375DE7">
            <w:pPr>
              <w:autoSpaceDE w:val="0"/>
              <w:autoSpaceDN w:val="0"/>
              <w:adjustRightInd w:val="0"/>
              <w:spacing w:after="0" w:line="240" w:lineRule="auto"/>
              <w:outlineLvl w:val="0"/>
              <w:rPr>
                <w:rFonts w:ascii="Lucida Sans" w:eastAsia="Times New Roman" w:hAnsi="Lucida Sans" w:cs="Arial"/>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124367">
              <w:rPr>
                <w:rFonts w:ascii="Lucida Sans" w:eastAsia="Times New Roman" w:hAnsi="Lucida Sans" w:cs="Arial"/>
                <w:sz w:val="18"/>
                <w:szCs w:val="18"/>
              </w:rPr>
              <w:t>28/11/2025</w:t>
            </w:r>
          </w:p>
        </w:tc>
      </w:tr>
    </w:tbl>
    <w:p w14:paraId="3C5F04C8" w14:textId="77777777" w:rsidR="00C642F4" w:rsidRDefault="00C642F4"/>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9"/>
      <w:footerReference w:type="default" r:id="rId5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1A4E" w14:textId="77777777" w:rsidR="00183682" w:rsidRDefault="00183682" w:rsidP="00AC47B4">
      <w:pPr>
        <w:spacing w:after="0" w:line="240" w:lineRule="auto"/>
      </w:pPr>
      <w:r>
        <w:separator/>
      </w:r>
    </w:p>
  </w:endnote>
  <w:endnote w:type="continuationSeparator" w:id="0">
    <w:p w14:paraId="30680767" w14:textId="77777777" w:rsidR="00183682" w:rsidRDefault="00183682"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326A" w14:textId="77777777" w:rsidR="00183682" w:rsidRDefault="00183682" w:rsidP="00AC47B4">
      <w:pPr>
        <w:spacing w:after="0" w:line="240" w:lineRule="auto"/>
      </w:pPr>
      <w:r>
        <w:separator/>
      </w:r>
    </w:p>
  </w:footnote>
  <w:footnote w:type="continuationSeparator" w:id="0">
    <w:p w14:paraId="49BE517A" w14:textId="77777777" w:rsidR="00183682" w:rsidRDefault="00183682"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C6C293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9A924A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05C84C2E"/>
    <w:lvl w:ilvl="0" w:tplc="123CD0B2">
      <w:start w:val="1"/>
      <w:numFmt w:val="bullet"/>
      <w:lvlText w:val="-"/>
      <w:lvlJc w:val="left"/>
      <w:pPr>
        <w:ind w:left="720" w:hanging="360"/>
      </w:pPr>
      <w:rPr>
        <w:rFonts w:ascii="Aptos" w:hAnsi="Aptos" w:hint="default"/>
      </w:rPr>
    </w:lvl>
    <w:lvl w:ilvl="1" w:tplc="CD7CBD26">
      <w:start w:val="1"/>
      <w:numFmt w:val="bullet"/>
      <w:lvlText w:val="o"/>
      <w:lvlJc w:val="left"/>
      <w:pPr>
        <w:ind w:left="1440" w:hanging="360"/>
      </w:pPr>
      <w:rPr>
        <w:rFonts w:ascii="Courier New" w:hAnsi="Courier New" w:hint="default"/>
      </w:rPr>
    </w:lvl>
    <w:lvl w:ilvl="2" w:tplc="DE40CC24">
      <w:start w:val="1"/>
      <w:numFmt w:val="bullet"/>
      <w:lvlText w:val=""/>
      <w:lvlJc w:val="left"/>
      <w:pPr>
        <w:ind w:left="2160" w:hanging="360"/>
      </w:pPr>
      <w:rPr>
        <w:rFonts w:ascii="Wingdings" w:hAnsi="Wingdings" w:hint="default"/>
      </w:rPr>
    </w:lvl>
    <w:lvl w:ilvl="3" w:tplc="21923D08">
      <w:start w:val="1"/>
      <w:numFmt w:val="bullet"/>
      <w:lvlText w:val=""/>
      <w:lvlJc w:val="left"/>
      <w:pPr>
        <w:ind w:left="2880" w:hanging="360"/>
      </w:pPr>
      <w:rPr>
        <w:rFonts w:ascii="Symbol" w:hAnsi="Symbol" w:hint="default"/>
      </w:rPr>
    </w:lvl>
    <w:lvl w:ilvl="4" w:tplc="D2583108">
      <w:start w:val="1"/>
      <w:numFmt w:val="bullet"/>
      <w:lvlText w:val="o"/>
      <w:lvlJc w:val="left"/>
      <w:pPr>
        <w:ind w:left="3600" w:hanging="360"/>
      </w:pPr>
      <w:rPr>
        <w:rFonts w:ascii="Courier New" w:hAnsi="Courier New" w:hint="default"/>
      </w:rPr>
    </w:lvl>
    <w:lvl w:ilvl="5" w:tplc="6722E9A0">
      <w:start w:val="1"/>
      <w:numFmt w:val="bullet"/>
      <w:lvlText w:val=""/>
      <w:lvlJc w:val="left"/>
      <w:pPr>
        <w:ind w:left="4320" w:hanging="360"/>
      </w:pPr>
      <w:rPr>
        <w:rFonts w:ascii="Wingdings" w:hAnsi="Wingdings" w:hint="default"/>
      </w:rPr>
    </w:lvl>
    <w:lvl w:ilvl="6" w:tplc="59383E92">
      <w:start w:val="1"/>
      <w:numFmt w:val="bullet"/>
      <w:lvlText w:val=""/>
      <w:lvlJc w:val="left"/>
      <w:pPr>
        <w:ind w:left="5040" w:hanging="360"/>
      </w:pPr>
      <w:rPr>
        <w:rFonts w:ascii="Symbol" w:hAnsi="Symbol" w:hint="default"/>
      </w:rPr>
    </w:lvl>
    <w:lvl w:ilvl="7" w:tplc="F4C49A0C">
      <w:start w:val="1"/>
      <w:numFmt w:val="bullet"/>
      <w:lvlText w:val="o"/>
      <w:lvlJc w:val="left"/>
      <w:pPr>
        <w:ind w:left="5760" w:hanging="360"/>
      </w:pPr>
      <w:rPr>
        <w:rFonts w:ascii="Courier New" w:hAnsi="Courier New" w:hint="default"/>
      </w:rPr>
    </w:lvl>
    <w:lvl w:ilvl="8" w:tplc="31B0884E">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0A3051BE"/>
    <w:lvl w:ilvl="0" w:tplc="594075E6">
      <w:start w:val="1"/>
      <w:numFmt w:val="bullet"/>
      <w:lvlText w:val="-"/>
      <w:lvlJc w:val="left"/>
      <w:pPr>
        <w:ind w:left="720" w:hanging="360"/>
      </w:pPr>
      <w:rPr>
        <w:rFonts w:ascii="Aptos" w:hAnsi="Aptos" w:hint="default"/>
      </w:rPr>
    </w:lvl>
    <w:lvl w:ilvl="1" w:tplc="62222E56">
      <w:start w:val="1"/>
      <w:numFmt w:val="bullet"/>
      <w:lvlText w:val="o"/>
      <w:lvlJc w:val="left"/>
      <w:pPr>
        <w:ind w:left="1440" w:hanging="360"/>
      </w:pPr>
      <w:rPr>
        <w:rFonts w:ascii="Courier New" w:hAnsi="Courier New" w:hint="default"/>
      </w:rPr>
    </w:lvl>
    <w:lvl w:ilvl="2" w:tplc="E8DCC38E">
      <w:start w:val="1"/>
      <w:numFmt w:val="bullet"/>
      <w:lvlText w:val=""/>
      <w:lvlJc w:val="left"/>
      <w:pPr>
        <w:ind w:left="2160" w:hanging="360"/>
      </w:pPr>
      <w:rPr>
        <w:rFonts w:ascii="Wingdings" w:hAnsi="Wingdings" w:hint="default"/>
      </w:rPr>
    </w:lvl>
    <w:lvl w:ilvl="3" w:tplc="BF8CEE9C">
      <w:start w:val="1"/>
      <w:numFmt w:val="bullet"/>
      <w:lvlText w:val=""/>
      <w:lvlJc w:val="left"/>
      <w:pPr>
        <w:ind w:left="2880" w:hanging="360"/>
      </w:pPr>
      <w:rPr>
        <w:rFonts w:ascii="Symbol" w:hAnsi="Symbol" w:hint="default"/>
      </w:rPr>
    </w:lvl>
    <w:lvl w:ilvl="4" w:tplc="8C18EFDC">
      <w:start w:val="1"/>
      <w:numFmt w:val="bullet"/>
      <w:lvlText w:val="o"/>
      <w:lvlJc w:val="left"/>
      <w:pPr>
        <w:ind w:left="3600" w:hanging="360"/>
      </w:pPr>
      <w:rPr>
        <w:rFonts w:ascii="Courier New" w:hAnsi="Courier New" w:hint="default"/>
      </w:rPr>
    </w:lvl>
    <w:lvl w:ilvl="5" w:tplc="753278B0">
      <w:start w:val="1"/>
      <w:numFmt w:val="bullet"/>
      <w:lvlText w:val=""/>
      <w:lvlJc w:val="left"/>
      <w:pPr>
        <w:ind w:left="4320" w:hanging="360"/>
      </w:pPr>
      <w:rPr>
        <w:rFonts w:ascii="Wingdings" w:hAnsi="Wingdings" w:hint="default"/>
      </w:rPr>
    </w:lvl>
    <w:lvl w:ilvl="6" w:tplc="618A76C0">
      <w:start w:val="1"/>
      <w:numFmt w:val="bullet"/>
      <w:lvlText w:val=""/>
      <w:lvlJc w:val="left"/>
      <w:pPr>
        <w:ind w:left="5040" w:hanging="360"/>
      </w:pPr>
      <w:rPr>
        <w:rFonts w:ascii="Symbol" w:hAnsi="Symbol" w:hint="default"/>
      </w:rPr>
    </w:lvl>
    <w:lvl w:ilvl="7" w:tplc="04465A74">
      <w:start w:val="1"/>
      <w:numFmt w:val="bullet"/>
      <w:lvlText w:val="o"/>
      <w:lvlJc w:val="left"/>
      <w:pPr>
        <w:ind w:left="5760" w:hanging="360"/>
      </w:pPr>
      <w:rPr>
        <w:rFonts w:ascii="Courier New" w:hAnsi="Courier New" w:hint="default"/>
      </w:rPr>
    </w:lvl>
    <w:lvl w:ilvl="8" w:tplc="7F009D44">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04FEFF9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F042A2FE"/>
    <w:lvl w:ilvl="0" w:tplc="67348FD2">
      <w:start w:val="1"/>
      <w:numFmt w:val="bullet"/>
      <w:lvlText w:val="•"/>
      <w:lvlJc w:val="left"/>
      <w:pPr>
        <w:ind w:left="1080" w:hanging="360"/>
      </w:pPr>
      <w:rPr>
        <w:rFonts w:ascii="Calibri" w:hAnsi="Calibri" w:hint="default"/>
      </w:rPr>
    </w:lvl>
    <w:lvl w:ilvl="1" w:tplc="0F581A44">
      <w:start w:val="1"/>
      <w:numFmt w:val="bullet"/>
      <w:lvlText w:val="o"/>
      <w:lvlJc w:val="left"/>
      <w:pPr>
        <w:ind w:left="1800" w:hanging="360"/>
      </w:pPr>
      <w:rPr>
        <w:rFonts w:ascii="Courier New" w:hAnsi="Courier New" w:hint="default"/>
      </w:rPr>
    </w:lvl>
    <w:lvl w:ilvl="2" w:tplc="116E1B24">
      <w:start w:val="1"/>
      <w:numFmt w:val="bullet"/>
      <w:lvlText w:val=""/>
      <w:lvlJc w:val="left"/>
      <w:pPr>
        <w:ind w:left="2520" w:hanging="360"/>
      </w:pPr>
      <w:rPr>
        <w:rFonts w:ascii="Wingdings" w:hAnsi="Wingdings" w:hint="default"/>
      </w:rPr>
    </w:lvl>
    <w:lvl w:ilvl="3" w:tplc="7D26967E">
      <w:start w:val="1"/>
      <w:numFmt w:val="bullet"/>
      <w:lvlText w:val=""/>
      <w:lvlJc w:val="left"/>
      <w:pPr>
        <w:ind w:left="3240" w:hanging="360"/>
      </w:pPr>
      <w:rPr>
        <w:rFonts w:ascii="Symbol" w:hAnsi="Symbol" w:hint="default"/>
      </w:rPr>
    </w:lvl>
    <w:lvl w:ilvl="4" w:tplc="E8C8F7D2">
      <w:start w:val="1"/>
      <w:numFmt w:val="bullet"/>
      <w:lvlText w:val="o"/>
      <w:lvlJc w:val="left"/>
      <w:pPr>
        <w:ind w:left="3960" w:hanging="360"/>
      </w:pPr>
      <w:rPr>
        <w:rFonts w:ascii="Courier New" w:hAnsi="Courier New" w:hint="default"/>
      </w:rPr>
    </w:lvl>
    <w:lvl w:ilvl="5" w:tplc="FEC22312">
      <w:start w:val="1"/>
      <w:numFmt w:val="bullet"/>
      <w:lvlText w:val=""/>
      <w:lvlJc w:val="left"/>
      <w:pPr>
        <w:ind w:left="4680" w:hanging="360"/>
      </w:pPr>
      <w:rPr>
        <w:rFonts w:ascii="Wingdings" w:hAnsi="Wingdings" w:hint="default"/>
      </w:rPr>
    </w:lvl>
    <w:lvl w:ilvl="6" w:tplc="E9EA5B4A">
      <w:start w:val="1"/>
      <w:numFmt w:val="bullet"/>
      <w:lvlText w:val=""/>
      <w:lvlJc w:val="left"/>
      <w:pPr>
        <w:ind w:left="5400" w:hanging="360"/>
      </w:pPr>
      <w:rPr>
        <w:rFonts w:ascii="Symbol" w:hAnsi="Symbol" w:hint="default"/>
      </w:rPr>
    </w:lvl>
    <w:lvl w:ilvl="7" w:tplc="AE66EE50">
      <w:start w:val="1"/>
      <w:numFmt w:val="bullet"/>
      <w:lvlText w:val="o"/>
      <w:lvlJc w:val="left"/>
      <w:pPr>
        <w:ind w:left="6120" w:hanging="360"/>
      </w:pPr>
      <w:rPr>
        <w:rFonts w:ascii="Courier New" w:hAnsi="Courier New" w:hint="default"/>
      </w:rPr>
    </w:lvl>
    <w:lvl w:ilvl="8" w:tplc="0D164366">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6B34114C"/>
    <w:lvl w:ilvl="0" w:tplc="1450B930">
      <w:start w:val="1"/>
      <w:numFmt w:val="bullet"/>
      <w:lvlText w:val="•"/>
      <w:lvlJc w:val="left"/>
      <w:pPr>
        <w:ind w:left="1080" w:hanging="360"/>
      </w:pPr>
      <w:rPr>
        <w:rFonts w:ascii="Calibri" w:hAnsi="Calibri" w:hint="default"/>
      </w:rPr>
    </w:lvl>
    <w:lvl w:ilvl="1" w:tplc="F7E83594">
      <w:start w:val="1"/>
      <w:numFmt w:val="bullet"/>
      <w:lvlText w:val="o"/>
      <w:lvlJc w:val="left"/>
      <w:pPr>
        <w:ind w:left="1800" w:hanging="360"/>
      </w:pPr>
      <w:rPr>
        <w:rFonts w:ascii="Courier New" w:hAnsi="Courier New" w:hint="default"/>
      </w:rPr>
    </w:lvl>
    <w:lvl w:ilvl="2" w:tplc="BEDA5456">
      <w:start w:val="1"/>
      <w:numFmt w:val="bullet"/>
      <w:lvlText w:val=""/>
      <w:lvlJc w:val="left"/>
      <w:pPr>
        <w:ind w:left="2520" w:hanging="360"/>
      </w:pPr>
      <w:rPr>
        <w:rFonts w:ascii="Wingdings" w:hAnsi="Wingdings" w:hint="default"/>
      </w:rPr>
    </w:lvl>
    <w:lvl w:ilvl="3" w:tplc="FD32F2CC">
      <w:start w:val="1"/>
      <w:numFmt w:val="bullet"/>
      <w:lvlText w:val=""/>
      <w:lvlJc w:val="left"/>
      <w:pPr>
        <w:ind w:left="3240" w:hanging="360"/>
      </w:pPr>
      <w:rPr>
        <w:rFonts w:ascii="Symbol" w:hAnsi="Symbol" w:hint="default"/>
      </w:rPr>
    </w:lvl>
    <w:lvl w:ilvl="4" w:tplc="FB408E00">
      <w:start w:val="1"/>
      <w:numFmt w:val="bullet"/>
      <w:lvlText w:val="o"/>
      <w:lvlJc w:val="left"/>
      <w:pPr>
        <w:ind w:left="3960" w:hanging="360"/>
      </w:pPr>
      <w:rPr>
        <w:rFonts w:ascii="Courier New" w:hAnsi="Courier New" w:hint="default"/>
      </w:rPr>
    </w:lvl>
    <w:lvl w:ilvl="5" w:tplc="195079B0">
      <w:start w:val="1"/>
      <w:numFmt w:val="bullet"/>
      <w:lvlText w:val=""/>
      <w:lvlJc w:val="left"/>
      <w:pPr>
        <w:ind w:left="4680" w:hanging="360"/>
      </w:pPr>
      <w:rPr>
        <w:rFonts w:ascii="Wingdings" w:hAnsi="Wingdings" w:hint="default"/>
      </w:rPr>
    </w:lvl>
    <w:lvl w:ilvl="6" w:tplc="B066D3E2">
      <w:start w:val="1"/>
      <w:numFmt w:val="bullet"/>
      <w:lvlText w:val=""/>
      <w:lvlJc w:val="left"/>
      <w:pPr>
        <w:ind w:left="5400" w:hanging="360"/>
      </w:pPr>
      <w:rPr>
        <w:rFonts w:ascii="Symbol" w:hAnsi="Symbol" w:hint="default"/>
      </w:rPr>
    </w:lvl>
    <w:lvl w:ilvl="7" w:tplc="25A207BC">
      <w:start w:val="1"/>
      <w:numFmt w:val="bullet"/>
      <w:lvlText w:val="o"/>
      <w:lvlJc w:val="left"/>
      <w:pPr>
        <w:ind w:left="6120" w:hanging="360"/>
      </w:pPr>
      <w:rPr>
        <w:rFonts w:ascii="Courier New" w:hAnsi="Courier New" w:hint="default"/>
      </w:rPr>
    </w:lvl>
    <w:lvl w:ilvl="8" w:tplc="0450C8BE">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01F3952"/>
    <w:multiLevelType w:val="multilevel"/>
    <w:tmpl w:val="5B22AD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125E2A2"/>
    <w:multiLevelType w:val="multilevel"/>
    <w:tmpl w:val="E684F2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AACBDFA"/>
    <w:multiLevelType w:val="multilevel"/>
    <w:tmpl w:val="42A668E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E1DE3"/>
    <w:multiLevelType w:val="multilevel"/>
    <w:tmpl w:val="E6E472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F152A2"/>
    <w:multiLevelType w:val="multilevel"/>
    <w:tmpl w:val="2F0E86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9" w15:restartNumberingAfterBreak="0">
    <w:nsid w:val="581C6B68"/>
    <w:multiLevelType w:val="multilevel"/>
    <w:tmpl w:val="9264B38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834D02F"/>
    <w:multiLevelType w:val="multilevel"/>
    <w:tmpl w:val="E604C9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E31459"/>
    <w:multiLevelType w:val="multilevel"/>
    <w:tmpl w:val="B55C2F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5E3CD51A"/>
    <w:multiLevelType w:val="multilevel"/>
    <w:tmpl w:val="C75E09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7"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C2FB6C"/>
    <w:multiLevelType w:val="multilevel"/>
    <w:tmpl w:val="3F54F5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8B0194"/>
    <w:multiLevelType w:val="multilevel"/>
    <w:tmpl w:val="225439C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C10238"/>
    <w:multiLevelType w:val="multilevel"/>
    <w:tmpl w:val="07441E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5394DD7"/>
    <w:multiLevelType w:val="multilevel"/>
    <w:tmpl w:val="D30E52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37979">
    <w:abstractNumId w:val="3"/>
  </w:num>
  <w:num w:numId="2" w16cid:durableId="341586628">
    <w:abstractNumId w:val="2"/>
  </w:num>
  <w:num w:numId="3" w16cid:durableId="1924684510">
    <w:abstractNumId w:val="7"/>
  </w:num>
  <w:num w:numId="4" w16cid:durableId="1002318491">
    <w:abstractNumId w:val="5"/>
  </w:num>
  <w:num w:numId="5" w16cid:durableId="1204253126">
    <w:abstractNumId w:val="10"/>
  </w:num>
  <w:num w:numId="6" w16cid:durableId="2038701773">
    <w:abstractNumId w:val="31"/>
  </w:num>
  <w:num w:numId="7" w16cid:durableId="312831838">
    <w:abstractNumId w:val="13"/>
  </w:num>
  <w:num w:numId="8" w16cid:durableId="1462843456">
    <w:abstractNumId w:val="6"/>
  </w:num>
  <w:num w:numId="9" w16cid:durableId="1067609530">
    <w:abstractNumId w:val="1"/>
  </w:num>
  <w:num w:numId="10" w16cid:durableId="1003707371">
    <w:abstractNumId w:val="20"/>
  </w:num>
  <w:num w:numId="11" w16cid:durableId="1570072189">
    <w:abstractNumId w:val="17"/>
  </w:num>
  <w:num w:numId="12" w16cid:durableId="1856918712">
    <w:abstractNumId w:val="28"/>
  </w:num>
  <w:num w:numId="13" w16cid:durableId="614219188">
    <w:abstractNumId w:val="29"/>
  </w:num>
  <w:num w:numId="14" w16cid:durableId="853499429">
    <w:abstractNumId w:val="21"/>
  </w:num>
  <w:num w:numId="15" w16cid:durableId="537014494">
    <w:abstractNumId w:val="14"/>
  </w:num>
  <w:num w:numId="16" w16cid:durableId="1939481775">
    <w:abstractNumId w:val="0"/>
  </w:num>
  <w:num w:numId="17" w16cid:durableId="1799257268">
    <w:abstractNumId w:val="23"/>
  </w:num>
  <w:num w:numId="18" w16cid:durableId="1364943929">
    <w:abstractNumId w:val="35"/>
  </w:num>
  <w:num w:numId="19" w16cid:durableId="1950314761">
    <w:abstractNumId w:val="33"/>
  </w:num>
  <w:num w:numId="20" w16cid:durableId="1055158776">
    <w:abstractNumId w:val="26"/>
  </w:num>
  <w:num w:numId="21" w16cid:durableId="126709444">
    <w:abstractNumId w:val="16"/>
  </w:num>
  <w:num w:numId="22" w16cid:durableId="1116633794">
    <w:abstractNumId w:val="8"/>
  </w:num>
  <w:num w:numId="23" w16cid:durableId="627008510">
    <w:abstractNumId w:val="30"/>
  </w:num>
  <w:num w:numId="24" w16cid:durableId="684673244">
    <w:abstractNumId w:val="15"/>
  </w:num>
  <w:num w:numId="25" w16cid:durableId="1242332424">
    <w:abstractNumId w:val="12"/>
  </w:num>
  <w:num w:numId="26" w16cid:durableId="1826583252">
    <w:abstractNumId w:val="11"/>
  </w:num>
  <w:num w:numId="27" w16cid:durableId="719019825">
    <w:abstractNumId w:val="24"/>
  </w:num>
  <w:num w:numId="28" w16cid:durableId="484518661">
    <w:abstractNumId w:val="34"/>
  </w:num>
  <w:num w:numId="29" w16cid:durableId="566384092">
    <w:abstractNumId w:val="4"/>
  </w:num>
  <w:num w:numId="30" w16cid:durableId="1585797748">
    <w:abstractNumId w:val="18"/>
  </w:num>
  <w:num w:numId="31" w16cid:durableId="1758404252">
    <w:abstractNumId w:val="25"/>
  </w:num>
  <w:num w:numId="32" w16cid:durableId="138309872">
    <w:abstractNumId w:val="27"/>
  </w:num>
  <w:num w:numId="33" w16cid:durableId="1093933284">
    <w:abstractNumId w:val="22"/>
  </w:num>
  <w:num w:numId="34" w16cid:durableId="325674217">
    <w:abstractNumId w:val="32"/>
  </w:num>
  <w:num w:numId="35" w16cid:durableId="1759524732">
    <w:abstractNumId w:val="9"/>
  </w:num>
  <w:num w:numId="36" w16cid:durableId="198110466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651"/>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367"/>
    <w:rsid w:val="0012482F"/>
    <w:rsid w:val="00124DF9"/>
    <w:rsid w:val="00133077"/>
    <w:rsid w:val="001335E1"/>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3682"/>
    <w:rsid w:val="001847B9"/>
    <w:rsid w:val="00185CB7"/>
    <w:rsid w:val="00187567"/>
    <w:rsid w:val="001909C9"/>
    <w:rsid w:val="0019377A"/>
    <w:rsid w:val="001A09B8"/>
    <w:rsid w:val="001A1139"/>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142"/>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4742D"/>
    <w:rsid w:val="0045100C"/>
    <w:rsid w:val="00451092"/>
    <w:rsid w:val="0045152F"/>
    <w:rsid w:val="00453065"/>
    <w:rsid w:val="00453B62"/>
    <w:rsid w:val="00454E9E"/>
    <w:rsid w:val="00461F5D"/>
    <w:rsid w:val="00463D21"/>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69C9"/>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330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607"/>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6886"/>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0660"/>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098"/>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3649"/>
    <w:rsid w:val="00D244E7"/>
    <w:rsid w:val="00D24761"/>
    <w:rsid w:val="00D27AE1"/>
    <w:rsid w:val="00D27AE3"/>
    <w:rsid w:val="00D3449F"/>
    <w:rsid w:val="00D3690B"/>
    <w:rsid w:val="00D37FE9"/>
    <w:rsid w:val="00D40B9C"/>
    <w:rsid w:val="00D42B42"/>
    <w:rsid w:val="00D516B4"/>
    <w:rsid w:val="00D5311F"/>
    <w:rsid w:val="00D53DC4"/>
    <w:rsid w:val="00D53E0A"/>
    <w:rsid w:val="00D559CD"/>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001"/>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5DB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mailto:subookings@soto.ac.uk" TargetMode="External"/><Relationship Id="rId42" Type="http://schemas.openxmlformats.org/officeDocument/2006/relationships/customXml" Target="ink/ink2.xml"/><Relationship Id="rId47" Type="http://schemas.openxmlformats.org/officeDocument/2006/relationships/diagramColors" Target="diagrams/colors1.xm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customXml" Target="ink/ink1.xml"/><Relationship Id="rId45"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https://www.susu.org/groups/admin/howto/protectionaccident"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www.susu.org/groups/admin/howto/protectionaccident" TargetMode="External"/><Relationship Id="rId44" Type="http://schemas.openxmlformats.org/officeDocument/2006/relationships/diagramData" Target="diagrams/data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roombookings@soton.ac.uk" TargetMode="External"/><Relationship Id="rId43" Type="http://schemas.openxmlformats.org/officeDocument/2006/relationships/image" Target="media/image10.png"/><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diagramQuickStyle" Target="diagrams/quickStyle1.xml"/><Relationship Id="rId20" Type="http://schemas.openxmlformats.org/officeDocument/2006/relationships/hyperlink" Target="https://www.susu.org/groups/admin/howto/protectionaccident"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8T11:42:34.284"/>
    </inkml:context>
    <inkml:brush xml:id="br0">
      <inkml:brushProperty name="width" value="0.05" units="cm"/>
      <inkml:brushProperty name="height" value="0.05" units="cm"/>
    </inkml:brush>
  </inkml:definitions>
  <inkml:trace contextRef="#ctx0" brushRef="#br0">240 249 24575,'-21'0'0,"-53"0"0,36 0 0,-36 0 0,56 5 0,10-2 0,2 4 0,6 4 0,0-2 0,0 7 0,0-4 0,1 2 0,2 0 0,6 0 0,5-3 0,47-5 0,-32-10 0,30-9 0,-44-8 0,-3-5 0,-2 1 0,-4 4 0,0-6 0,-3 17 0,3-1 0,1 19 0,6 3 0,4 2 0,0 0 0,22 3 0,-22-8 0,13 0 0,-27-13 0,3-6 0,2-9 0,4-5 0,1-2 0,1-1 0,0 2 0,2 5 0,2 4 0,3 3 0,1 6 0,34 2 0,-35 3 0,18 3 0,-51 0 0,-10 0 0,-30 5 0,27-2 0,-15 6 0,39-3 0,0 0 0,1-1 0,7 6 0,4-6 0,9 5 0,2-4 0,0 1 0,0 0 0,-4 2 0,7 14 0,-16-12 0,-1 11 0,-20-15 0,-7 1 0,-1 0 0,-1-1 0,10-4 0,0-2 0,11-1 0,11 0 0,16 0 0,37-18 0,5-6 0,-13 1 0,10-3 0,-12-5 0,-49 4 0,-3 1 0,-2 5 0,0 3 0,0 1 0,1 12 0,2 2 0,23 57 0,-11-23 0,15 31 0,-20-41 0,-4-6 0,-4-7 0,1-2 0,9 26 0,-5-9 0,6 20 0,-10-20 0,-2-15 0,0-7 0,3-18 0,4-6 0,5-4 0,5-1 0,0 4 0,32-5 0,-21 13 0,20-5 0,-30 16 0,-3 1 0,-4 3 0,-4 1 0,15 10 0,-12 1 0,13 7 0,-15-1 0,-1-3 0,1-2 0,0 0 0,18 0 0,-11-6 0,10-1 0,-18-5 0,0 0 0,-1-3 0,52-58 0,-29 38 0,40-39 0,-46 58 0,-4 2 0,-4 2 0,-4 0 0,-8 0 0,-20 0 0,-6 0 0,-15 3 0,-6 17 0,23-7 0,-4 13 0,24-13 0,0 4 0,2-1 0,1 0 0,16 0 0,-10-9 0,11-2 0,-12-14 0,-1-7 0,1-4 0,1 2 0,-4 3 0,2 6 0,-4 5 0,2 1 0,-3 3 0,3 0 0,29 22 0,-8-6 0,21 15 0,-20-15 0,-4-6 0,-2-5 0,1-9 0,3-26 0,-11 1 0,0-17 0,-12 20 0,-2 10 0,1 8 0,27 45 0,-17-23 0,19 31 0,-27-38 0,-1-2 0,1-1 0,0 0 0,2-1 0,-3-2 0,0-3 0,-1-7 0,-1-9 0,1-7 0,7-8 0,39-2 0,9 3 0,-16 4 0,17-1 0,-6 9 0,-40 20 0,-3 0 0,-3 0 0,-2 0 0,-10 6 0,-7 7 0,-12 9 0,-3 6 0,3-1 0,9-3 0,7-4 0,44 26 0,-23-29 0,27 19 0,-36-40 0,-1-4 0,1-5 0,0-2 0,-1-1 0,1 9 0,0 3 0,4 9 0,5 7 0,49 37 0,-31-36 0,31 13 0,-45-52 0,-4-6 0,-4 2 0,-3 5 0,-4 6 0,1 12 0,5 11 0,3 24 0,5 25 0,-4 7 0,1 14 0,-2-9 0,4 14 0,2 18 0,-10-25 0,-8-69 0,-11-78 0,7 37 0,2-57 0,23 60 0,14 7 0,11 4 0,1 4 0,-3 3 0,-8 1 0,-8 3 0,-7 2 0,-4 1 0,-5 3 0,-3 2 0,-5 2 0,-5 2 0,-6 1 0,-3 1 0,-1 4 0,1 3 0,4 3 0,3 1 0,4-2 0,2 0 0,0-3 0,2-3 0,3-1 0,3-3 0,5 0 0,-5 0 0,2 0 0,-5-4 0,3-5 0,0-8 0,0-2 0,-1 1 0,-3 7 0,0 4 0,-1 4 0,-1 2 0,1 1 0,1 0 0,4 0 0,4 3 0,5 1 0,3 3 0,2-1 0,0-3 0,1-1 0,2-4 0,-1-6 0,-1-7 0,-3-6 0,-4-2 0,-3 2 0,-6 7 0,-2 3 0,-6 3 0,-8 0 0,-15 0 0,-21-1 0,-18 1 0,-22 2 0,34 4 0,-2 0 0,-6 2 0,-2 0 0,-6 3 0,-2 3 0,-5 3 0,-2 2 0,-7 6 0,-2 2 0,-8 4 0,-3 0 0,29-7 0,-1 0 0,0-1 0,1 0 0,0-2 0,-1 0 0,-23 4 0,2-2 0,9-3 0,3-2 0,9-2 0,3-1 0,9-2 0,2 1 0,-38 2 0,26 0 0,21-1 0,16-1 0,15-2 0,7 0 0,11-3 0,15 1 0,44-2 0,11-5 0,14-2 0,-12 0 0,6 0 0,5-1-487,-8 1 0,3 0 1,3-1-1,0 1 487,9 0 0,2-1 0,-1 1 0,-2 1 0,-7 1 0,-2 1 0,-2 1 0,-1 0-116,19 0 1,-2 1-1,-6 0 116,-19 2 0,-4 0 0,-5 0 0,3 0 0,-6 0 0,25 0 0,-36 0 0,-17 0 0,-18 0 0,-3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7T19:40:13.321"/>
    </inkml:context>
    <inkml:brush xml:id="br0">
      <inkml:brushProperty name="width" value="0.035" units="cm"/>
      <inkml:brushProperty name="height" value="0.035" units="cm"/>
    </inkml:brush>
  </inkml:definitions>
  <inkml:trace contextRef="#ctx0" brushRef="#br0">308 367 24575,'26'9'0,"-11"-3"0,348 94 0,-344-94 0,1-1 0,0-1 0,20 2 0,-34-6 0,0 1 0,0-1 0,0-1 0,-1 1 0,1-1 0,0 0 0,0 0 0,-1-1 0,1 0 0,-1 0 0,1 0 0,-1 0 0,0-1 0,0 0 0,5-4 0,-2 2 0,-1-1 0,1 0 0,-1 0 0,-1-1 0,1 0 0,-1 0 0,0-1 0,-1 0 0,0 0 0,0 0 0,0 0 0,-1-1 0,-1 0 0,1 0 0,-2 0 0,1 0 0,-1 0 0,0-1 0,0-10 0,1-68 0,-8-96 0,5 182 0,0 1 0,0 0 0,0-1 0,0 1 0,0-1 0,0 1 0,0 0 0,-1-1 0,1 1 0,-1 0 0,1-1 0,-1 1 0,1 0 0,-1 0 0,0-1 0,1 1 0,-1 0 0,0 0 0,0 0 0,0 0 0,0 0 0,0 0 0,0 0 0,0 0 0,0 1 0,0-1 0,-1 0 0,1 0 0,0 1 0,0-1 0,-1 1 0,1 0 0,0-1 0,-1 1 0,1 0 0,-1 0 0,1-1 0,0 1 0,-1 0 0,1 0 0,0 1 0,-1-1 0,1 0 0,-1 0 0,-1 1 0,-1 1 0,-1 0 0,1 0 0,-1 0 0,1 0 0,0 0 0,0 1 0,1 0 0,-1 0 0,0 0 0,1 0 0,0 1 0,-5 5 0,-2 10 0,0 1 0,1 0 0,1 1 0,1 0 0,1 0 0,-6 35 0,-3 6 0,-70 219 0,81-263 0,1 0 0,0 0 0,0 30 0,3-26 0,-2-1 0,-5 24 0,6-38 0,-1-1 0,0 1 0,0-1 0,-1 0 0,0 0 0,0 0 0,0 0 0,-1 0 0,0 0 0,-9 8 0,9-11 0,0 0 0,-1 0 0,0 0 0,1-1 0,-1 0 0,0 0 0,0-1 0,0 1 0,-1-1 0,1 0 0,0 0 0,0-1 0,-1 0 0,1 0 0,0 0 0,-1 0 0,1-1 0,0 0 0,0 0 0,-7-2 0,12 3 0,0 0 0,0 0 0,0-1 0,-1 1 0,1 0 0,0 0 0,0 0 0,0 0 0,-1 0 0,1 0 0,0-1 0,0 1 0,0 0 0,0 0 0,-1 0 0,1-1 0,0 1 0,0 0 0,0 0 0,0 0 0,0-1 0,0 1 0,0 0 0,0 0 0,0-1 0,0 1 0,0 0 0,0 0 0,0-1 0,0 1 0,0 0 0,0 0 0,0 0 0,0-1 0,0 1 0,0 0 0,0 0 0,0-1 0,9-9 0,15-5 0,209-89 0,-140 67 0,80-36 0,241-96 0,9 28 0,-382 130 0,1 1 0,0 3 0,0 1 0,62 0 0,-71 3 0,-32 3 0,0 0 0,0 0 0,0 0 0,0 0 0,0-1 0,0 1 0,0 0 0,0 0 0,0-1 0,0 1 0,0-1 0,0 1 0,-1-1 0,1 1 0,0-1 0,0 1 0,0-1 0,-1 0 0,1 0 0,0 1 0,-1-1 0,1 0 0,0 0 0,-1 0 0,1 1 0,-1-1 0,0 0 0,1 0 0,0-2 0,-2 2 0,0 1 0,0-1 0,0 0 0,1 0 0,-1 0 0,0 1 0,0-1 0,0 0 0,0 1 0,0-1 0,0 1 0,0-1 0,0 1 0,-1-1 0,1 1 0,0 0 0,0 0 0,0 0 0,0-1 0,0 1 0,-1 0 0,-1 1 0,0-2 0,-74-4 0,0 3 0,-127 13 0,129-6 0,-38 3-24,-581 48-766,7 56 143,677-110 647,-137 36 0,122-30 0,0 1 0,1 1 0,-35 21 0,46-20 228,13-11-214,0 1 0,-1-1 0,1 0 0,0 0 0,0 0 0,0 1 0,0-1 0,0 0 0,0 0 0,0 1 0,0-1 0,0 0 0,0 0 0,0 1 0,0-1 0,0 0 0,0 0 0,0 0-1,1 1 1,-1-1 0,0 0 0,0 0 0,0 0 0,0 1 0,0-1 0,0 0 0,1 0 0,-1 0 0,0 0 0,0 1 0,0-1 0,0 0 0,1 0 0,-1 0 0,0 0 0,31 6 716,281-4-730,-168-4 0,1343 21-1159,-683-3 887,-787-16-6488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4292</Words>
  <Characters>22749</Characters>
  <Application>Microsoft Office Word</Application>
  <DocSecurity>0</DocSecurity>
  <Lines>1749</Lines>
  <Paragraphs>730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Joshua Timson (jt4g22)</cp:lastModifiedBy>
  <cp:revision>13</cp:revision>
  <cp:lastPrinted>2016-04-18T12:10:00Z</cp:lastPrinted>
  <dcterms:created xsi:type="dcterms:W3CDTF">2025-11-27T19:45:00Z</dcterms:created>
  <dcterms:modified xsi:type="dcterms:W3CDTF">2025-12-04T15:35:00Z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