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07EDB561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CFC0CB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1AA11DC4" w14:textId="000A7A10" w:rsidR="00CA6782" w:rsidRPr="00F266F8" w:rsidRDefault="00CA6782" w:rsidP="22B33E1E">
            <w:pPr>
              <w:rPr>
                <w:rFonts w:ascii="Calibri" w:eastAsia="Calibri" w:hAnsi="Calibri" w:cs="Calibri"/>
              </w:rPr>
            </w:pPr>
            <w:r w:rsidRPr="00F266F8">
              <w:rPr>
                <w:rFonts w:ascii="Calibri" w:eastAsia="Calibri" w:hAnsi="Calibri" w:cs="Calibri"/>
              </w:rPr>
              <w:t>Heeba Mirza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36831F52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F266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319F3" w:rsidRPr="001319F3">
              <w:rPr>
                <w:rFonts w:ascii="Calibri" w:eastAsia="Calibri" w:hAnsi="Calibri" w:cs="Calibri"/>
                <w:sz w:val="20"/>
                <w:szCs w:val="20"/>
              </w:rPr>
              <w:t>hm5g22@soton.ac.uk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19B1CAF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F266F8" w:rsidRPr="00F266F8">
              <w:rPr>
                <w:rFonts w:ascii="Calibri" w:eastAsia="Calibri" w:hAnsi="Calibri" w:cs="Calibri"/>
              </w:rPr>
              <w:t>Psychiatry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18EE30EC" w:rsidR="22B33E1E" w:rsidRPr="001319F3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1319F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1319F3">
              <w:rPr>
                <w:rFonts w:ascii="Calibri" w:eastAsia="Calibri" w:hAnsi="Calibri" w:cs="Calibri"/>
              </w:rPr>
              <w:t>077504</w:t>
            </w:r>
            <w:r w:rsidR="00F23509">
              <w:rPr>
                <w:rFonts w:ascii="Calibri" w:eastAsia="Calibri" w:hAnsi="Calibri" w:cs="Calibri"/>
              </w:rPr>
              <w:t>923252</w:t>
            </w:r>
          </w:p>
        </w:tc>
      </w:tr>
      <w:tr w:rsidR="22B33E1E" w14:paraId="7A5FE8B9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6BA4960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3D708C" w:rsidRPr="003D708C">
              <w:rPr>
                <w:rFonts w:ascii="Calibri" w:eastAsia="Calibri" w:hAnsi="Calibri" w:cs="Calibri"/>
                <w:sz w:val="24"/>
                <w:szCs w:val="24"/>
              </w:rPr>
              <w:t>Forensic Psychiatry Talk</w:t>
            </w:r>
            <w:r w:rsidR="003D70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67536E4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3D70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D708C" w:rsidRPr="003C1FF6">
              <w:rPr>
                <w:rFonts w:ascii="Calibri" w:eastAsia="Calibri" w:hAnsi="Calibri" w:cs="Calibri"/>
                <w:sz w:val="24"/>
                <w:szCs w:val="24"/>
              </w:rPr>
              <w:t xml:space="preserve">Part 1- </w:t>
            </w:r>
            <w:r w:rsidR="003C1FF6" w:rsidRPr="003C1FF6">
              <w:rPr>
                <w:rFonts w:ascii="Calibri" w:eastAsia="Calibri" w:hAnsi="Calibri" w:cs="Calibri"/>
                <w:sz w:val="24"/>
                <w:szCs w:val="24"/>
              </w:rPr>
              <w:t>16/02/2026. Part 2- 23/02/2026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68D3530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3327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3270E" w:rsidRPr="0033270E">
              <w:rPr>
                <w:rFonts w:ascii="Calibri" w:eastAsia="Calibri" w:hAnsi="Calibri" w:cs="Calibri"/>
                <w:sz w:val="24"/>
                <w:szCs w:val="24"/>
              </w:rPr>
              <w:t>On Campus, room TBC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6E9EA5A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33270E" w:rsidRPr="00D42CA0">
              <w:rPr>
                <w:rFonts w:ascii="Calibri" w:eastAsia="Calibri" w:hAnsi="Calibri" w:cs="Calibri"/>
                <w:sz w:val="24"/>
                <w:szCs w:val="24"/>
              </w:rPr>
              <w:t xml:space="preserve">Expecting </w:t>
            </w:r>
            <w:r w:rsidR="00D42CA0" w:rsidRPr="00D42CA0">
              <w:rPr>
                <w:rFonts w:ascii="Calibri" w:eastAsia="Calibri" w:hAnsi="Calibri" w:cs="Calibri"/>
                <w:sz w:val="24"/>
                <w:szCs w:val="24"/>
              </w:rPr>
              <w:t>10-25 people approximately</w:t>
            </w:r>
            <w:r w:rsidR="00D42CA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4F3BD96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  <w:r w:rsidR="00D42CA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42CA0" w:rsidRPr="002E1E02">
              <w:rPr>
                <w:rFonts w:ascii="Calibri" w:eastAsia="Calibri" w:hAnsi="Calibri" w:cs="Calibri"/>
                <w:sz w:val="24"/>
                <w:szCs w:val="24"/>
              </w:rPr>
              <w:t>18:00-20:00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6A650F1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E1E02" w:rsidRPr="002E1E02">
              <w:rPr>
                <w:rFonts w:ascii="Calibri" w:eastAsia="Calibri" w:hAnsi="Calibri" w:cs="Calibri"/>
                <w:sz w:val="24"/>
                <w:szCs w:val="24"/>
              </w:rPr>
              <w:t>17:40</w:t>
            </w:r>
          </w:p>
          <w:p w14:paraId="6D38A4FD" w14:textId="710417A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E1E02" w:rsidRPr="002E1E02">
              <w:rPr>
                <w:rFonts w:ascii="Calibri" w:eastAsia="Calibri" w:hAnsi="Calibri" w:cs="Calibri"/>
                <w:sz w:val="24"/>
                <w:szCs w:val="24"/>
              </w:rPr>
              <w:t>18:00</w:t>
            </w:r>
          </w:p>
          <w:p w14:paraId="747FC6A3" w14:textId="25B58E2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2E1E02" w:rsidRPr="002E1E02">
              <w:rPr>
                <w:rFonts w:ascii="Calibri" w:eastAsia="Calibri" w:hAnsi="Calibri" w:cs="Calibri"/>
                <w:sz w:val="24"/>
                <w:szCs w:val="24"/>
              </w:rPr>
              <w:t>20:00</w:t>
            </w:r>
          </w:p>
          <w:p w14:paraId="71A6D0D2" w14:textId="77A2347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2E1E02" w:rsidRPr="002E1E02">
              <w:rPr>
                <w:rFonts w:ascii="Calibri" w:eastAsia="Calibri" w:hAnsi="Calibri" w:cs="Calibri"/>
                <w:sz w:val="24"/>
                <w:szCs w:val="24"/>
              </w:rPr>
              <w:t>20:20</w:t>
            </w:r>
          </w:p>
        </w:tc>
      </w:tr>
      <w:tr w:rsidR="22B33E1E" w14:paraId="3D07D675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0B3A29" w14:textId="40816FD6" w:rsidR="22B33E1E" w:rsidRDefault="002E1E02" w:rsidP="07EDB5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350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Talks from </w:t>
            </w:r>
            <w:r w:rsidR="00035098" w:rsidRPr="000350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psychiatry trainees </w:t>
            </w:r>
            <w:r w:rsidR="000350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on working in forensic psychiatry</w:t>
            </w:r>
            <w:r w:rsidR="004E701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Pre-packaged snacks and drinks available throughout. </w:t>
            </w:r>
          </w:p>
          <w:p w14:paraId="2D13CF1B" w14:textId="4D51D75D" w:rsidR="00CC7FE4" w:rsidRPr="00CC7FE4" w:rsidRDefault="00CC7FE4" w:rsidP="00CC7F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1)</w:t>
            </w:r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Introduction to forensic psychiatry, Crime and mental illness — Dr Christos </w:t>
            </w:r>
            <w:proofErr w:type="spellStart"/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Hadjikyriacou</w:t>
            </w:r>
            <w:proofErr w:type="spellEnd"/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  <w:p w14:paraId="6BFD15CC" w14:textId="77777777" w:rsidR="00CC7FE4" w:rsidRPr="00CC7FE4" w:rsidRDefault="00CC7FE4" w:rsidP="00CC7F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2) Legal Frameworks and Risk Assessments — Dr Daniel Cooke </w:t>
            </w:r>
          </w:p>
          <w:p w14:paraId="673A2EE4" w14:textId="77777777" w:rsidR="00CC7FE4" w:rsidRPr="00CC7FE4" w:rsidRDefault="00CC7FE4" w:rsidP="00CC7F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3) Ethical Considerations in Forensic Psychiatry — Dr </w:t>
            </w:r>
            <w:proofErr w:type="spellStart"/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Zenhari</w:t>
            </w:r>
            <w:proofErr w:type="spellEnd"/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Eastwood </w:t>
            </w:r>
          </w:p>
          <w:p w14:paraId="4F4924DD" w14:textId="3E25BD5D" w:rsidR="00CC7FE4" w:rsidRPr="00035098" w:rsidRDefault="00CC7FE4" w:rsidP="00CC7FE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C7F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4) A day in the life of a consultant forensic psychiatrist - Dr Chris Lawrence</w:t>
            </w:r>
          </w:p>
          <w:p w14:paraId="44ED548C" w14:textId="1A57E2D4" w:rsidR="22B33E1E" w:rsidRPr="00035098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2B33E1E" w14:paraId="6276D581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31A068C2" w:rsidR="22B33E1E" w:rsidRDefault="004E701B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4E701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tickets required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6099863F" w:rsidR="22B33E1E" w:rsidRDefault="008C14D1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C14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</w:t>
            </w:r>
          </w:p>
        </w:tc>
      </w:tr>
      <w:tr w:rsidR="22B33E1E" w14:paraId="2860CBEE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CBE861" w14:textId="4A392FCA" w:rsidR="22B33E1E" w:rsidRPr="00FE14DC" w:rsidRDefault="008C14D1" w:rsidP="07EDB5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E14D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Exploring Fore</w:t>
            </w:r>
            <w:r w:rsidR="00FE14DC" w:rsidRPr="00FE14D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nsic psychiatry</w:t>
            </w:r>
          </w:p>
          <w:p w14:paraId="57D3336D" w14:textId="3CC5B4A7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67C1945B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34619E4C" w:rsidR="22B33E1E" w:rsidRDefault="1598D0BD" w:rsidP="07EDB56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Organisers </w:t>
            </w:r>
            <w:r w:rsidR="523E5F44"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1F4235" w14:textId="1A137AFC" w:rsidR="00473BCB" w:rsidRDefault="22B33E1E" w:rsidP="00473BCB">
            <w:pPr>
              <w:pStyle w:val="Heading3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73BCB"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Event lead</w:t>
            </w:r>
            <w:r w:rsidR="00FE14DC" w:rsidRPr="00473BCB"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s</w:t>
            </w:r>
            <w:r w:rsidRPr="00473BCB"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 w:rsidR="00AA37DC" w:rsidRPr="00473BCB"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Heeba Mirza and Ali </w:t>
            </w:r>
            <w:proofErr w:type="spellStart"/>
            <w:r w:rsidR="00473BCB" w:rsidRPr="00473BC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Zomorrodian</w:t>
            </w:r>
            <w:proofErr w:type="spellEnd"/>
            <w:r w:rsidR="00473BC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73BC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PsychSoc</w:t>
            </w:r>
            <w:proofErr w:type="spellEnd"/>
            <w:r w:rsidR="00473BC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President and </w:t>
            </w:r>
            <w:proofErr w:type="spellStart"/>
            <w:r w:rsidR="00473BC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Treaturer</w:t>
            </w:r>
            <w:proofErr w:type="spellEnd"/>
            <w:r w:rsidR="00473BC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  <w:p w14:paraId="5D51C0A4" w14:textId="2A50EB40" w:rsidR="00FE14DC" w:rsidRPr="00473BCB" w:rsidRDefault="00473BCB" w:rsidP="00473BCB">
            <w:pPr>
              <w:pStyle w:val="Heading3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Speakers: </w:t>
            </w:r>
          </w:p>
          <w:p w14:paraId="53266B8E" w14:textId="05C0EA45" w:rsidR="22B33E1E" w:rsidRPr="00473BCB" w:rsidRDefault="22B33E1E" w:rsidP="22B33E1E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473BCB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1636EA9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12A60C5C" w:rsidR="22B33E1E" w:rsidRDefault="00473BCB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Pre-packaged food will be bought and supplied by </w:t>
            </w:r>
            <w:proofErr w:type="spellStart"/>
            <w:r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PsychSoc</w:t>
            </w:r>
            <w:proofErr w:type="spellEnd"/>
            <w:r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Ali </w:t>
            </w:r>
            <w:r w:rsidR="000A3231"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will oversee this. </w:t>
            </w:r>
          </w:p>
        </w:tc>
      </w:tr>
      <w:tr w:rsidR="22B33E1E" w14:paraId="5B5228F0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165398B5" w:rsidR="22B33E1E" w:rsidRDefault="000A3231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Qualified first aider- Georgina Atkins (</w:t>
            </w:r>
            <w:proofErr w:type="spellStart"/>
            <w:r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PsychSoc</w:t>
            </w:r>
            <w:proofErr w:type="spellEnd"/>
            <w:r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Secretary). University security will be available throughout the event and are contactable on the following number</w:t>
            </w:r>
            <w:r w:rsidR="00B06AED" w:rsidRPr="00A5479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02380593311. </w:t>
            </w:r>
          </w:p>
        </w:tc>
      </w:tr>
      <w:tr w:rsidR="22B33E1E" w14:paraId="787FF82C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D454B9" w14:textId="7A47254D" w:rsidR="22B33E1E" w:rsidRPr="00883B65" w:rsidRDefault="523E5F44" w:rsidP="07EDB5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83B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Total Budget: £</w:t>
            </w:r>
            <w:r w:rsidR="004C625C" w:rsidRPr="00883B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</w:t>
            </w:r>
          </w:p>
          <w:p w14:paraId="5A6F6E2E" w14:textId="77777777" w:rsidR="00883B65" w:rsidRPr="00883B65" w:rsidRDefault="00883B65" w:rsidP="07EDB5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3CE669" w14:textId="3F23EAFE" w:rsidR="004C625C" w:rsidRPr="00883B65" w:rsidRDefault="00883B65" w:rsidP="07EDB5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83B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Food costs: £50</w:t>
            </w:r>
          </w:p>
          <w:p w14:paraId="36A018F6" w14:textId="390BCC77" w:rsidR="00883B65" w:rsidRPr="00883B65" w:rsidRDefault="00883B65" w:rsidP="07EDB56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83B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Room </w:t>
            </w:r>
            <w:proofErr w:type="gramStart"/>
            <w:r w:rsidRPr="00883B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hire:</w:t>
            </w:r>
            <w:proofErr w:type="gramEnd"/>
            <w:r w:rsidRPr="00883B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free</w:t>
            </w:r>
          </w:p>
          <w:p w14:paraId="527E37F1" w14:textId="3A8580B4" w:rsidR="22B33E1E" w:rsidRDefault="22B33E1E" w:rsidP="07EDB5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B2364B2" w14:textId="776FED8E" w:rsidR="22B33E1E" w:rsidRDefault="22B33E1E" w:rsidP="004C625C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E5A4AC7" w14:textId="77777777" w:rsidTr="07EDB561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557CB8AF" w:rsidR="009B122F" w:rsidRDefault="00A54790" w:rsidP="22B33E1E">
            <w:pPr>
              <w:rPr>
                <w:rFonts w:ascii="Calibri" w:eastAsia="Calibri" w:hAnsi="Calibri" w:cs="Calibri"/>
              </w:rPr>
            </w:pPr>
            <w:r w:rsidRPr="00C538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External speaker</w:t>
            </w:r>
            <w:r w:rsidR="22B33E1E" w:rsidRPr="00C5388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Name:</w:t>
            </w:r>
            <w:r w:rsidR="22B33E1E" w:rsidRPr="00A32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9B122F" w:rsidRPr="00C5388C">
              <w:rPr>
                <w:rFonts w:ascii="Calibri" w:eastAsia="Calibri" w:hAnsi="Calibri" w:cs="Calibri"/>
                <w:color w:val="000000" w:themeColor="text1"/>
              </w:rPr>
              <w:t>Dr Christos Hadjikyriacou</w:t>
            </w:r>
            <w:r w:rsidR="009B122F" w:rsidRPr="00C5388C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9B122F" w:rsidRPr="00C5388C">
              <w:rPr>
                <w:rFonts w:ascii="Calibri" w:eastAsia="Calibri" w:hAnsi="Calibri" w:cs="Calibri"/>
                <w:color w:val="000000" w:themeColor="text1"/>
              </w:rPr>
              <w:t>Dr Daniel Cooke</w:t>
            </w:r>
            <w:r w:rsidR="009B122F" w:rsidRPr="00C5388C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C5388C" w:rsidRPr="00C5388C">
              <w:rPr>
                <w:rFonts w:ascii="Calibri" w:eastAsia="Calibri" w:hAnsi="Calibri" w:cs="Calibri"/>
                <w:color w:val="000000" w:themeColor="text1"/>
              </w:rPr>
              <w:t xml:space="preserve">Dr </w:t>
            </w:r>
            <w:proofErr w:type="spellStart"/>
            <w:r w:rsidR="00C5388C" w:rsidRPr="00C5388C">
              <w:rPr>
                <w:rFonts w:ascii="Calibri" w:eastAsia="Calibri" w:hAnsi="Calibri" w:cs="Calibri"/>
                <w:color w:val="000000" w:themeColor="text1"/>
              </w:rPr>
              <w:t>Zenhari</w:t>
            </w:r>
            <w:proofErr w:type="spellEnd"/>
            <w:r w:rsidR="00C5388C" w:rsidRPr="00C5388C">
              <w:rPr>
                <w:rFonts w:ascii="Calibri" w:eastAsia="Calibri" w:hAnsi="Calibri" w:cs="Calibri"/>
                <w:color w:val="000000" w:themeColor="text1"/>
              </w:rPr>
              <w:t xml:space="preserve"> Eastwood</w:t>
            </w:r>
            <w:r w:rsidR="00C5388C" w:rsidRPr="00C5388C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C5388C" w:rsidRPr="00C5388C">
              <w:rPr>
                <w:rFonts w:ascii="Calibri" w:eastAsia="Calibri" w:hAnsi="Calibri" w:cs="Calibri"/>
                <w:color w:val="000000" w:themeColor="text1"/>
              </w:rPr>
              <w:t>Dr Chris Lawrence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1C9BC8A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00A32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Business Contact Name: </w:t>
            </w:r>
            <w:r w:rsidR="00A54790" w:rsidRPr="00A32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</w:t>
            </w:r>
            <w:r w:rsidR="00A54790" w:rsidRPr="00A32D04">
              <w:rPr>
                <w:rFonts w:ascii="Calibri" w:eastAsia="Calibri" w:hAnsi="Calibri" w:cs="Calibri"/>
                <w:color w:val="000000" w:themeColor="text1"/>
              </w:rPr>
              <w:t>/A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30D03F9C" w:rsidR="22B33E1E" w:rsidRPr="00A32D04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A2D3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Email Address:</w:t>
            </w:r>
            <w:r w:rsidRPr="00A32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EA2D30" w:rsidRPr="00FE3838">
              <w:rPr>
                <w:rFonts w:ascii="Calibri" w:eastAsia="Calibri" w:hAnsi="Calibri" w:cs="Calibri"/>
                <w:color w:val="000000" w:themeColor="text1"/>
              </w:rPr>
              <w:t>TBC</w:t>
            </w:r>
          </w:p>
          <w:p w14:paraId="11D7CF46" w14:textId="0A0C96D6" w:rsidR="22B33E1E" w:rsidRPr="00A32D04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36CF9B11" w:rsidR="22B33E1E" w:rsidRPr="00A32D04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38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Contact Number:</w:t>
            </w:r>
            <w:r w:rsidRPr="00A32D0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C5388C" w:rsidRPr="00C5388C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  <w:tr w:rsidR="22B33E1E" w14:paraId="05C92732" w14:textId="77777777" w:rsidTr="07EDB561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12CE0FEF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91546D" w:rsidRPr="0091546D">
              <w:rPr>
                <w:rFonts w:ascii="Calibri" w:eastAsia="Calibri" w:hAnsi="Calibri" w:cs="Calibri"/>
              </w:rPr>
              <w:t>17:50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551A99FE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lastRenderedPageBreak/>
              <w:t xml:space="preserve">Departure time: </w:t>
            </w:r>
            <w:r w:rsidR="0091546D" w:rsidRPr="0091546D">
              <w:rPr>
                <w:rFonts w:ascii="Calibri" w:eastAsia="Calibri" w:hAnsi="Calibri" w:cs="Calibri"/>
              </w:rPr>
              <w:t>20:10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13C9132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lastRenderedPageBreak/>
              <w:t xml:space="preserve">Companies Risk Assessment link: </w:t>
            </w:r>
            <w:r w:rsidR="0091546D" w:rsidRPr="0091546D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32B600A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  <w:r w:rsidR="0091546D" w:rsidRPr="0091546D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49ADA56B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  <w:r w:rsidR="0091546D" w:rsidRPr="0091546D">
              <w:rPr>
                <w:rFonts w:ascii="Calibri" w:eastAsia="Calibri" w:hAnsi="Calibri" w:cs="Calibri"/>
              </w:rPr>
              <w:t>N/A</w:t>
            </w:r>
          </w:p>
        </w:tc>
      </w:tr>
    </w:tbl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00C46CEE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C46CEE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6CEE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6CEE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37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2C" w14:textId="32C390CE" w:rsidR="002F620C" w:rsidRDefault="002F620C" w:rsidP="002F620C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830" w:type="pct"/>
            <w:shd w:val="clear" w:color="auto" w:fill="FFFFFF" w:themeFill="background1"/>
          </w:tcPr>
          <w:p w14:paraId="1396FCD7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226E7AF5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1667786B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2D" w14:textId="23F335D1" w:rsidR="001274C2" w:rsidRDefault="001274C2" w:rsidP="00421100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2E" w14:textId="70650EF0" w:rsidR="002F620C" w:rsidRDefault="002F620C" w:rsidP="002F620C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2F" w14:textId="6FFB12A2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0" w14:textId="6F7B85B5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1" w14:textId="6C61BEA8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5" w:type="pct"/>
            <w:shd w:val="clear" w:color="auto" w:fill="FFFFFF" w:themeFill="background1"/>
          </w:tcPr>
          <w:p w14:paraId="1EB1EC6A" w14:textId="77777777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3BEE9EBA" w14:textId="28199D25" w:rsidR="001274C2" w:rsidRDefault="001274C2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SUSU/</w:t>
            </w:r>
            <w:proofErr w:type="spellStart"/>
            <w:r>
              <w:rPr>
                <w:color w:val="000000" w:themeColor="text1"/>
              </w:rPr>
              <w:t>UoS</w:t>
            </w:r>
            <w:proofErr w:type="spellEnd"/>
            <w:r>
              <w:rPr>
                <w:color w:val="000000" w:themeColor="text1"/>
              </w:rPr>
              <w:t xml:space="preserve"> Facilities team checks of buildings and spaces prior to the event</w:t>
            </w:r>
          </w:p>
          <w:p w14:paraId="0EBB1744" w14:textId="2AC75402" w:rsidR="002F620C" w:rsidRDefault="002F620C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 w:rsidR="001274C2">
              <w:rPr>
                <w:color w:val="000000" w:themeColor="text1"/>
              </w:rPr>
              <w:t xml:space="preserve"> and footwear e.g. via social media posts, email invites</w:t>
            </w:r>
          </w:p>
          <w:p w14:paraId="11414BED" w14:textId="0FDF2D17" w:rsidR="001274C2" w:rsidRPr="00145FB8" w:rsidRDefault="001274C2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3C1F20FD" w14:textId="77777777" w:rsidR="001274C2" w:rsidRPr="00145FB8" w:rsidRDefault="001274C2" w:rsidP="002F620C">
            <w:pPr>
              <w:pStyle w:val="NoSpacing"/>
              <w:rPr>
                <w:color w:val="000000" w:themeColor="text1"/>
              </w:rPr>
            </w:pPr>
          </w:p>
          <w:p w14:paraId="3C5F0432" w14:textId="220D771C" w:rsidR="002F620C" w:rsidRPr="00957A37" w:rsidRDefault="002F620C" w:rsidP="00827824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3" w14:textId="2505895F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4" w14:textId="574B6206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5" w14:textId="6189D33D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69A9CE32" w14:textId="77777777" w:rsidR="002F620C" w:rsidRPr="00B73B7F" w:rsidRDefault="002F620C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If adverse weather is too extreme to be controlled, the event </w:t>
            </w:r>
            <w:r w:rsidR="001274C2" w:rsidRPr="001274C2">
              <w:rPr>
                <w:color w:val="000000" w:themeColor="text1"/>
              </w:rPr>
              <w:t>should</w:t>
            </w:r>
            <w:r w:rsidRPr="001274C2">
              <w:rPr>
                <w:color w:val="000000" w:themeColor="text1"/>
              </w:rPr>
              <w:t xml:space="preserve"> ultimately be </w:t>
            </w:r>
            <w:r w:rsidR="001274C2" w:rsidRPr="001274C2">
              <w:rPr>
                <w:color w:val="000000" w:themeColor="text1"/>
              </w:rPr>
              <w:t>cancelled or postponed</w:t>
            </w:r>
            <w:r w:rsidRPr="001274C2">
              <w:rPr>
                <w:color w:val="000000" w:themeColor="text1"/>
              </w:rPr>
              <w:t xml:space="preserve"> to a different date</w:t>
            </w:r>
          </w:p>
          <w:p w14:paraId="325830A0" w14:textId="77777777" w:rsidR="00B73B7F" w:rsidRDefault="00B73B7F" w:rsidP="00B73B7F">
            <w:pPr>
              <w:pStyle w:val="NoSpacing"/>
              <w:numPr>
                <w:ilvl w:val="0"/>
                <w:numId w:val="6"/>
              </w:numPr>
            </w:pPr>
            <w:r>
              <w:t xml:space="preserve">Contact emergency services if needed </w:t>
            </w:r>
          </w:p>
          <w:p w14:paraId="3C5F0436" w14:textId="7C4E4981" w:rsidR="00B73B7F" w:rsidRDefault="00B73B7F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2F620C" w14:paraId="3C5F044F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lastRenderedPageBreak/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5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6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17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D72189" w:rsidRDefault="00D72189" w:rsidP="00D72189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lastRenderedPageBreak/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19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6F6296" w14:paraId="4D6F636C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2D92AD4A" w14:textId="77777777" w:rsidR="006F6296" w:rsidRDefault="006F6296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39C3DD2" w14:textId="6F0EB62A" w:rsidR="006F6296" w:rsidRDefault="006F6296" w:rsidP="00D72189"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7BFC987F" w14:textId="270E06F7" w:rsidR="006F6296" w:rsidRDefault="006F6296" w:rsidP="00D72189"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24733FF7" w14:textId="5CB908AC" w:rsidR="006F6296" w:rsidRPr="00C335BD" w:rsidRDefault="006F6296" w:rsidP="00D72189"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7469BC12" w14:textId="17C25F47" w:rsidR="006F6296" w:rsidRPr="00C335BD" w:rsidRDefault="006F6296" w:rsidP="00D72189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760FA79" w14:textId="75F2CFEE" w:rsidR="006F6296" w:rsidRPr="00C335BD" w:rsidRDefault="006F6296" w:rsidP="00D72189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7E75B837" w14:textId="01431A11" w:rsidR="006F6296" w:rsidRPr="00C335BD" w:rsidRDefault="006F6296" w:rsidP="00D72189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64BBB3F" w14:textId="77777777" w:rsidR="006F6296" w:rsidRDefault="006F6296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225B14CA" w14:textId="77777777" w:rsidR="006F6296" w:rsidRDefault="006F6296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B395180" w14:textId="77777777" w:rsidR="006F6296" w:rsidRDefault="006F6296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05290208" w14:textId="00F853F6" w:rsidR="006F6296" w:rsidRDefault="006F6296" w:rsidP="00D72189">
            <w:pPr>
              <w:rPr>
                <w:rFonts w:cstheme="minorHAnsi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113F9DB0" w14:textId="5EE9A2E4" w:rsidR="006F6296" w:rsidRPr="00C335BD" w:rsidRDefault="006F6296" w:rsidP="00D72189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09125EE" w14:textId="59948CFC" w:rsidR="006F6296" w:rsidRPr="00C335BD" w:rsidRDefault="006F6296" w:rsidP="00D72189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6B68EFC1" w14:textId="7745E00D" w:rsidR="006F6296" w:rsidRPr="00C335BD" w:rsidRDefault="006F6296" w:rsidP="00D72189"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4EB15C71" w14:textId="77777777" w:rsidR="006F6296" w:rsidRDefault="006F6296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05342F80" w14:textId="77777777" w:rsidR="006F6296" w:rsidRDefault="006F6296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3E0EE9D0" w14:textId="77777777" w:rsidR="006F6296" w:rsidRDefault="006F6296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33C2A637" w14:textId="5D2C9FC3" w:rsidR="006F6296" w:rsidRPr="00C335BD" w:rsidRDefault="006F6296" w:rsidP="00D72189">
            <w:pPr>
              <w:pStyle w:val="NoSpacing"/>
              <w:rPr>
                <w:lang w:eastAsia="en-GB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C46CEE" w14:paraId="7A16ED69" w14:textId="77777777" w:rsidTr="00C46CEE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042F7E80" w14:textId="116756B0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30" w:type="pct"/>
            <w:shd w:val="clear" w:color="auto" w:fill="FFFFFF" w:themeFill="background1"/>
          </w:tcPr>
          <w:p w14:paraId="2D4D1070" w14:textId="4475486C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7ACAB960" w14:textId="626830B2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23F7F4E" w14:textId="4BDD1012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DEDA89E" w14:textId="7ABE5ED9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14:paraId="02804EEA" w14:textId="7449A2A4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5" w:type="pct"/>
            <w:shd w:val="clear" w:color="auto" w:fill="FFFFFF" w:themeFill="background1"/>
          </w:tcPr>
          <w:p w14:paraId="79534155" w14:textId="52211838" w:rsidR="00C46CEE" w:rsidRDefault="00C46CEE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05A02EC8" w14:textId="0A8DCDD5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693114D9" w14:textId="7D1E10CF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14:paraId="07E1E652" w14:textId="0577CA64" w:rsidR="00C46CEE" w:rsidRDefault="00C46CEE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72FAAC1C" w14:textId="5AAB0A56" w:rsidR="00C46CEE" w:rsidRDefault="00C46CEE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46CEE" w14:paraId="0A462352" w14:textId="77777777" w:rsidTr="00C46CE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810EC8" w14:textId="294D8B46" w:rsidR="00C46CEE" w:rsidRDefault="00C46CEE" w:rsidP="002B165D"/>
        </w:tc>
        <w:tc>
          <w:tcPr>
            <w:tcW w:w="830" w:type="pct"/>
            <w:shd w:val="clear" w:color="auto" w:fill="FFFFFF" w:themeFill="background1"/>
          </w:tcPr>
          <w:p w14:paraId="7B20BEE8" w14:textId="54B11A5F" w:rsidR="00C46CEE" w:rsidRPr="00C335BD" w:rsidRDefault="00C46CEE" w:rsidP="002B165D"/>
        </w:tc>
        <w:tc>
          <w:tcPr>
            <w:tcW w:w="637" w:type="pct"/>
            <w:shd w:val="clear" w:color="auto" w:fill="FFFFFF" w:themeFill="background1"/>
          </w:tcPr>
          <w:p w14:paraId="3248C996" w14:textId="19AE7452" w:rsidR="00C46CEE" w:rsidRDefault="00C46CEE" w:rsidP="002B165D"/>
        </w:tc>
        <w:tc>
          <w:tcPr>
            <w:tcW w:w="164" w:type="pct"/>
            <w:shd w:val="clear" w:color="auto" w:fill="FFFFFF" w:themeFill="background1"/>
          </w:tcPr>
          <w:p w14:paraId="2D6A4A59" w14:textId="77777777" w:rsidR="00C46CEE" w:rsidRPr="00C335BD" w:rsidRDefault="00C46CEE" w:rsidP="002B165D">
            <w:pPr>
              <w:rPr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61B2FD6A" w14:textId="77777777" w:rsidR="00C46CEE" w:rsidRDefault="00C46CEE" w:rsidP="002B165D">
            <w:pPr>
              <w:rPr>
                <w:b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14:paraId="2AB0B77B" w14:textId="77777777" w:rsidR="00C46CEE" w:rsidRDefault="00C46CEE" w:rsidP="002B165D">
            <w:pPr>
              <w:rPr>
                <w:b/>
              </w:rPr>
            </w:pPr>
          </w:p>
        </w:tc>
        <w:tc>
          <w:tcPr>
            <w:tcW w:w="925" w:type="pct"/>
            <w:shd w:val="clear" w:color="auto" w:fill="FFFFFF" w:themeFill="background1"/>
          </w:tcPr>
          <w:p w14:paraId="587BB9B5" w14:textId="5C0728A0" w:rsidR="00C46CEE" w:rsidRDefault="00C46CEE" w:rsidP="002B165D">
            <w:pPr>
              <w:pStyle w:val="NoSpacing"/>
              <w:numPr>
                <w:ilvl w:val="0"/>
                <w:numId w:val="16"/>
              </w:numPr>
              <w:ind w:left="360"/>
              <w:rPr>
                <w:rFonts w:cstheme="minorHAnsi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D902E4C" w14:textId="77777777" w:rsidR="00C46CEE" w:rsidRPr="00C335BD" w:rsidRDefault="00C46CEE" w:rsidP="002B165D">
            <w:pPr>
              <w:rPr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F4CCF69" w14:textId="77777777" w:rsidR="00C46CEE" w:rsidRPr="00C335BD" w:rsidRDefault="00C46CEE" w:rsidP="002B165D">
            <w:pPr>
              <w:rPr>
                <w:b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14:paraId="00BDB2A9" w14:textId="77777777" w:rsidR="00C46CEE" w:rsidRPr="00C335BD" w:rsidRDefault="00C46CEE" w:rsidP="002B165D">
            <w:pPr>
              <w:rPr>
                <w:b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087BA3C3" w14:textId="4C546082" w:rsidR="00C46CEE" w:rsidRDefault="00C46CEE" w:rsidP="002B165D">
            <w:pPr>
              <w:pStyle w:val="NoSpacing"/>
              <w:numPr>
                <w:ilvl w:val="0"/>
                <w:numId w:val="17"/>
              </w:numPr>
              <w:ind w:left="360"/>
            </w:pPr>
          </w:p>
        </w:tc>
      </w:tr>
    </w:tbl>
    <w:p w14:paraId="3C5F0481" w14:textId="77777777" w:rsidR="00CE1AAA" w:rsidRDefault="00CE1AAA"/>
    <w:tbl>
      <w:tblPr>
        <w:tblW w:w="5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4115"/>
        <w:gridCol w:w="1728"/>
        <w:gridCol w:w="1547"/>
        <w:gridCol w:w="1550"/>
        <w:gridCol w:w="4784"/>
        <w:gridCol w:w="1187"/>
        <w:gridCol w:w="1176"/>
      </w:tblGrid>
      <w:tr w:rsidR="00C642F4" w:rsidRPr="00957A37" w14:paraId="3C5F0483" w14:textId="77777777" w:rsidTr="00421846">
        <w:trPr>
          <w:gridAfter w:val="2"/>
          <w:wAfter w:w="651" w:type="pct"/>
          <w:cantSplit/>
          <w:trHeight w:val="425"/>
        </w:trPr>
        <w:tc>
          <w:tcPr>
            <w:tcW w:w="434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00421846">
        <w:trPr>
          <w:gridAfter w:val="2"/>
          <w:wAfter w:w="651" w:type="pct"/>
          <w:cantSplit/>
        </w:trPr>
        <w:tc>
          <w:tcPr>
            <w:tcW w:w="4349" w:type="pct"/>
            <w:gridSpan w:val="6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6A0669" w:rsidRPr="00957A37" w14:paraId="3C5F048C" w14:textId="77777777" w:rsidTr="00421846">
        <w:trPr>
          <w:gridAfter w:val="2"/>
          <w:wAfter w:w="651" w:type="pct"/>
        </w:trPr>
        <w:tc>
          <w:tcPr>
            <w:tcW w:w="56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13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6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26" w:type="pct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2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318" w:type="pct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6A0669" w:rsidRPr="00957A37" w14:paraId="3C5F0493" w14:textId="77777777" w:rsidTr="00421846">
        <w:trPr>
          <w:gridAfter w:val="2"/>
          <w:wAfter w:w="651" w:type="pct"/>
          <w:trHeight w:val="574"/>
        </w:trPr>
        <w:tc>
          <w:tcPr>
            <w:tcW w:w="568" w:type="pct"/>
          </w:tcPr>
          <w:p w14:paraId="3C5F048D" w14:textId="093D2C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1134" w:type="pct"/>
          </w:tcPr>
          <w:p w14:paraId="3C5F048E" w14:textId="4389DC24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  <w:color w:val="000000" w:themeColor="text1"/>
              </w:rPr>
              <w:t xml:space="preserve">Weather check, committee will be keeping an eye on the weather forecast and will confirm if the event can go ahead </w:t>
            </w:r>
          </w:p>
        </w:tc>
        <w:tc>
          <w:tcPr>
            <w:tcW w:w="476" w:type="pct"/>
          </w:tcPr>
          <w:p w14:paraId="3C5F048F" w14:textId="03419C8D" w:rsidR="002B165D" w:rsidRPr="00A32D04" w:rsidRDefault="00C46CEE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32D04">
              <w:rPr>
                <w:rFonts w:ascii="Calibri" w:eastAsia="Calibri" w:hAnsi="Calibri" w:cs="Calibri"/>
                <w:color w:val="000000" w:themeColor="text1"/>
              </w:rPr>
              <w:t>Heeba Mirza</w:t>
            </w:r>
          </w:p>
        </w:tc>
        <w:tc>
          <w:tcPr>
            <w:tcW w:w="426" w:type="pct"/>
          </w:tcPr>
          <w:p w14:paraId="3C5F0490" w14:textId="1A263D5A" w:rsidR="002B165D" w:rsidRPr="00A32D04" w:rsidRDefault="00C46CEE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32D04">
              <w:rPr>
                <w:rFonts w:ascii="Calibri" w:eastAsia="Calibri" w:hAnsi="Calibri" w:cs="Calibri"/>
                <w:color w:val="000000" w:themeColor="text1"/>
              </w:rPr>
              <w:t>15/02/2026</w:t>
            </w:r>
          </w:p>
        </w:tc>
        <w:tc>
          <w:tcPr>
            <w:tcW w:w="427" w:type="pct"/>
            <w:tcBorders>
              <w:right w:val="single" w:sz="18" w:space="0" w:color="auto"/>
            </w:tcBorders>
          </w:tcPr>
          <w:p w14:paraId="3C5F0491" w14:textId="14FEBC11" w:rsidR="002B165D" w:rsidRPr="00957A37" w:rsidRDefault="00A32D04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16/02/2026</w:t>
            </w:r>
          </w:p>
        </w:tc>
        <w:tc>
          <w:tcPr>
            <w:tcW w:w="1318" w:type="pct"/>
            <w:tcBorders>
              <w:left w:val="single" w:sz="18" w:space="0" w:color="auto"/>
            </w:tcBorders>
          </w:tcPr>
          <w:p w14:paraId="3C5F0492" w14:textId="0788890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A0669" w:rsidRPr="00957A37" w14:paraId="3C5F049A" w14:textId="77777777" w:rsidTr="00421846">
        <w:trPr>
          <w:gridAfter w:val="2"/>
          <w:wAfter w:w="651" w:type="pct"/>
          <w:trHeight w:val="574"/>
        </w:trPr>
        <w:tc>
          <w:tcPr>
            <w:tcW w:w="568" w:type="pct"/>
          </w:tcPr>
          <w:p w14:paraId="3C5F0494" w14:textId="6519E1D0" w:rsidR="00C46CEE" w:rsidRPr="00957A37" w:rsidRDefault="00C46CEE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134" w:type="pct"/>
          </w:tcPr>
          <w:p w14:paraId="3C5F0495" w14:textId="7155667D" w:rsidR="00C46CEE" w:rsidRPr="00957A37" w:rsidRDefault="00FF0AB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24852">
              <w:rPr>
                <w:rFonts w:ascii="Calibri" w:eastAsia="Calibri" w:hAnsi="Calibri" w:cs="Calibri"/>
                <w:color w:val="000000" w:themeColor="text1"/>
              </w:rPr>
              <w:t>Confirm room booking and that this room is suitable for event</w:t>
            </w:r>
          </w:p>
        </w:tc>
        <w:tc>
          <w:tcPr>
            <w:tcW w:w="476" w:type="pct"/>
          </w:tcPr>
          <w:p w14:paraId="3C5F0496" w14:textId="724180E8" w:rsidR="00C46CEE" w:rsidRPr="00224852" w:rsidRDefault="00FF0AB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24"/>
                <w:szCs w:val="24"/>
              </w:rPr>
            </w:pPr>
            <w:r w:rsidRPr="002248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Ali </w:t>
            </w:r>
            <w:proofErr w:type="spellStart"/>
            <w:r w:rsidR="00224852" w:rsidRPr="00224852">
              <w:rPr>
                <w:rFonts w:cstheme="minorHAnsi"/>
                <w:color w:val="000000" w:themeColor="text1"/>
                <w:sz w:val="24"/>
                <w:szCs w:val="24"/>
              </w:rPr>
              <w:t>Zomorrodian</w:t>
            </w:r>
            <w:proofErr w:type="spellEnd"/>
          </w:p>
        </w:tc>
        <w:tc>
          <w:tcPr>
            <w:tcW w:w="426" w:type="pct"/>
          </w:tcPr>
          <w:p w14:paraId="3C5F0497" w14:textId="529318A2" w:rsidR="00C46CEE" w:rsidRPr="00957A37" w:rsidRDefault="00224852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12/02/2026</w:t>
            </w:r>
          </w:p>
        </w:tc>
        <w:tc>
          <w:tcPr>
            <w:tcW w:w="427" w:type="pct"/>
            <w:tcBorders>
              <w:right w:val="single" w:sz="18" w:space="0" w:color="auto"/>
            </w:tcBorders>
          </w:tcPr>
          <w:p w14:paraId="3C5F0498" w14:textId="405C1ABB" w:rsidR="00C46CEE" w:rsidRPr="002B165D" w:rsidRDefault="00224852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12/02/2026</w:t>
            </w:r>
          </w:p>
        </w:tc>
        <w:tc>
          <w:tcPr>
            <w:tcW w:w="1318" w:type="pct"/>
            <w:tcBorders>
              <w:left w:val="single" w:sz="18" w:space="0" w:color="auto"/>
            </w:tcBorders>
          </w:tcPr>
          <w:p w14:paraId="3C5F0499" w14:textId="2E6F9552" w:rsidR="00C46CEE" w:rsidRPr="002B165D" w:rsidRDefault="00C46CEE" w:rsidP="002B165D">
            <w:pPr>
              <w:pStyle w:val="NoSpacing"/>
            </w:pPr>
          </w:p>
        </w:tc>
      </w:tr>
      <w:tr w:rsidR="006A0669" w:rsidRPr="00957A37" w14:paraId="3C5F04A8" w14:textId="77777777" w:rsidTr="00421846">
        <w:trPr>
          <w:gridAfter w:val="2"/>
          <w:wAfter w:w="651" w:type="pct"/>
          <w:trHeight w:val="574"/>
        </w:trPr>
        <w:tc>
          <w:tcPr>
            <w:tcW w:w="568" w:type="pct"/>
          </w:tcPr>
          <w:p w14:paraId="3C5F04A2" w14:textId="3D99A68E" w:rsidR="00C46CEE" w:rsidRPr="00957A37" w:rsidRDefault="00C46CEE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134" w:type="pct"/>
          </w:tcPr>
          <w:p w14:paraId="3C5F04A3" w14:textId="5360B55A" w:rsidR="00C46CEE" w:rsidRPr="004C3B16" w:rsidRDefault="004C3B16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4C3B16">
              <w:rPr>
                <w:rFonts w:eastAsia="Times New Roman" w:cstheme="minorHAnsi"/>
                <w:color w:val="000000"/>
                <w:szCs w:val="20"/>
              </w:rPr>
              <w:t>Purchase food for event and bring to the room</w:t>
            </w:r>
            <w:r w:rsidR="00572169">
              <w:rPr>
                <w:rFonts w:eastAsia="Times New Roman" w:cstheme="minorHAnsi"/>
                <w:color w:val="000000"/>
                <w:szCs w:val="20"/>
              </w:rPr>
              <w:t xml:space="preserve">. Ensure that it is in date and pre-packaged, with allergens clearly </w:t>
            </w:r>
            <w:proofErr w:type="spellStart"/>
            <w:r w:rsidR="00572169">
              <w:rPr>
                <w:rFonts w:eastAsia="Times New Roman" w:cstheme="minorHAnsi"/>
                <w:color w:val="000000"/>
                <w:szCs w:val="20"/>
              </w:rPr>
              <w:t>labled</w:t>
            </w:r>
            <w:proofErr w:type="spellEnd"/>
          </w:p>
        </w:tc>
        <w:tc>
          <w:tcPr>
            <w:tcW w:w="476" w:type="pct"/>
          </w:tcPr>
          <w:p w14:paraId="3C5F04A4" w14:textId="69319284" w:rsidR="00C46CEE" w:rsidRPr="00957A37" w:rsidRDefault="004C3B16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Heeba Mirza</w:t>
            </w:r>
          </w:p>
        </w:tc>
        <w:tc>
          <w:tcPr>
            <w:tcW w:w="426" w:type="pct"/>
          </w:tcPr>
          <w:p w14:paraId="3C5F04A5" w14:textId="24391931" w:rsidR="00C46CEE" w:rsidRPr="00957A37" w:rsidRDefault="00572169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16/02/2026</w:t>
            </w:r>
          </w:p>
        </w:tc>
        <w:tc>
          <w:tcPr>
            <w:tcW w:w="427" w:type="pct"/>
            <w:tcBorders>
              <w:right w:val="single" w:sz="18" w:space="0" w:color="auto"/>
            </w:tcBorders>
          </w:tcPr>
          <w:p w14:paraId="3C5F04A6" w14:textId="09FDFFA5" w:rsidR="00C46CEE" w:rsidRPr="00957A37" w:rsidRDefault="00572169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16/02/2026</w:t>
            </w:r>
          </w:p>
        </w:tc>
        <w:tc>
          <w:tcPr>
            <w:tcW w:w="1318" w:type="pct"/>
            <w:tcBorders>
              <w:left w:val="single" w:sz="18" w:space="0" w:color="auto"/>
            </w:tcBorders>
          </w:tcPr>
          <w:p w14:paraId="3C5F04A7" w14:textId="77777777" w:rsidR="00C46CEE" w:rsidRPr="00957A37" w:rsidRDefault="00C46CEE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A0669" w:rsidRPr="00957A37" w14:paraId="3C5F04C2" w14:textId="2E658824" w:rsidTr="00133DDB">
        <w:trPr>
          <w:cantSplit/>
        </w:trPr>
        <w:tc>
          <w:tcPr>
            <w:tcW w:w="2604" w:type="pct"/>
            <w:gridSpan w:val="4"/>
            <w:tcBorders>
              <w:bottom w:val="nil"/>
            </w:tcBorders>
          </w:tcPr>
          <w:p w14:paraId="451B9F87" w14:textId="21A54C6B" w:rsidR="00133DDB" w:rsidRDefault="00133DDB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lastRenderedPageBreak/>
              <w:t xml:space="preserve">Responsible committee member signature: </w:t>
            </w:r>
          </w:p>
          <w:p w14:paraId="63455E3F" w14:textId="2B5437CB" w:rsidR="006A0669" w:rsidRDefault="006A0669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noProof/>
                <w:color w:val="000000"/>
                <w:sz w:val="27"/>
                <w:szCs w:val="27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C012BA4" wp14:editId="282BFF8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28575</wp:posOffset>
                      </wp:positionV>
                      <wp:extent cx="2133600" cy="404495"/>
                      <wp:effectExtent l="38100" t="38100" r="12700" b="40005"/>
                      <wp:wrapNone/>
                      <wp:docPr id="166062137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33600" cy="404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8D070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17.3pt;margin-top:1.75pt;width:168.95pt;height:3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">
                      <v:imagedata r:id="rId21" o:title=""/>
                    </v:shape>
                  </w:pict>
                </mc:Fallback>
              </mc:AlternateContent>
            </w:r>
          </w:p>
          <w:p w14:paraId="10924244" w14:textId="77777777" w:rsidR="006A0669" w:rsidRDefault="006A0669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</w:p>
          <w:p w14:paraId="11EF31DB" w14:textId="77777777" w:rsidR="006A0669" w:rsidRDefault="006A0669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</w:p>
          <w:p w14:paraId="56F935C3" w14:textId="77777777" w:rsidR="00133DDB" w:rsidRDefault="00133DDB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Print name: Georgina Atkins </w:t>
            </w:r>
          </w:p>
          <w:p w14:paraId="3C5F04C0" w14:textId="75AA5EBA" w:rsidR="00421846" w:rsidRPr="00957A37" w:rsidRDefault="00133DDB" w:rsidP="00133DDB">
            <w:pPr>
              <w:pStyle w:val="NormalWeb"/>
              <w:rPr>
                <w:rFonts w:ascii="Lucida Sans" w:hAnsi="Lucida Sans" w:cs="Arial"/>
                <w:color w:val="000000"/>
                <w:szCs w:val="20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Date: 10/02/2026 </w:t>
            </w:r>
          </w:p>
        </w:tc>
        <w:tc>
          <w:tcPr>
            <w:tcW w:w="1745" w:type="pct"/>
            <w:gridSpan w:val="2"/>
            <w:tcBorders>
              <w:top w:val="nil"/>
              <w:left w:val="nil"/>
            </w:tcBorders>
          </w:tcPr>
          <w:p w14:paraId="5335E32F" w14:textId="21A6239F" w:rsidR="00133DDB" w:rsidRPr="00F76902" w:rsidRDefault="00133DDB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 w:rsidRPr="00F76902">
              <w:rPr>
                <w:rFonts w:ascii="Times" w:hAnsi="Times"/>
                <w:color w:val="000000"/>
                <w:sz w:val="27"/>
                <w:szCs w:val="27"/>
              </w:rPr>
              <w:t xml:space="preserve">Responsible committee member signature: </w:t>
            </w:r>
            <w:r w:rsidR="006A0669" w:rsidRPr="006A0669">
              <w:rPr>
                <w:rFonts w:ascii="Times" w:hAnsi="Times"/>
                <w:color w:val="000000"/>
                <w:sz w:val="27"/>
                <w:szCs w:val="27"/>
              </w:rPr>
              <w:drawing>
                <wp:inline distT="0" distB="0" distL="0" distR="0" wp14:anchorId="7DB13F5C" wp14:editId="3C286AA3">
                  <wp:extent cx="3125762" cy="1184010"/>
                  <wp:effectExtent l="0" t="0" r="0" b="0"/>
                  <wp:docPr id="2073348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34805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514" cy="119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52C84" w14:textId="74EB03E7" w:rsidR="00133DDB" w:rsidRPr="00F76902" w:rsidRDefault="00133DDB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 w:rsidRPr="00F76902">
              <w:rPr>
                <w:rFonts w:ascii="Times" w:hAnsi="Times"/>
                <w:color w:val="000000"/>
                <w:sz w:val="27"/>
                <w:szCs w:val="27"/>
              </w:rPr>
              <w:t xml:space="preserve">Print name: </w:t>
            </w:r>
            <w:r w:rsidR="00F76902" w:rsidRPr="00F76902">
              <w:rPr>
                <w:rFonts w:ascii="Times" w:hAnsi="Times"/>
                <w:color w:val="000000"/>
                <w:sz w:val="27"/>
                <w:szCs w:val="27"/>
              </w:rPr>
              <w:t xml:space="preserve">Ali </w:t>
            </w:r>
            <w:proofErr w:type="spellStart"/>
            <w:r w:rsidR="00F76902" w:rsidRPr="00F76902">
              <w:rPr>
                <w:rFonts w:ascii="Times" w:hAnsi="Times"/>
                <w:color w:val="000000"/>
                <w:sz w:val="27"/>
                <w:szCs w:val="27"/>
              </w:rPr>
              <w:t>Zoomorrodian</w:t>
            </w:r>
            <w:proofErr w:type="spellEnd"/>
          </w:p>
          <w:p w14:paraId="55596F8B" w14:textId="136E70E7" w:rsidR="00133DDB" w:rsidRDefault="00133DDB" w:rsidP="00133DDB">
            <w:pPr>
              <w:pStyle w:val="NormalWeb"/>
              <w:rPr>
                <w:rFonts w:ascii="Times" w:hAnsi="Times"/>
                <w:color w:val="000000"/>
                <w:sz w:val="27"/>
                <w:szCs w:val="27"/>
              </w:rPr>
            </w:pPr>
            <w:r w:rsidRPr="00F76902">
              <w:rPr>
                <w:rFonts w:ascii="Times" w:hAnsi="Times"/>
                <w:color w:val="000000"/>
                <w:sz w:val="27"/>
                <w:szCs w:val="27"/>
              </w:rPr>
              <w:t>Date:</w:t>
            </w: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 </w:t>
            </w:r>
            <w:r w:rsidR="006A0669">
              <w:rPr>
                <w:rFonts w:ascii="Times" w:hAnsi="Times"/>
                <w:color w:val="000000"/>
                <w:sz w:val="27"/>
                <w:szCs w:val="27"/>
              </w:rPr>
              <w:t>02/02/2026</w:t>
            </w:r>
          </w:p>
          <w:p w14:paraId="3C5F04C1" w14:textId="64487D69" w:rsidR="00421846" w:rsidRPr="00957A37" w:rsidRDefault="00421846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27" w:type="pct"/>
            <w:tcBorders>
              <w:top w:val="nil"/>
              <w:right w:val="nil"/>
            </w:tcBorders>
          </w:tcPr>
          <w:p w14:paraId="08248F2B" w14:textId="4C001157" w:rsidR="00421846" w:rsidRPr="00957A37" w:rsidRDefault="00421846"/>
        </w:tc>
        <w:tc>
          <w:tcPr>
            <w:tcW w:w="324" w:type="pct"/>
            <w:tcBorders>
              <w:top w:val="nil"/>
              <w:left w:val="nil"/>
            </w:tcBorders>
          </w:tcPr>
          <w:p w14:paraId="7D952009" w14:textId="39A61B89" w:rsidR="00421846" w:rsidRPr="00957A37" w:rsidRDefault="00421846"/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A754" w14:textId="77777777" w:rsidR="009810C4" w:rsidRDefault="009810C4" w:rsidP="00AC47B4">
      <w:pPr>
        <w:spacing w:after="0" w:line="240" w:lineRule="auto"/>
      </w:pPr>
      <w:r>
        <w:separator/>
      </w:r>
    </w:p>
  </w:endnote>
  <w:endnote w:type="continuationSeparator" w:id="0">
    <w:p w14:paraId="19A1E971" w14:textId="77777777" w:rsidR="009810C4" w:rsidRDefault="009810C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9CAE" w14:textId="77777777" w:rsidR="009810C4" w:rsidRDefault="009810C4" w:rsidP="00AC47B4">
      <w:pPr>
        <w:spacing w:after="0" w:line="240" w:lineRule="auto"/>
      </w:pPr>
      <w:r>
        <w:separator/>
      </w:r>
    </w:p>
  </w:footnote>
  <w:footnote w:type="continuationSeparator" w:id="0">
    <w:p w14:paraId="13483F7A" w14:textId="77777777" w:rsidR="009810C4" w:rsidRDefault="009810C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042C85A4"/>
    <w:lvl w:ilvl="0" w:tplc="67661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4A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22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E4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4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6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2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0C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77685DB8"/>
    <w:lvl w:ilvl="0" w:tplc="EBA0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6F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6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C8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E7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E0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2A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9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4B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65724">
    <w:abstractNumId w:val="6"/>
  </w:num>
  <w:num w:numId="2" w16cid:durableId="1020857351">
    <w:abstractNumId w:val="4"/>
  </w:num>
  <w:num w:numId="3" w16cid:durableId="1721129384">
    <w:abstractNumId w:val="16"/>
  </w:num>
  <w:num w:numId="4" w16cid:durableId="1743680088">
    <w:abstractNumId w:val="13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1"/>
  </w:num>
  <w:num w:numId="8" w16cid:durableId="1365867527">
    <w:abstractNumId w:val="15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2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4"/>
  </w:num>
  <w:num w:numId="16" w16cid:durableId="1811245879">
    <w:abstractNumId w:val="8"/>
  </w:num>
  <w:num w:numId="17" w16cid:durableId="4874045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098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3231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19F3"/>
    <w:rsid w:val="00133077"/>
    <w:rsid w:val="00133DDB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24852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1E02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70E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1FF6"/>
    <w:rsid w:val="003C6B63"/>
    <w:rsid w:val="003C7C7E"/>
    <w:rsid w:val="003D673B"/>
    <w:rsid w:val="003D708C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1846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3BCB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3B16"/>
    <w:rsid w:val="004C559E"/>
    <w:rsid w:val="004C5714"/>
    <w:rsid w:val="004C625C"/>
    <w:rsid w:val="004D2010"/>
    <w:rsid w:val="004D29FC"/>
    <w:rsid w:val="004D442C"/>
    <w:rsid w:val="004D4EBB"/>
    <w:rsid w:val="004E0B6F"/>
    <w:rsid w:val="004E59E3"/>
    <w:rsid w:val="004E701B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3C12"/>
    <w:rsid w:val="005221F0"/>
    <w:rsid w:val="00522DA5"/>
    <w:rsid w:val="00522F70"/>
    <w:rsid w:val="0052309E"/>
    <w:rsid w:val="005271F3"/>
    <w:rsid w:val="00530142"/>
    <w:rsid w:val="00533146"/>
    <w:rsid w:val="00533592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2169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A7E56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46BFB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96DFF"/>
    <w:rsid w:val="006A0669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1D12"/>
    <w:rsid w:val="006E4961"/>
    <w:rsid w:val="006F6296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16D04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3B65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4D1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1546D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0C4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122F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2D04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4790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37D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AED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6CEE"/>
    <w:rsid w:val="00C474A8"/>
    <w:rsid w:val="00C52E9B"/>
    <w:rsid w:val="00C5388C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A6782"/>
    <w:rsid w:val="00CB3623"/>
    <w:rsid w:val="00CB4A25"/>
    <w:rsid w:val="00CB512B"/>
    <w:rsid w:val="00CB5A64"/>
    <w:rsid w:val="00CC1151"/>
    <w:rsid w:val="00CC228A"/>
    <w:rsid w:val="00CC2B66"/>
    <w:rsid w:val="00CC7FE4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2CA0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2D30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09"/>
    <w:rsid w:val="00F2354A"/>
    <w:rsid w:val="00F254DC"/>
    <w:rsid w:val="00F26296"/>
    <w:rsid w:val="00F266F8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6902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4DC"/>
    <w:rsid w:val="00FE3838"/>
    <w:rsid w:val="00FF04DE"/>
    <w:rsid w:val="00FF0AB1"/>
    <w:rsid w:val="00FF33FF"/>
    <w:rsid w:val="00FF4601"/>
    <w:rsid w:val="00FF6FC9"/>
    <w:rsid w:val="00FF74EE"/>
    <w:rsid w:val="07EDB561"/>
    <w:rsid w:val="1501E5F2"/>
    <w:rsid w:val="1598D0BD"/>
    <w:rsid w:val="165D7F0D"/>
    <w:rsid w:val="177BEA29"/>
    <w:rsid w:val="22B33E1E"/>
    <w:rsid w:val="253E2970"/>
    <w:rsid w:val="2AD6F8AC"/>
    <w:rsid w:val="3598FE29"/>
    <w:rsid w:val="38629545"/>
    <w:rsid w:val="3EF42A65"/>
    <w:rsid w:val="47F21A9E"/>
    <w:rsid w:val="523E5F44"/>
    <w:rsid w:val="55E6FA82"/>
    <w:rsid w:val="5EB4BEA8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paragraph" w:styleId="Heading3">
    <w:name w:val="heading 3"/>
    <w:basedOn w:val="Normal"/>
    <w:link w:val="Heading3Char"/>
    <w:uiPriority w:val="9"/>
    <w:qFormat/>
    <w:rsid w:val="00473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customStyle="1" w:styleId="Heading3Char">
    <w:name w:val="Heading 3 Char"/>
    <w:basedOn w:val="DefaultParagraphFont"/>
    <w:link w:val="Heading3"/>
    <w:uiPriority w:val="9"/>
    <w:rsid w:val="00473BC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mailto:unisecurity@soton.ac.uk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customXml" Target="ink/ink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unisecurity@soton.ac.uk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image" Target="media/image2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3:55:12.8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504 93 24575,'-12'0'0,"-7"0"0,-11 0 0,-9 0 0,4 0 0,-2 0 0,3 0 0,-19 11 0,21 1 0,-8 7 0,26 3 0,-5 8 0,-7 13 0,-4 13 0,14 3 0,2 14 0,1-9 0,-8 28 0,6 5 0,11-8 0,22-45 0,13-4 0,11-5 0,6-3 0,4-6 0,5-5 0,8-5 0,5-6 0,6-5 0,-3-2 0,-10-3 0,-13-2 0,-15-5 0,-10-10 0,-4-10 0,0-12 0,2-12 0,1-7 0,-2-5 0,-2 4 0,-6 2 0,-6 4 0,-4-2 0,-4-4 0,0 6 0,0 9 0,0 18 0,0 21 0,0 11 0,0 16 0,0 17 0,0 16 0,0 19 0,0 3 0,3-3 0,6-7 0,10-6 0,14-6 0,12-6 0,15-6 0,14-8 0,6-12 0,-7-9 0,-13-8 0,-19-5 0,-12-8 0,-5-16 0,-4-23 0,0-26 0,1-17 0,0-4 0,-2 4 0,-6 16 0,-5 13 0,-6 14 0,-2 13 0,0 13 0,0 17 0,0 12 0,0 18 0,0 14 0,0 15 0,6 22 0,8 10 0,11 8 0,-8-48 0,4-1 0,27 36 0,14-15 0,13-18 0,13-19 0,10-15 0,-48-12 0,0-2 0,44-9 0,-15-12 0,-21-12 0,-19-14 0,-12-21 0,-15 18 0,-1-4 0,0-12 0,-2-4 0,1-10 0,-2-2 0,0-2 0,-1 0 0,-2 5 0,0 4 0,-1 12 0,-1 4 0,1-22 0,-3 40 0,-1 40 0,0 19 0,0 24 0,1 25 0,4 15 0,-1-31 0,2 2 0,3 5 0,1 0 0,3 5 0,1 0 0,1 3 0,1-1 0,1-2 0,-2-1 0,-1-9 0,-2-3 0,6 25 0,-8-31 0,-3-24 0,-4-14 0,0-13 0,-2-26 0,-1-29 0,0-32 0,0 40 0,0-1 0,3-40 0,8 20 0,12 22 0,13 15 0,3 12 0,-3 7 0,-5 9 0,-6 5 0,-3 1 0,-6 3 0,-4 4 0,-5 11 0,-5 13 0,-11 18 0,-17 12 0,-17 5 0,-10-1 0,6-13 0,11-15 0,11-13 0,1-13 0,-4-4 0,-4-4 0,-2-1 0,9-2 0,11-1 0,8-3 0,7 0 0,6 3 0,16 1 0,28 9 0,31 14 0,-28-4 0,4 3 0,8 5 0,3 0 0,2 0 0,1-2 0,0-2 0,-1-3 0,0-4 0,-1-5 0,-5-3 0,-2-6 0,-4-8 0,-2-7 0,-4-8 0,-5-7 0,-7-6 0,-5-5 0,-6-4 0,-4-2 0,4-37 0,-15 14 0,-11 21 0,-6 18 0,-5 14 0,-3 7 0,-4 5 0,-1 2 0,2 3 0,5 2 0,3 5 0,4 8 0,0 13 0,3 15 0,7 14 0,12 9 0,12-1 0,11-7 0,18-11 0,26-18 0,-36-19 0,1-5 0,4-3 0,-1-5 0,42-17 0,-25-16 0,-19-20 0,-16-11 0,-9-9 0,-11 0 0,-8 12 0,-5 14 0,-8 20 0,-3 11 0,-2 10 0,1 6 0,4 6 0,1 4 0,1 8 0,1 17 0,0 25 0,-2 25 0,-1 9 0,0-10 0,0-23 0,3-23 0,-4-23 0,-1-24 0,-1-20 0,1-7 0,3-7 0,1 4 0,1 4 0,4 3 0,5 14 0,3 9 0,4 7 0,4 3 0,8 2 0,11 0 0,7 0 0,-1 2 0,-9 6 0,-10 4 0,-10 7 0,-6 4 0,0 5 0,3 7 0,9 8 0,13 6 0,11 3 0,9-5 0,0-10 0,-6-10 0,-8-11 0,-10-7 0,-7-7 0,0-20 0,2-23 0,5-21 0,2-13 0,-2 9 0,-3 15 0,-7 16 0,0 10 0,5 2 0,11-2 0,12 1 0,8 4 0,1 7 0,-2 7 0,-6 12 0,-9 14 0,-8 13 0,-9 14 0,-7 5 0,-9 1 0,-6-4 0,-7-7 0,-5-9 0,-3-10 0,-3-10 0,1-6 0,1-5 0,2-2 0,6 0 0,3 0 0</inkml:trace>
  <inkml:trace contextRef="#ctx0" brushRef="#br0" timeOffset="516">4093 457 24575,'0'0'0</inkml:trace>
  <inkml:trace contextRef="#ctx0" brushRef="#br0" timeOffset="1538">450 534 24575,'82'0'0,"0"0"0,-7 0 0,5 0 0,2 0 0,5 0 0,2 0 0,1 0-741,7 0 0,3 0 0,-3 0 741,-6 0 0,-1 0 0,-3 0 0,-10 0 0,-2 0 0,-1 0 237,-2 0 1,0 0 0,-7 0-238,0 0 0,-11 0 0,-5 0 0,-36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5F90D-B72A-4920-80B1-55FF5463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1648</Words>
  <Characters>9398</Characters>
  <Application>Microsoft Office Word</Application>
  <DocSecurity>0</DocSecurity>
  <Lines>78</Lines>
  <Paragraphs>22</Paragraphs>
  <ScaleCrop>false</ScaleCrop>
  <Company>University of Southampton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Georgina Atkins (ga1g20)</cp:lastModifiedBy>
  <cp:revision>42</cp:revision>
  <cp:lastPrinted>2016-04-18T12:10:00Z</cp:lastPrinted>
  <dcterms:created xsi:type="dcterms:W3CDTF">2026-02-10T12:20:00Z</dcterms:created>
  <dcterms:modified xsi:type="dcterms:W3CDTF">2026-02-10T13:55:00Z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