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45366E" w14:textId="5B48039D" w:rsidR="00444076" w:rsidRPr="00052727" w:rsidRDefault="00052727" w:rsidP="00052727">
            <w:pPr>
              <w:spacing w:after="0" w:line="240" w:lineRule="auto"/>
              <w:rPr>
                <w:rFonts w:ascii="Verdana" w:eastAsia="Verdana" w:hAnsi="Verdana" w:cs="Verdana"/>
                <w:color w:val="000000" w:themeColor="text1"/>
              </w:rPr>
            </w:pPr>
            <w:r>
              <w:rPr>
                <w:rFonts w:ascii="Verdana" w:eastAsia="Verdana" w:hAnsi="Verdana" w:cs="Verdana"/>
                <w:color w:val="000000" w:themeColor="text1"/>
              </w:rPr>
              <w:t>Southampton International Medics Society (SIMS) Meet and Greet event</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4D851BD" w14:textId="091CFECD" w:rsidR="006941EE" w:rsidRDefault="006941EE" w:rsidP="00421B3E">
            <w:pPr>
              <w:spacing w:after="0" w:line="240" w:lineRule="auto"/>
              <w:rPr>
                <w:rFonts w:ascii="Verdana" w:eastAsia="Verdana" w:hAnsi="Verdana" w:cs="Verdana"/>
                <w:color w:val="000000" w:themeColor="text1"/>
              </w:rPr>
            </w:pPr>
            <w:r>
              <w:rPr>
                <w:rFonts w:ascii="Verdana" w:eastAsia="Verdana" w:hAnsi="Verdana" w:cs="Verdana"/>
                <w:color w:val="000000" w:themeColor="text1"/>
              </w:rPr>
              <w:t>Event date: 27/09/2025</w:t>
            </w:r>
          </w:p>
          <w:p w14:paraId="1F438780" w14:textId="3C52F334" w:rsidR="00E22DF1" w:rsidRDefault="006941EE" w:rsidP="00421B3E">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RA date: </w:t>
            </w:r>
            <w:r w:rsidR="00421B3E">
              <w:rPr>
                <w:rFonts w:ascii="Verdana" w:eastAsia="Verdana" w:hAnsi="Verdana" w:cs="Verdana"/>
                <w:color w:val="000000" w:themeColor="text1"/>
              </w:rPr>
              <w:t>1</w:t>
            </w:r>
            <w:r w:rsidR="00F109A4">
              <w:rPr>
                <w:rFonts w:ascii="Verdana" w:eastAsia="Verdana" w:hAnsi="Verdana" w:cs="Verdana"/>
                <w:color w:val="000000" w:themeColor="text1"/>
              </w:rPr>
              <w:t>9</w:t>
            </w:r>
            <w:r w:rsidR="00421B3E">
              <w:rPr>
                <w:rFonts w:ascii="Verdana" w:eastAsia="Verdana" w:hAnsi="Verdana" w:cs="Verdana"/>
                <w:color w:val="000000" w:themeColor="text1"/>
              </w:rPr>
              <w:t>/09/2025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2313779" w:rsidR="00E22DF1" w:rsidRDefault="003A5895" w:rsidP="0930CD8F">
            <w:pPr>
              <w:spacing w:after="0" w:line="240" w:lineRule="auto"/>
              <w:rPr>
                <w:rFonts w:ascii="Verdana" w:eastAsia="Verdana" w:hAnsi="Verdana" w:cs="Verdana"/>
                <w:color w:val="FF0000"/>
              </w:rPr>
            </w:pPr>
            <w:r>
              <w:rPr>
                <w:rFonts w:ascii="Verdana" w:eastAsia="Verdana" w:hAnsi="Verdana" w:cs="Verdana"/>
                <w:color w:val="000000" w:themeColor="text1"/>
              </w:rPr>
              <w:t>Southampton International Medics Society (SIMS)</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9E1E1D9" w:rsidR="00E22DF1" w:rsidRPr="000F4CA4" w:rsidRDefault="003A1791" w:rsidP="0930CD8F">
            <w:pPr>
              <w:spacing w:after="0" w:line="240" w:lineRule="auto"/>
              <w:rPr>
                <w:rFonts w:ascii="Verdana" w:eastAsia="Verdana" w:hAnsi="Verdana" w:cs="Verdana"/>
                <w:color w:val="FF0000"/>
              </w:rPr>
            </w:pPr>
            <w:r w:rsidRPr="001266CF">
              <w:rPr>
                <w:rFonts w:ascii="Verdana" w:eastAsia="Verdana" w:hAnsi="Verdana" w:cs="Verdana"/>
                <w:color w:val="000000" w:themeColor="text1"/>
              </w:rPr>
              <w:t>Joseph</w:t>
            </w:r>
            <w:r w:rsidR="00AC1C52" w:rsidRPr="001266CF">
              <w:rPr>
                <w:rFonts w:ascii="Verdana" w:eastAsia="Verdana" w:hAnsi="Verdana" w:cs="Verdana"/>
                <w:color w:val="000000" w:themeColor="text1"/>
              </w:rPr>
              <w:t xml:space="preserve"> Lee</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5B22589" w:rsidR="00E22DF1" w:rsidRPr="00C030A2" w:rsidRDefault="00755E78" w:rsidP="0930CD8F">
            <w:pPr>
              <w:spacing w:after="0" w:line="240" w:lineRule="auto"/>
              <w:rPr>
                <w:rFonts w:ascii="Verdana" w:eastAsia="Verdana" w:hAnsi="Verdana" w:cs="Verdana"/>
                <w:color w:val="000000" w:themeColor="text1"/>
              </w:rPr>
            </w:pPr>
            <w:r w:rsidRPr="00C030A2">
              <w:rPr>
                <w:rFonts w:ascii="Verdana" w:eastAsia="Verdana" w:hAnsi="Verdana" w:cs="Verdana"/>
                <w:color w:val="000000" w:themeColor="text1"/>
              </w:rPr>
              <w:t>Anna Ko</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878E8E1" w14:textId="77777777" w:rsidR="7E51B226" w:rsidRPr="00DE34E7" w:rsidRDefault="00486580" w:rsidP="00486580">
            <w:pPr>
              <w:pStyle w:val="ListParagraph"/>
              <w:numPr>
                <w:ilvl w:val="0"/>
                <w:numId w:val="8"/>
              </w:numPr>
              <w:spacing w:line="240" w:lineRule="auto"/>
              <w:rPr>
                <w:rFonts w:ascii="Verdana" w:eastAsia="Verdana" w:hAnsi="Verdana" w:cs="Verdana"/>
                <w:color w:val="000000" w:themeColor="text1"/>
              </w:rPr>
            </w:pPr>
            <w:r w:rsidRPr="00DE34E7">
              <w:rPr>
                <w:rFonts w:ascii="Verdana" w:eastAsia="Verdana" w:hAnsi="Verdana" w:cs="Verdana"/>
                <w:color w:val="000000" w:themeColor="text1"/>
              </w:rPr>
              <w:t>To connect with fellow international medics</w:t>
            </w:r>
          </w:p>
          <w:p w14:paraId="6839A0CA" w14:textId="77777777" w:rsidR="00486580" w:rsidRDefault="00486580" w:rsidP="00486580">
            <w:pPr>
              <w:pStyle w:val="ListParagraph"/>
              <w:numPr>
                <w:ilvl w:val="0"/>
                <w:numId w:val="8"/>
              </w:numPr>
              <w:spacing w:line="240" w:lineRule="auto"/>
              <w:rPr>
                <w:rFonts w:ascii="Verdana" w:eastAsia="Verdana" w:hAnsi="Verdana" w:cs="Verdana"/>
                <w:color w:val="000000" w:themeColor="text1"/>
              </w:rPr>
            </w:pPr>
            <w:r w:rsidRPr="00DE34E7">
              <w:rPr>
                <w:rFonts w:ascii="Verdana" w:eastAsia="Verdana" w:hAnsi="Verdana" w:cs="Verdana"/>
                <w:color w:val="000000" w:themeColor="text1"/>
              </w:rPr>
              <w:t>Get to know the SIMS committee</w:t>
            </w:r>
          </w:p>
          <w:p w14:paraId="436BA536" w14:textId="65FEEA4D" w:rsidR="007D2C9C" w:rsidRDefault="007D2C9C" w:rsidP="00486580">
            <w:pPr>
              <w:pStyle w:val="ListParagraph"/>
              <w:numPr>
                <w:ilvl w:val="0"/>
                <w:numId w:val="8"/>
              </w:numPr>
              <w:spacing w:line="240" w:lineRule="auto"/>
              <w:rPr>
                <w:rFonts w:ascii="Verdana" w:eastAsia="Verdana" w:hAnsi="Verdana" w:cs="Verdana"/>
                <w:color w:val="000000" w:themeColor="text1"/>
              </w:rPr>
            </w:pPr>
            <w:r>
              <w:rPr>
                <w:rFonts w:ascii="Verdana" w:eastAsia="Verdana" w:hAnsi="Verdana" w:cs="Verdana"/>
                <w:color w:val="000000" w:themeColor="text1"/>
              </w:rPr>
              <w:t>Location: Building 35, Room 1005, Highfield Campus</w:t>
            </w:r>
          </w:p>
          <w:p w14:paraId="726A8E29" w14:textId="35AC90F6" w:rsidR="007D2C9C" w:rsidRPr="00DE34E7" w:rsidRDefault="007D2C9C" w:rsidP="00486580">
            <w:pPr>
              <w:pStyle w:val="ListParagraph"/>
              <w:numPr>
                <w:ilvl w:val="0"/>
                <w:numId w:val="8"/>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Time: 12:00 </w:t>
            </w:r>
            <w:r w:rsidR="004D2295">
              <w:rPr>
                <w:rFonts w:ascii="Verdana" w:eastAsia="Verdana" w:hAnsi="Verdana" w:cs="Verdana"/>
                <w:color w:val="000000" w:themeColor="text1"/>
              </w:rPr>
              <w:t>–</w:t>
            </w:r>
            <w:r>
              <w:rPr>
                <w:rFonts w:ascii="Verdana" w:eastAsia="Verdana" w:hAnsi="Verdana" w:cs="Verdana"/>
                <w:color w:val="000000" w:themeColor="text1"/>
              </w:rPr>
              <w:t xml:space="preserve"> </w:t>
            </w:r>
            <w:r w:rsidR="004D2295">
              <w:rPr>
                <w:rFonts w:ascii="Verdana" w:eastAsia="Verdana" w:hAnsi="Verdana" w:cs="Verdana"/>
                <w:color w:val="000000" w:themeColor="text1"/>
              </w:rPr>
              <w:t>2:00 PM</w:t>
            </w:r>
          </w:p>
          <w:p w14:paraId="2F34F3F5" w14:textId="775650CF" w:rsidR="005A5034" w:rsidRDefault="00486580" w:rsidP="00E56D3F">
            <w:pPr>
              <w:pStyle w:val="ListParagraph"/>
              <w:numPr>
                <w:ilvl w:val="0"/>
                <w:numId w:val="8"/>
              </w:numPr>
              <w:spacing w:line="240" w:lineRule="auto"/>
              <w:rPr>
                <w:rFonts w:ascii="Verdana" w:eastAsia="Verdana" w:hAnsi="Verdana" w:cs="Verdana"/>
                <w:color w:val="000000" w:themeColor="text1"/>
              </w:rPr>
            </w:pPr>
            <w:r w:rsidRPr="00E56D3F">
              <w:rPr>
                <w:rFonts w:ascii="Verdana" w:eastAsia="Verdana" w:hAnsi="Verdana" w:cs="Verdana"/>
                <w:color w:val="000000" w:themeColor="text1"/>
              </w:rPr>
              <w:t>Enjoy boba tea</w:t>
            </w:r>
            <w:r w:rsidR="009C7E38" w:rsidRPr="00E56D3F">
              <w:rPr>
                <w:rFonts w:ascii="Verdana" w:eastAsia="Verdana" w:hAnsi="Verdana" w:cs="Verdana"/>
                <w:color w:val="000000" w:themeColor="text1"/>
              </w:rPr>
              <w:t xml:space="preserve"> from T-Rex Supermarket</w:t>
            </w:r>
          </w:p>
          <w:p w14:paraId="3937CA11" w14:textId="77777777" w:rsidR="00E56D3F" w:rsidRDefault="00E56D3F" w:rsidP="00E56D3F">
            <w:pPr>
              <w:pStyle w:val="ListParagraph"/>
              <w:numPr>
                <w:ilvl w:val="1"/>
                <w:numId w:val="8"/>
              </w:numPr>
              <w:spacing w:line="240" w:lineRule="auto"/>
              <w:rPr>
                <w:rFonts w:ascii="Verdana" w:eastAsia="Verdana" w:hAnsi="Verdana" w:cs="Verdana"/>
                <w:color w:val="000000" w:themeColor="text1"/>
              </w:rPr>
            </w:pPr>
            <w:r>
              <w:rPr>
                <w:rFonts w:ascii="Verdana" w:eastAsia="Verdana" w:hAnsi="Verdana" w:cs="Verdana"/>
                <w:color w:val="000000" w:themeColor="text1"/>
              </w:rPr>
              <w:t>EHO rating: 5 stars</w:t>
            </w:r>
          </w:p>
          <w:p w14:paraId="6DF1129D" w14:textId="77777777" w:rsidR="004A3275" w:rsidRDefault="004A3275" w:rsidP="00E56D3F">
            <w:pPr>
              <w:pStyle w:val="ListParagraph"/>
              <w:numPr>
                <w:ilvl w:val="1"/>
                <w:numId w:val="8"/>
              </w:numPr>
              <w:spacing w:line="240" w:lineRule="auto"/>
              <w:rPr>
                <w:rFonts w:ascii="Verdana" w:eastAsia="Verdana" w:hAnsi="Verdana" w:cs="Verdana"/>
                <w:color w:val="000000" w:themeColor="text1"/>
              </w:rPr>
            </w:pPr>
            <w:r>
              <w:rPr>
                <w:rFonts w:ascii="Verdana" w:eastAsia="Verdana" w:hAnsi="Verdana" w:cs="Verdana"/>
                <w:color w:val="000000" w:themeColor="text1"/>
              </w:rPr>
              <w:t>Order to be made 1 day before event</w:t>
            </w:r>
          </w:p>
          <w:p w14:paraId="3DB29E32" w14:textId="598ECA19" w:rsidR="00DF23CA" w:rsidRPr="00E56D3F" w:rsidRDefault="00DF23CA" w:rsidP="00E56D3F">
            <w:pPr>
              <w:pStyle w:val="ListParagraph"/>
              <w:numPr>
                <w:ilvl w:val="1"/>
                <w:numId w:val="8"/>
              </w:numPr>
              <w:spacing w:line="240" w:lineRule="auto"/>
              <w:rPr>
                <w:rFonts w:ascii="Verdana" w:eastAsia="Verdana" w:hAnsi="Verdana" w:cs="Verdana"/>
                <w:color w:val="000000" w:themeColor="text1"/>
              </w:rPr>
            </w:pPr>
            <w:r>
              <w:rPr>
                <w:rFonts w:ascii="Verdana" w:eastAsia="Verdana" w:hAnsi="Verdana" w:cs="Verdana"/>
                <w:color w:val="000000" w:themeColor="text1"/>
              </w:rPr>
              <w:t>Order to be collected on the day of event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6">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0">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2">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5"/>
        <w:gridCol w:w="1567"/>
        <w:gridCol w:w="1101"/>
        <w:gridCol w:w="1535"/>
        <w:gridCol w:w="1341"/>
        <w:gridCol w:w="2476"/>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846FDA">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4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846FDA">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052727">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052727">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052727">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052727">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052727">
            <w:pPr>
              <w:pStyle w:val="ListParagraph"/>
              <w:numPr>
                <w:ilvl w:val="0"/>
                <w:numId w:val="2"/>
              </w:numPr>
              <w:spacing w:after="0"/>
            </w:pPr>
            <w:r w:rsidRPr="23487913">
              <w:rPr>
                <w:color w:val="000000" w:themeColor="text1"/>
              </w:rPr>
              <w:t>Other large or medium- to high risk events e.g. balls, club nights, pub crawls, sporting activities...</w:t>
            </w:r>
            <w:r>
              <w:br/>
            </w:r>
            <w:r>
              <w:br/>
              <w:t xml:space="preserve"> </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68EC5CF" w:rsidR="23487913" w:rsidRDefault="009E7A14" w:rsidP="009E7A14">
            <w:pPr>
              <w:spacing w:after="0"/>
              <w:ind w:right="-20"/>
            </w:pPr>
            <w:r>
              <w:t>12/09/2025</w:t>
            </w:r>
          </w:p>
        </w:tc>
        <w:tc>
          <w:tcPr>
            <w:tcW w:w="134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846FD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BD3F6C2" w:rsidR="23487913" w:rsidRDefault="00103592" w:rsidP="00103592">
            <w:pPr>
              <w:spacing w:after="0"/>
              <w:ind w:right="-20"/>
            </w:pPr>
            <w:r>
              <w:t>12/09/2025</w:t>
            </w:r>
          </w:p>
        </w:tc>
        <w:tc>
          <w:tcPr>
            <w:tcW w:w="134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1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846FDA">
        <w:trPr>
          <w:cantSplit/>
          <w:trHeight w:val="1"/>
        </w:trPr>
        <w:tc>
          <w:tcPr>
            <w:tcW w:w="84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46BF2AC3" w:rsidR="00E22DF1" w:rsidRDefault="00F0231B" w:rsidP="00B845DF">
            <w:pPr>
              <w:spacing w:after="0" w:line="240" w:lineRule="auto"/>
              <w:rPr>
                <w:rFonts w:ascii="Verdana" w:eastAsia="Verdana" w:hAnsi="Verdana" w:cs="Verdana"/>
                <w:color w:val="FF0000"/>
                <w:sz w:val="24"/>
                <w:szCs w:val="24"/>
                <w:highlight w:val="yellow"/>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B845DF" w:rsidRPr="00842809">
              <w:rPr>
                <w:rFonts w:ascii="Verdana" w:eastAsia="Verdana" w:hAnsi="Verdana" w:cs="Verdana"/>
                <w:color w:val="000000" w:themeColor="text1"/>
              </w:rPr>
              <w:t>Joseph Lee</w:t>
            </w:r>
          </w:p>
        </w:tc>
        <w:tc>
          <w:tcPr>
            <w:tcW w:w="5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10938F9" w:rsidR="00F46CC9" w:rsidRPr="004D7BEE" w:rsidRDefault="00F0231B" w:rsidP="00F46CC9">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00F46CC9">
              <w:rPr>
                <w:rFonts w:ascii="Verdana" w:eastAsia="Verdana" w:hAnsi="Verdana" w:cs="Verdana"/>
                <w:color w:val="000000" w:themeColor="text1"/>
              </w:rPr>
              <w:t xml:space="preserve"> Anna Ko</w:t>
            </w:r>
          </w:p>
          <w:p w14:paraId="7A8F3D4A" w14:textId="677A644A"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846FDA">
        <w:trPr>
          <w:cantSplit/>
        </w:trPr>
        <w:tc>
          <w:tcPr>
            <w:tcW w:w="69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AF7D58D"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842809">
              <w:rPr>
                <w:rFonts w:ascii="Verdana" w:eastAsia="Verdana" w:hAnsi="Verdana" w:cs="Verdana"/>
                <w:color w:val="000000" w:themeColor="text1"/>
              </w:rPr>
              <w:t xml:space="preserve"> Joseph Lee</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0AA25C4"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5B509E" w:rsidRPr="001755AA">
              <w:rPr>
                <w:rFonts w:ascii="Verdana" w:eastAsia="Verdana" w:hAnsi="Verdana" w:cs="Verdana"/>
                <w:color w:val="000000" w:themeColor="text1"/>
              </w:rPr>
              <w:t>1</w:t>
            </w:r>
            <w:r w:rsidR="00F109A4">
              <w:rPr>
                <w:rFonts w:ascii="Verdana" w:eastAsia="Verdana" w:hAnsi="Verdana" w:cs="Verdana"/>
                <w:color w:val="000000" w:themeColor="text1"/>
              </w:rPr>
              <w:t>9</w:t>
            </w:r>
            <w:r w:rsidR="005B509E" w:rsidRPr="001755AA">
              <w:rPr>
                <w:rFonts w:ascii="Verdana" w:eastAsia="Verdana" w:hAnsi="Verdana" w:cs="Verdana"/>
                <w:color w:val="000000" w:themeColor="text1"/>
              </w:rPr>
              <w:t>/09/2025</w:t>
            </w:r>
          </w:p>
        </w:tc>
        <w:tc>
          <w:tcPr>
            <w:tcW w:w="3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7D9DA7B"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E53EF3">
              <w:rPr>
                <w:rFonts w:ascii="Verdana" w:eastAsia="Verdana" w:hAnsi="Verdana" w:cs="Verdana"/>
                <w:color w:val="000000" w:themeColor="text1"/>
              </w:rPr>
              <w:t xml:space="preserve"> Anna Ko</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2C7BB7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1B155D">
              <w:rPr>
                <w:rFonts w:ascii="Verdana" w:eastAsia="Verdana" w:hAnsi="Verdana" w:cs="Verdana"/>
                <w:color w:val="000000" w:themeColor="text1"/>
              </w:rPr>
              <w:t xml:space="preserve"> 1</w:t>
            </w:r>
            <w:r w:rsidR="00F109A4">
              <w:rPr>
                <w:rFonts w:ascii="Verdana" w:eastAsia="Verdana" w:hAnsi="Verdana" w:cs="Verdana"/>
                <w:color w:val="000000" w:themeColor="text1"/>
              </w:rPr>
              <w:t>9</w:t>
            </w:r>
            <w:r w:rsidR="001B155D">
              <w:rPr>
                <w:rFonts w:ascii="Verdana" w:eastAsia="Verdana" w:hAnsi="Verdana" w:cs="Verdana"/>
                <w:color w:val="000000" w:themeColor="text1"/>
              </w:rPr>
              <w:t>/09/2025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052727">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052727">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052727">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052727">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052727">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6"/>
      <w:footerReference w:type="default" r:id="rId2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513B"/>
    <w:multiLevelType w:val="hybridMultilevel"/>
    <w:tmpl w:val="F462158E"/>
    <w:lvl w:ilvl="0" w:tplc="3606E8AE">
      <w:numFmt w:val="bullet"/>
      <w:lvlText w:val="-"/>
      <w:lvlJc w:val="left"/>
      <w:pPr>
        <w:ind w:left="720" w:hanging="360"/>
      </w:pPr>
      <w:rPr>
        <w:rFonts w:ascii="Verdana" w:eastAsia="Verdana" w:hAnsi="Verdana" w:cs="Verdana"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273751204">
    <w:abstractNumId w:val="3"/>
  </w:num>
  <w:num w:numId="3" w16cid:durableId="578364131">
    <w:abstractNumId w:val="1"/>
  </w:num>
  <w:num w:numId="4" w16cid:durableId="169682340">
    <w:abstractNumId w:val="4"/>
  </w:num>
  <w:num w:numId="5" w16cid:durableId="630864389">
    <w:abstractNumId w:val="5"/>
  </w:num>
  <w:num w:numId="6" w16cid:durableId="2004043386">
    <w:abstractNumId w:val="7"/>
  </w:num>
  <w:num w:numId="7" w16cid:durableId="1149516429">
    <w:abstractNumId w:val="6"/>
  </w:num>
  <w:num w:numId="8" w16cid:durableId="45607247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52727"/>
    <w:rsid w:val="000A18E4"/>
    <w:rsid w:val="000F30D8"/>
    <w:rsid w:val="000F3EDC"/>
    <w:rsid w:val="000F4CA4"/>
    <w:rsid w:val="00103592"/>
    <w:rsid w:val="001266CF"/>
    <w:rsid w:val="00167E2C"/>
    <w:rsid w:val="001755AA"/>
    <w:rsid w:val="001B155D"/>
    <w:rsid w:val="001B6120"/>
    <w:rsid w:val="00264F7C"/>
    <w:rsid w:val="002D5054"/>
    <w:rsid w:val="00314105"/>
    <w:rsid w:val="00327CC6"/>
    <w:rsid w:val="00363CCB"/>
    <w:rsid w:val="00380899"/>
    <w:rsid w:val="003A1791"/>
    <w:rsid w:val="003A5419"/>
    <w:rsid w:val="003A5895"/>
    <w:rsid w:val="003E014E"/>
    <w:rsid w:val="0040B6D0"/>
    <w:rsid w:val="00421B3E"/>
    <w:rsid w:val="00433021"/>
    <w:rsid w:val="00435240"/>
    <w:rsid w:val="00444076"/>
    <w:rsid w:val="00486580"/>
    <w:rsid w:val="004A3275"/>
    <w:rsid w:val="004D2295"/>
    <w:rsid w:val="004D7BEE"/>
    <w:rsid w:val="004FA25D"/>
    <w:rsid w:val="0057418A"/>
    <w:rsid w:val="005A5034"/>
    <w:rsid w:val="005B509E"/>
    <w:rsid w:val="006236E7"/>
    <w:rsid w:val="00630463"/>
    <w:rsid w:val="00666CB0"/>
    <w:rsid w:val="00670762"/>
    <w:rsid w:val="006941EE"/>
    <w:rsid w:val="006E7166"/>
    <w:rsid w:val="00700C0F"/>
    <w:rsid w:val="00742B16"/>
    <w:rsid w:val="00755E78"/>
    <w:rsid w:val="0075675F"/>
    <w:rsid w:val="00765BCE"/>
    <w:rsid w:val="007D2C9C"/>
    <w:rsid w:val="007E4FBF"/>
    <w:rsid w:val="0081287F"/>
    <w:rsid w:val="00842809"/>
    <w:rsid w:val="00846FDA"/>
    <w:rsid w:val="00885574"/>
    <w:rsid w:val="00942434"/>
    <w:rsid w:val="00945710"/>
    <w:rsid w:val="0096312C"/>
    <w:rsid w:val="00993127"/>
    <w:rsid w:val="009C7E38"/>
    <w:rsid w:val="009E17C9"/>
    <w:rsid w:val="009E7A14"/>
    <w:rsid w:val="00A306F5"/>
    <w:rsid w:val="00A542AC"/>
    <w:rsid w:val="00A70C41"/>
    <w:rsid w:val="00AC1C52"/>
    <w:rsid w:val="00AE2B1C"/>
    <w:rsid w:val="00B23EA5"/>
    <w:rsid w:val="00B845DF"/>
    <w:rsid w:val="00BE0954"/>
    <w:rsid w:val="00BE192A"/>
    <w:rsid w:val="00C030A2"/>
    <w:rsid w:val="00C4AFA0"/>
    <w:rsid w:val="00C5111F"/>
    <w:rsid w:val="00C6040E"/>
    <w:rsid w:val="00C74B74"/>
    <w:rsid w:val="00CE1DAA"/>
    <w:rsid w:val="00D01AAF"/>
    <w:rsid w:val="00D512A0"/>
    <w:rsid w:val="00DE34E7"/>
    <w:rsid w:val="00DF23CA"/>
    <w:rsid w:val="00E22DF1"/>
    <w:rsid w:val="00E30735"/>
    <w:rsid w:val="00E53EF3"/>
    <w:rsid w:val="00E56D3F"/>
    <w:rsid w:val="00EE783F"/>
    <w:rsid w:val="00F0231B"/>
    <w:rsid w:val="00F02825"/>
    <w:rsid w:val="00F109A4"/>
    <w:rsid w:val="00F34C3D"/>
    <w:rsid w:val="00F36BB2"/>
    <w:rsid w:val="00F46CC9"/>
    <w:rsid w:val="00F6158A"/>
    <w:rsid w:val="00F701A9"/>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6E7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mailto:studenthub@soton.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Anna Ko</cp:lastModifiedBy>
  <cp:revision>86</cp:revision>
  <dcterms:created xsi:type="dcterms:W3CDTF">2023-05-31T20:15:00Z</dcterms:created>
  <dcterms:modified xsi:type="dcterms:W3CDTF">2025-09-19T16:20:00Z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