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3297E36A" w:rsidR="00D95783" w:rsidRPr="006F206C" w:rsidRDefault="00184FBF" w:rsidP="7A186E2F">
            <w:pPr>
              <w:rPr>
                <w:rFonts w:ascii="Verdana" w:eastAsia="Times New Roman" w:hAnsi="Verdana" w:cs="Times New Roman"/>
                <w:lang w:eastAsia="en-GB"/>
              </w:rPr>
            </w:pPr>
            <w:r w:rsidRPr="006F206C">
              <w:rPr>
                <w:rFonts w:ascii="Verdana" w:eastAsia="Times New Roman" w:hAnsi="Verdana" w:cs="Times New Roman"/>
                <w:lang w:eastAsia="en-GB"/>
              </w:rPr>
              <w:t>Lunar New Year Dinner</w:t>
            </w:r>
            <w:r w:rsidR="00A72987" w:rsidRPr="006F206C">
              <w:rPr>
                <w:rFonts w:ascii="Verdana" w:eastAsia="Times New Roman" w:hAnsi="Verdana" w:cs="Times New Roman"/>
                <w:lang w:eastAsia="en-GB"/>
              </w:rPr>
              <w:t xml:space="preserve"> 2026</w:t>
            </w:r>
          </w:p>
          <w:p w14:paraId="7E990320" w14:textId="77777777" w:rsidR="00EC6092" w:rsidRPr="006F206C" w:rsidRDefault="00EC6092" w:rsidP="7A186E2F">
            <w:pPr>
              <w:rPr>
                <w:rFonts w:ascii="Verdana" w:eastAsia="Times New Roman" w:hAnsi="Verdana" w:cs="Times New Roman"/>
                <w:lang w:eastAsia="en-GB"/>
              </w:rPr>
            </w:pPr>
          </w:p>
          <w:p w14:paraId="2D006948" w14:textId="34985FD3" w:rsidR="00EC6092" w:rsidRPr="006F206C" w:rsidRDefault="00EC6092" w:rsidP="00EC6092">
            <w:pPr>
              <w:ind w:left="170"/>
              <w:rPr>
                <w:rFonts w:ascii="Verdana" w:eastAsia="Times New Roman" w:hAnsi="Verdana" w:cs="Times New Roman"/>
                <w:lang w:eastAsia="en-GB"/>
              </w:rPr>
            </w:pPr>
            <w:r w:rsidRPr="006F206C">
              <w:rPr>
                <w:rFonts w:ascii="Verdana" w:eastAsia="Times New Roman" w:hAnsi="Verdana" w:cs="Times New Roman"/>
                <w:lang w:eastAsia="en-GB"/>
              </w:rPr>
              <w:t xml:space="preserve">This is a society </w:t>
            </w:r>
            <w:r w:rsidR="00353F3F" w:rsidRPr="006F206C">
              <w:rPr>
                <w:rFonts w:ascii="Verdana" w:eastAsia="Times New Roman" w:hAnsi="Verdana" w:cs="Times New Roman"/>
                <w:lang w:eastAsia="en-GB"/>
              </w:rPr>
              <w:t>dinner to celebrate Lunar New Year whilst being away from home and family.</w:t>
            </w:r>
          </w:p>
          <w:p w14:paraId="4398416C" w14:textId="32ACC8C7" w:rsidR="159C476B" w:rsidRPr="006F206C" w:rsidRDefault="159C476B" w:rsidP="00A72987">
            <w:pPr>
              <w:rPr>
                <w:rFonts w:ascii="Verdana" w:eastAsia="Times New Roman" w:hAnsi="Verdana" w:cs="Times New Roman"/>
                <w:lang w:eastAsia="en-GB"/>
              </w:rPr>
            </w:pPr>
          </w:p>
          <w:p w14:paraId="6E2CF8B9" w14:textId="7F0C1874" w:rsidR="00D95783" w:rsidRPr="006F206C" w:rsidRDefault="00523A50" w:rsidP="7A186E2F">
            <w:pPr>
              <w:pStyle w:val="ListParagraph"/>
              <w:numPr>
                <w:ilvl w:val="0"/>
                <w:numId w:val="6"/>
              </w:numPr>
              <w:rPr>
                <w:rFonts w:ascii="Verdana" w:eastAsia="Times New Roman" w:hAnsi="Verdana" w:cs="Times New Roman"/>
                <w:lang w:eastAsia="en-GB"/>
              </w:rPr>
            </w:pPr>
            <w:r w:rsidRPr="006F206C">
              <w:rPr>
                <w:rFonts w:ascii="Verdana" w:eastAsia="Times New Roman" w:hAnsi="Verdana" w:cs="Times New Roman"/>
                <w:lang w:eastAsia="en-GB"/>
              </w:rPr>
              <w:t>COSMO</w:t>
            </w:r>
            <w:r w:rsidR="005F3788" w:rsidRPr="006F206C">
              <w:rPr>
                <w:rFonts w:ascii="Verdana" w:eastAsia="Times New Roman" w:hAnsi="Verdana" w:cs="Times New Roman"/>
                <w:lang w:eastAsia="en-GB"/>
              </w:rPr>
              <w:t xml:space="preserve">, </w:t>
            </w:r>
            <w:proofErr w:type="spellStart"/>
            <w:r w:rsidR="00F94561" w:rsidRPr="006F206C">
              <w:rPr>
                <w:rFonts w:ascii="Verdana" w:eastAsia="Times New Roman" w:hAnsi="Verdana" w:cs="Times New Roman"/>
                <w:lang w:eastAsia="en-GB"/>
              </w:rPr>
              <w:t>Westquay</w:t>
            </w:r>
            <w:proofErr w:type="spellEnd"/>
            <w:r w:rsidR="00514B04">
              <w:rPr>
                <w:rFonts w:ascii="Verdana" w:eastAsia="Times New Roman" w:hAnsi="Verdana" w:cs="Times New Roman"/>
                <w:lang w:eastAsia="en-GB"/>
              </w:rPr>
              <w:t xml:space="preserve"> Road, Southampton</w:t>
            </w:r>
          </w:p>
          <w:p w14:paraId="267E8B11" w14:textId="516BCDEF" w:rsidR="00D95783" w:rsidRPr="006F206C" w:rsidRDefault="005F3788" w:rsidP="7A186E2F">
            <w:pPr>
              <w:pStyle w:val="ListParagraph"/>
              <w:numPr>
                <w:ilvl w:val="0"/>
                <w:numId w:val="5"/>
              </w:numPr>
              <w:rPr>
                <w:rFonts w:ascii="Verdana" w:eastAsia="Times New Roman" w:hAnsi="Verdana" w:cs="Times New Roman"/>
                <w:lang w:eastAsia="en-GB"/>
              </w:rPr>
            </w:pPr>
            <w:r w:rsidRPr="006F206C">
              <w:rPr>
                <w:rFonts w:ascii="Verdana" w:eastAsia="Times New Roman" w:hAnsi="Verdana" w:cs="Times New Roman"/>
                <w:lang w:eastAsia="en-GB"/>
              </w:rPr>
              <w:t>Saturday, 31</w:t>
            </w:r>
            <w:r w:rsidRPr="006F206C">
              <w:rPr>
                <w:rFonts w:ascii="Verdana" w:eastAsia="Times New Roman" w:hAnsi="Verdana" w:cs="Times New Roman"/>
                <w:vertAlign w:val="superscript"/>
                <w:lang w:eastAsia="en-GB"/>
              </w:rPr>
              <w:t>st</w:t>
            </w:r>
            <w:r w:rsidRPr="006F206C">
              <w:rPr>
                <w:rFonts w:ascii="Verdana" w:eastAsia="Times New Roman" w:hAnsi="Verdana" w:cs="Times New Roman"/>
                <w:lang w:eastAsia="en-GB"/>
              </w:rPr>
              <w:t xml:space="preserve"> January 2026</w:t>
            </w:r>
            <w:r w:rsidR="004047FA">
              <w:rPr>
                <w:rFonts w:ascii="Verdana" w:eastAsia="Times New Roman" w:hAnsi="Verdana" w:cs="Times New Roman"/>
                <w:lang w:eastAsia="en-GB"/>
              </w:rPr>
              <w:t xml:space="preserve">, </w:t>
            </w:r>
            <w:r w:rsidR="00D1020F">
              <w:rPr>
                <w:rFonts w:ascii="Verdana" w:eastAsia="Times New Roman" w:hAnsi="Verdana" w:cs="Times New Roman"/>
                <w:lang w:eastAsia="en-GB"/>
              </w:rPr>
              <w:t>1800-2100</w:t>
            </w:r>
          </w:p>
          <w:p w14:paraId="38000B0D" w14:textId="35A82B89" w:rsidR="00D95783" w:rsidRPr="006F206C" w:rsidRDefault="004B136C" w:rsidP="7A186E2F">
            <w:pPr>
              <w:pStyle w:val="ListParagraph"/>
              <w:numPr>
                <w:ilvl w:val="0"/>
                <w:numId w:val="5"/>
              </w:numPr>
              <w:rPr>
                <w:rFonts w:ascii="Verdana" w:eastAsia="Times New Roman" w:hAnsi="Verdana" w:cs="Times New Roman"/>
                <w:lang w:eastAsia="en-GB"/>
              </w:rPr>
            </w:pPr>
            <w:r>
              <w:rPr>
                <w:rFonts w:ascii="Verdana" w:eastAsia="Times New Roman" w:hAnsi="Verdana" w:cs="Times New Roman"/>
                <w:lang w:eastAsia="en-GB"/>
              </w:rPr>
              <w:t>No. of participants:</w:t>
            </w:r>
            <w:r w:rsidR="004A434F">
              <w:rPr>
                <w:rFonts w:ascii="Verdana" w:eastAsia="Times New Roman" w:hAnsi="Verdana" w:cs="Times New Roman"/>
                <w:lang w:eastAsia="en-GB"/>
              </w:rPr>
              <w:t xml:space="preserve"> </w:t>
            </w:r>
            <w:r w:rsidR="00697E08" w:rsidRPr="006F206C">
              <w:rPr>
                <w:rFonts w:ascii="Verdana" w:eastAsia="Times New Roman" w:hAnsi="Verdana" w:cs="Times New Roman"/>
                <w:lang w:eastAsia="en-GB"/>
              </w:rPr>
              <w:t>TBC (registration not complete</w:t>
            </w:r>
            <w:r w:rsidR="004A434F">
              <w:rPr>
                <w:rFonts w:ascii="Verdana" w:eastAsia="Times New Roman" w:hAnsi="Verdana" w:cs="Times New Roman"/>
                <w:lang w:eastAsia="en-GB"/>
              </w:rPr>
              <w:t>d</w:t>
            </w:r>
            <w:r w:rsidR="00697E08" w:rsidRPr="006F206C">
              <w:rPr>
                <w:rFonts w:ascii="Verdana" w:eastAsia="Times New Roman" w:hAnsi="Verdana" w:cs="Times New Roman"/>
                <w:lang w:eastAsia="en-GB"/>
              </w:rPr>
              <w:t>, estimate 30)</w:t>
            </w:r>
          </w:p>
          <w:p w14:paraId="3C5F03FD" w14:textId="18140B68" w:rsidR="00EC6092" w:rsidRPr="00EC6092" w:rsidRDefault="00EC6092" w:rsidP="00EC6092">
            <w:pPr>
              <w:rPr>
                <w:rFonts w:ascii="Verdana" w:eastAsia="Times New Roman" w:hAnsi="Verdana" w:cs="Times New Roman"/>
                <w:color w:val="FF0000"/>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68534F20" w:rsidR="00D95783" w:rsidRPr="00A156C3" w:rsidRDefault="00076DEB" w:rsidP="71690F9D">
            <w:pPr>
              <w:pStyle w:val="ListParagraph"/>
              <w:ind w:left="170"/>
              <w:rPr>
                <w:rFonts w:ascii="Verdana" w:eastAsia="Times New Roman" w:hAnsi="Verdana" w:cs="Times New Roman"/>
                <w:color w:val="FF0000"/>
                <w:lang w:eastAsia="en-GB"/>
              </w:rPr>
            </w:pPr>
            <w:r w:rsidRPr="00183906">
              <w:rPr>
                <w:rFonts w:ascii="Verdana" w:eastAsia="Times New Roman" w:hAnsi="Verdana" w:cs="Times New Roman"/>
                <w:lang w:eastAsia="en-GB"/>
              </w:rPr>
              <w:t>4/1/2026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57390D51" w:rsidR="00D95783" w:rsidRPr="00183906" w:rsidRDefault="00183906" w:rsidP="71690F9D">
            <w:pPr>
              <w:pStyle w:val="ListParagraph"/>
              <w:ind w:left="170"/>
              <w:rPr>
                <w:rFonts w:ascii="Verdana" w:eastAsia="Times New Roman" w:hAnsi="Verdana" w:cs="Times New Roman"/>
                <w:b/>
                <w:bCs/>
                <w:lang w:eastAsia="en-GB"/>
              </w:rPr>
            </w:pPr>
            <w:r>
              <w:rPr>
                <w:rFonts w:ascii="Verdana" w:hAnsi="Verdana" w:cs="Arial"/>
              </w:rPr>
              <w:t xml:space="preserve">SUSU </w:t>
            </w:r>
            <w:r w:rsidR="007802C0" w:rsidRPr="00183906">
              <w:rPr>
                <w:rFonts w:ascii="Verdana" w:hAnsi="Verdana" w:cs="Arial"/>
              </w:rPr>
              <w:t>Southampton International Medics Society</w:t>
            </w:r>
            <w:r w:rsidR="00D150E1" w:rsidRPr="00183906">
              <w:rPr>
                <w:rFonts w:ascii="Verdana" w:hAnsi="Verdana" w:cs="Arial"/>
              </w:rPr>
              <w:t xml:space="preserve"> (SIMS)</w:t>
            </w:r>
          </w:p>
        </w:tc>
        <w:tc>
          <w:tcPr>
            <w:tcW w:w="956" w:type="pct"/>
          </w:tcPr>
          <w:p w14:paraId="3C5F0403" w14:textId="6C34C275" w:rsidR="00D95783" w:rsidRPr="00183906" w:rsidRDefault="00D95783" w:rsidP="00D95783">
            <w:pPr>
              <w:pStyle w:val="ListParagraph"/>
              <w:ind w:left="170"/>
              <w:rPr>
                <w:rFonts w:ascii="Verdana" w:eastAsia="Times New Roman" w:hAnsi="Verdana" w:cs="Times New Roman"/>
                <w:b/>
                <w:lang w:eastAsia="en-GB"/>
              </w:rPr>
            </w:pPr>
            <w:r w:rsidRPr="00183906">
              <w:rPr>
                <w:rFonts w:ascii="Verdana" w:eastAsia="Times New Roman" w:hAnsi="Verdana" w:cs="Times New Roman"/>
                <w:b/>
                <w:lang w:eastAsia="en-GB"/>
              </w:rPr>
              <w:t>Assessor</w:t>
            </w:r>
          </w:p>
        </w:tc>
        <w:tc>
          <w:tcPr>
            <w:tcW w:w="1051" w:type="pct"/>
            <w:gridSpan w:val="2"/>
          </w:tcPr>
          <w:p w14:paraId="0DCFE430" w14:textId="495EF2B7" w:rsidR="00D95783" w:rsidRPr="00183906" w:rsidRDefault="00D354AB" w:rsidP="159C476B">
            <w:pPr>
              <w:rPr>
                <w:rFonts w:ascii="Verdana" w:eastAsia="Verdana" w:hAnsi="Verdana" w:cs="Verdana"/>
              </w:rPr>
            </w:pPr>
            <w:r w:rsidRPr="00183906">
              <w:rPr>
                <w:rFonts w:ascii="Verdana" w:eastAsia="Verdana" w:hAnsi="Verdana" w:cs="Verdana"/>
              </w:rPr>
              <w:t>Joseph Lee</w:t>
            </w:r>
          </w:p>
          <w:p w14:paraId="3C5F0404" w14:textId="48DA5708" w:rsidR="00D95783" w:rsidRPr="00183906" w:rsidRDefault="00D95783" w:rsidP="159C476B">
            <w:pPr>
              <w:pStyle w:val="ListParagraph"/>
              <w:ind w:left="170"/>
              <w:rPr>
                <w:rFonts w:ascii="Verdana" w:eastAsia="Times New Roman" w:hAnsi="Verdana" w:cs="Times New Roman"/>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675F742C" w:rsidR="00D95783" w:rsidRPr="00B817BD" w:rsidRDefault="007802C0" w:rsidP="159C476B">
            <w:pPr>
              <w:pStyle w:val="ListParagraph"/>
              <w:ind w:left="170"/>
              <w:rPr>
                <w:rFonts w:ascii="Verdana" w:eastAsia="Times New Roman" w:hAnsi="Verdana" w:cs="Times New Roman"/>
                <w:b/>
                <w:bCs/>
                <w:color w:val="FF0000"/>
                <w:lang w:eastAsia="en-GB"/>
              </w:rPr>
            </w:pPr>
            <w:r w:rsidRPr="00EA36A3">
              <w:rPr>
                <w:rFonts w:ascii="Verdana" w:eastAsia="Times New Roman" w:hAnsi="Verdana" w:cs="Times New Roman"/>
                <w:lang w:eastAsia="en-GB"/>
              </w:rPr>
              <w:t>Anna Ko</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553EEEFF" w14:textId="1129317B" w:rsidR="71690F9D" w:rsidRPr="00CA3DEF" w:rsidRDefault="3C7B285F" w:rsidP="00CA3DEF">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5EAD47D9" w14:textId="768EBF16" w:rsidR="706ECA57" w:rsidRPr="00EA36A3" w:rsidRDefault="0015656F" w:rsidP="7A186E2F">
            <w:pPr>
              <w:rPr>
                <w:rFonts w:ascii="Verdana" w:eastAsia="Verdana" w:hAnsi="Verdana" w:cs="Verdana"/>
              </w:rPr>
            </w:pPr>
            <w:r w:rsidRPr="00EA36A3">
              <w:rPr>
                <w:rFonts w:ascii="Verdana" w:eastAsia="Verdana" w:hAnsi="Verdana" w:cs="Verdana"/>
              </w:rPr>
              <w:t xml:space="preserve">The SIMS Lunar New Year Dinner is a </w:t>
            </w:r>
            <w:r w:rsidR="00567CBF" w:rsidRPr="00EA36A3">
              <w:rPr>
                <w:rFonts w:ascii="Verdana" w:eastAsia="Verdana" w:hAnsi="Verdana" w:cs="Verdana"/>
              </w:rPr>
              <w:t>social</w:t>
            </w:r>
            <w:r w:rsidRPr="00EA36A3">
              <w:rPr>
                <w:rFonts w:ascii="Verdana" w:eastAsia="Verdana" w:hAnsi="Verdana" w:cs="Verdana"/>
              </w:rPr>
              <w:t xml:space="preserve"> gathering held at a local restaurant to bring together international medical students in celebration of the Lunar New Year. </w:t>
            </w:r>
            <w:r w:rsidR="00D1020F">
              <w:rPr>
                <w:rFonts w:ascii="Verdana" w:eastAsia="Verdana" w:hAnsi="Verdana" w:cs="Verdana"/>
              </w:rPr>
              <w:t>T</w:t>
            </w:r>
            <w:r w:rsidR="00E86119">
              <w:rPr>
                <w:rFonts w:ascii="Verdana" w:eastAsia="Verdana" w:hAnsi="Verdana" w:cs="Verdana"/>
              </w:rPr>
              <w:t xml:space="preserve">raditionally, SIMS has held this dinner at COSMO in </w:t>
            </w:r>
            <w:proofErr w:type="spellStart"/>
            <w:r w:rsidR="00E86119" w:rsidRPr="006F206C">
              <w:rPr>
                <w:rFonts w:ascii="Verdana" w:eastAsia="Times New Roman" w:hAnsi="Verdana" w:cs="Times New Roman"/>
                <w:lang w:eastAsia="en-GB"/>
              </w:rPr>
              <w:t>Westquay</w:t>
            </w:r>
            <w:proofErr w:type="spellEnd"/>
            <w:r w:rsidR="00E86119">
              <w:rPr>
                <w:rFonts w:ascii="Verdana" w:eastAsia="Times New Roman" w:hAnsi="Verdana" w:cs="Times New Roman"/>
                <w:lang w:eastAsia="en-GB"/>
              </w:rPr>
              <w:t xml:space="preserve">. </w:t>
            </w:r>
            <w:r w:rsidRPr="00EA36A3">
              <w:rPr>
                <w:rFonts w:ascii="Verdana" w:eastAsia="Verdana" w:hAnsi="Verdana" w:cs="Verdana"/>
              </w:rPr>
              <w:t>As one of the most significant holidays in many Asian cultures, this event offers a meaningful opportunity to honour traditions, share stories, and enjoy a festive meal in the company of peers. It’s a chance for students</w:t>
            </w:r>
            <w:r w:rsidR="00BD2794" w:rsidRPr="00EA36A3">
              <w:rPr>
                <w:rFonts w:ascii="Verdana" w:eastAsia="Verdana" w:hAnsi="Verdana" w:cs="Verdana"/>
              </w:rPr>
              <w:t xml:space="preserve">, </w:t>
            </w:r>
            <w:r w:rsidRPr="00EA36A3">
              <w:rPr>
                <w:rFonts w:ascii="Verdana" w:eastAsia="Verdana" w:hAnsi="Verdana" w:cs="Verdana"/>
              </w:rPr>
              <w:t>especially those far from home</w:t>
            </w:r>
            <w:r w:rsidR="00BD2794" w:rsidRPr="00EA36A3">
              <w:rPr>
                <w:rFonts w:ascii="Verdana" w:eastAsia="Verdana" w:hAnsi="Verdana" w:cs="Verdana"/>
              </w:rPr>
              <w:t xml:space="preserve">, </w:t>
            </w:r>
            <w:r w:rsidRPr="00EA36A3">
              <w:rPr>
                <w:rFonts w:ascii="Verdana" w:eastAsia="Verdana" w:hAnsi="Verdana" w:cs="Verdana"/>
              </w:rPr>
              <w:t>to connect with others, reflect on the year ahead, and experience the spirit of community.</w:t>
            </w:r>
          </w:p>
          <w:p w14:paraId="1B39CCD0" w14:textId="79D943CD" w:rsidR="706ECA57" w:rsidRDefault="706ECA57" w:rsidP="159C476B">
            <w:pPr>
              <w:pStyle w:val="ListParagraph"/>
              <w:rPr>
                <w:rFonts w:ascii="Verdana" w:eastAsia="Times New Roman" w:hAnsi="Verdana" w:cs="Times New Roman"/>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44748">
        <w:trPr>
          <w:tblHeader/>
        </w:trPr>
        <w:tc>
          <w:tcPr>
            <w:tcW w:w="5218"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0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71"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044748">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2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43"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04"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044748">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20" w:type="dxa"/>
            <w:vMerge/>
          </w:tcPr>
          <w:p w14:paraId="3C5F0422" w14:textId="77777777" w:rsidR="00CE1AAA" w:rsidRDefault="00CE1AAA"/>
        </w:tc>
        <w:tc>
          <w:tcPr>
            <w:tcW w:w="59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8"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43"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04" w:type="dxa"/>
            <w:vMerge/>
          </w:tcPr>
          <w:p w14:paraId="3C5F042A" w14:textId="77777777" w:rsidR="00CE1AAA" w:rsidRDefault="00CE1AAA"/>
        </w:tc>
      </w:tr>
      <w:tr w:rsidR="00724F7F" w14:paraId="3C5F0437" w14:textId="77777777" w:rsidTr="00044748">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9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044748">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20" w:type="dxa"/>
            <w:shd w:val="clear" w:color="auto" w:fill="FFFFFF" w:themeFill="background1"/>
          </w:tcPr>
          <w:p w14:paraId="3C5F043A" w14:textId="432823CE" w:rsidR="00CE1AAA" w:rsidRDefault="00BB37B8">
            <w:r>
              <w:t>Event organisers, event attendees,</w:t>
            </w:r>
          </w:p>
        </w:tc>
        <w:tc>
          <w:tcPr>
            <w:tcW w:w="59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13C88877"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008F48C1">
              <w:t>They</w:t>
            </w:r>
            <w:r>
              <w:t xml:space="preserve"> will not drink</w:t>
            </w:r>
            <w:r w:rsidR="6271E826">
              <w:t xml:space="preserve"> </w:t>
            </w:r>
            <w:r>
              <w:t>during the event</w:t>
            </w:r>
            <w:r w:rsidR="36397B6B">
              <w:t>.</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04"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044748">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3C5F0446" w14:textId="46C8B4A4" w:rsidR="00CE1AAA" w:rsidRDefault="13C111BC">
            <w:r>
              <w:t>Event organisers, event attendees</w:t>
            </w:r>
          </w:p>
        </w:tc>
        <w:tc>
          <w:tcPr>
            <w:tcW w:w="59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044748">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2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9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00044748">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20" w:type="dxa"/>
            <w:shd w:val="clear" w:color="auto" w:fill="FFFFFF" w:themeFill="background1"/>
          </w:tcPr>
          <w:p w14:paraId="3C5F045E" w14:textId="2AA75FE6" w:rsidR="00724F7F" w:rsidRDefault="00724F7F" w:rsidP="00724F7F">
            <w:r>
              <w:t xml:space="preserve">Event organisers, event attendees,  </w:t>
            </w:r>
          </w:p>
        </w:tc>
        <w:tc>
          <w:tcPr>
            <w:tcW w:w="59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8"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43"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04"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044748">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20" w:type="dxa"/>
            <w:shd w:val="clear" w:color="auto" w:fill="FFFFFF" w:themeFill="background1"/>
          </w:tcPr>
          <w:p w14:paraId="65355B48" w14:textId="5067E1AD" w:rsidR="00724F7F" w:rsidRDefault="3FCB384D" w:rsidP="00724F7F">
            <w:r>
              <w:t>Event organisers, event attendees</w:t>
            </w:r>
          </w:p>
        </w:tc>
        <w:tc>
          <w:tcPr>
            <w:tcW w:w="59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9"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8"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04"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044748">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20" w:type="dxa"/>
            <w:shd w:val="clear" w:color="auto" w:fill="FFFFFF" w:themeFill="background1"/>
          </w:tcPr>
          <w:p w14:paraId="3C5F0476" w14:textId="2AB8B0FD" w:rsidR="00724F7F" w:rsidRDefault="00724F7F" w:rsidP="00724F7F">
            <w:r>
              <w:t xml:space="preserve">Event organisers, event attendees,  </w:t>
            </w:r>
          </w:p>
        </w:tc>
        <w:tc>
          <w:tcPr>
            <w:tcW w:w="59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159C476B" w14:paraId="06B0BEDB" w14:textId="77777777" w:rsidTr="00044748">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9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8"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3"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4"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044748">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18">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4"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9">
              <w:r w:rsidRPr="7A186E2F">
                <w:rPr>
                  <w:rStyle w:val="Hyperlink"/>
                  <w:rFonts w:ascii="Calibri" w:eastAsia="Calibri" w:hAnsi="Calibri" w:cs="Calibri"/>
                  <w:color w:val="0000FF"/>
                </w:rPr>
                <w:t>SUSU incident report policy</w:t>
              </w:r>
            </w:hyperlink>
          </w:p>
        </w:tc>
      </w:tr>
      <w:tr w:rsidR="159C476B" w14:paraId="7B108566" w14:textId="77777777" w:rsidTr="00044748">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9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8"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3"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4"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044748">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9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8"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3"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4"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0">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50"/>
        <w:gridCol w:w="1582"/>
        <w:gridCol w:w="344"/>
        <w:gridCol w:w="874"/>
        <w:gridCol w:w="1408"/>
        <w:gridCol w:w="4005"/>
        <w:gridCol w:w="1756"/>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E5C60">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50"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82"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1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408"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61"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E5C60">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750"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82" w:type="dxa"/>
          </w:tcPr>
          <w:p w14:paraId="3C5F048F" w14:textId="28CD06C5" w:rsidR="00C642F4" w:rsidRPr="00957A37" w:rsidRDefault="00441F50" w:rsidP="7A186E2F">
            <w:pPr>
              <w:autoSpaceDE w:val="0"/>
              <w:autoSpaceDN w:val="0"/>
              <w:adjustRightInd w:val="0"/>
              <w:spacing w:after="0" w:line="240" w:lineRule="auto"/>
              <w:outlineLvl w:val="0"/>
              <w:rPr>
                <w:rFonts w:eastAsiaTheme="minorEastAsia"/>
                <w:color w:val="000000" w:themeColor="text1"/>
              </w:rPr>
            </w:pPr>
            <w:r w:rsidRPr="23487913">
              <w:rPr>
                <w:rFonts w:ascii="Calibri" w:eastAsia="Calibri" w:hAnsi="Calibri" w:cs="Calibri"/>
                <w:color w:val="000000" w:themeColor="text1"/>
              </w:rPr>
              <w:t xml:space="preserve">Relevant committee </w:t>
            </w:r>
            <w:r w:rsidRPr="23487913">
              <w:rPr>
                <w:rFonts w:ascii="Calibri" w:eastAsia="Calibri" w:hAnsi="Calibri" w:cs="Calibri"/>
                <w:color w:val="000000" w:themeColor="text1"/>
              </w:rPr>
              <w:lastRenderedPageBreak/>
              <w:t>members – president to ensure complete.</w:t>
            </w:r>
          </w:p>
        </w:tc>
        <w:tc>
          <w:tcPr>
            <w:tcW w:w="1218" w:type="dxa"/>
            <w:gridSpan w:val="2"/>
          </w:tcPr>
          <w:p w14:paraId="3C5F0490" w14:textId="385C754A" w:rsidR="00C642F4" w:rsidRPr="00957A37" w:rsidRDefault="008E5C60"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lastRenderedPageBreak/>
              <w:t>5/1/2026</w:t>
            </w:r>
          </w:p>
        </w:tc>
        <w:tc>
          <w:tcPr>
            <w:tcW w:w="1408" w:type="dxa"/>
            <w:tcBorders>
              <w:right w:val="single" w:sz="18" w:space="0" w:color="auto"/>
            </w:tcBorders>
          </w:tcPr>
          <w:p w14:paraId="3C5F0491" w14:textId="39B29BE0" w:rsidR="00C642F4" w:rsidRPr="00957A37" w:rsidRDefault="008E5C6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12/1/2026</w:t>
            </w:r>
          </w:p>
        </w:tc>
        <w:tc>
          <w:tcPr>
            <w:tcW w:w="5761" w:type="dxa"/>
            <w:gridSpan w:val="2"/>
            <w:tcBorders>
              <w:left w:val="single" w:sz="18" w:space="0" w:color="auto"/>
            </w:tcBorders>
          </w:tcPr>
          <w:p w14:paraId="3C5F0492" w14:textId="28645401" w:rsidR="00C642F4" w:rsidRPr="00957A37" w:rsidRDefault="003468D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have read the Expect Respect policy, and shared with members.</w:t>
            </w:r>
          </w:p>
        </w:tc>
      </w:tr>
      <w:tr w:rsidR="00C642F4" w:rsidRPr="00957A37" w14:paraId="3C5F049A" w14:textId="77777777" w:rsidTr="008E5C60">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750"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82" w:type="dxa"/>
          </w:tcPr>
          <w:p w14:paraId="57C2CBE8" w14:textId="2132F9DB" w:rsidR="00C642F4" w:rsidRPr="004E453E" w:rsidRDefault="0037374B" w:rsidP="7A186E2F">
            <w:pPr>
              <w:autoSpaceDE w:val="0"/>
              <w:autoSpaceDN w:val="0"/>
              <w:adjustRightInd w:val="0"/>
              <w:spacing w:after="0" w:line="240" w:lineRule="auto"/>
              <w:outlineLvl w:val="0"/>
              <w:rPr>
                <w:rFonts w:eastAsiaTheme="minorEastAsia"/>
              </w:rPr>
            </w:pPr>
            <w:proofErr w:type="spellStart"/>
            <w:r w:rsidRPr="004E453E">
              <w:rPr>
                <w:rFonts w:eastAsiaTheme="minorEastAsia"/>
              </w:rPr>
              <w:t>Vaishnawi</w:t>
            </w:r>
            <w:proofErr w:type="spellEnd"/>
            <w:r w:rsidRPr="004E453E">
              <w:rPr>
                <w:rFonts w:eastAsiaTheme="minorEastAsia"/>
              </w:rPr>
              <w:t xml:space="preserve"> Sanjayan</w:t>
            </w:r>
          </w:p>
          <w:p w14:paraId="3C5F0496" w14:textId="79931827" w:rsidR="00C642F4" w:rsidRPr="004E453E" w:rsidRDefault="00C642F4" w:rsidP="7A186E2F">
            <w:pPr>
              <w:autoSpaceDE w:val="0"/>
              <w:autoSpaceDN w:val="0"/>
              <w:adjustRightInd w:val="0"/>
              <w:spacing w:after="0" w:line="240" w:lineRule="auto"/>
              <w:outlineLvl w:val="0"/>
              <w:rPr>
                <w:rFonts w:eastAsiaTheme="minorEastAsia"/>
              </w:rPr>
            </w:pPr>
          </w:p>
        </w:tc>
        <w:tc>
          <w:tcPr>
            <w:tcW w:w="1218" w:type="dxa"/>
            <w:gridSpan w:val="2"/>
          </w:tcPr>
          <w:p w14:paraId="3C5F0497" w14:textId="71136750" w:rsidR="00C642F4" w:rsidRPr="004E453E" w:rsidRDefault="00D10F34" w:rsidP="7A186E2F">
            <w:pPr>
              <w:autoSpaceDE w:val="0"/>
              <w:autoSpaceDN w:val="0"/>
              <w:adjustRightInd w:val="0"/>
              <w:spacing w:after="0" w:line="240" w:lineRule="auto"/>
              <w:outlineLvl w:val="0"/>
              <w:rPr>
                <w:rFonts w:eastAsiaTheme="minorEastAsia"/>
              </w:rPr>
            </w:pPr>
            <w:r w:rsidRPr="004E453E">
              <w:rPr>
                <w:rFonts w:eastAsiaTheme="minorEastAsia"/>
              </w:rPr>
              <w:t>24/1/2026</w:t>
            </w:r>
          </w:p>
        </w:tc>
        <w:tc>
          <w:tcPr>
            <w:tcW w:w="1408" w:type="dxa"/>
            <w:tcBorders>
              <w:right w:val="single" w:sz="18" w:space="0" w:color="auto"/>
            </w:tcBorders>
          </w:tcPr>
          <w:p w14:paraId="3C5F0498" w14:textId="089CD921" w:rsidR="00C642F4" w:rsidRPr="00957A37" w:rsidRDefault="00D10F3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30/1/2026</w:t>
            </w:r>
          </w:p>
        </w:tc>
        <w:tc>
          <w:tcPr>
            <w:tcW w:w="5761" w:type="dxa"/>
            <w:gridSpan w:val="2"/>
            <w:tcBorders>
              <w:left w:val="single" w:sz="18" w:space="0" w:color="auto"/>
            </w:tcBorders>
          </w:tcPr>
          <w:p w14:paraId="3C5F0499" w14:textId="5C3E5F56" w:rsidR="00C642F4" w:rsidRPr="00957A37" w:rsidRDefault="00CD567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TBC since the registration for the events has not been completed</w:t>
            </w:r>
            <w:r w:rsidR="00752CF1">
              <w:rPr>
                <w:rFonts w:ascii="Lucida Sans" w:eastAsia="Times New Roman" w:hAnsi="Lucida Sans" w:cs="Arial"/>
                <w:color w:val="000000"/>
                <w:szCs w:val="20"/>
              </w:rPr>
              <w:t>.</w:t>
            </w:r>
          </w:p>
        </w:tc>
      </w:tr>
      <w:tr w:rsidR="00C642F4" w:rsidRPr="00957A37" w14:paraId="3C5F04A1" w14:textId="77777777" w:rsidTr="008E5C60">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750"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82" w:type="dxa"/>
          </w:tcPr>
          <w:p w14:paraId="0D4288E3" w14:textId="386B9E8E" w:rsidR="00C642F4" w:rsidRPr="004E453E" w:rsidRDefault="0037374B" w:rsidP="7A186E2F">
            <w:pPr>
              <w:autoSpaceDE w:val="0"/>
              <w:autoSpaceDN w:val="0"/>
              <w:adjustRightInd w:val="0"/>
              <w:spacing w:after="0" w:line="240" w:lineRule="auto"/>
              <w:outlineLvl w:val="0"/>
              <w:rPr>
                <w:rFonts w:eastAsiaTheme="minorEastAsia"/>
              </w:rPr>
            </w:pPr>
            <w:proofErr w:type="spellStart"/>
            <w:r w:rsidRPr="004E453E">
              <w:rPr>
                <w:rFonts w:eastAsiaTheme="minorEastAsia"/>
              </w:rPr>
              <w:t>Vaishnawi</w:t>
            </w:r>
            <w:proofErr w:type="spellEnd"/>
            <w:r w:rsidRPr="004E453E">
              <w:rPr>
                <w:rFonts w:eastAsiaTheme="minorEastAsia"/>
              </w:rPr>
              <w:t xml:space="preserve"> Sanjayan</w:t>
            </w:r>
          </w:p>
          <w:p w14:paraId="3C5F049D" w14:textId="0D762256" w:rsidR="00C642F4" w:rsidRPr="004E453E" w:rsidRDefault="00C642F4" w:rsidP="7A186E2F">
            <w:pPr>
              <w:autoSpaceDE w:val="0"/>
              <w:autoSpaceDN w:val="0"/>
              <w:adjustRightInd w:val="0"/>
              <w:spacing w:after="0" w:line="240" w:lineRule="auto"/>
              <w:rPr>
                <w:rFonts w:eastAsiaTheme="minorEastAsia"/>
              </w:rPr>
            </w:pPr>
          </w:p>
        </w:tc>
        <w:tc>
          <w:tcPr>
            <w:tcW w:w="1218" w:type="dxa"/>
            <w:gridSpan w:val="2"/>
          </w:tcPr>
          <w:p w14:paraId="3C5F049E" w14:textId="1CA31D56" w:rsidR="00C642F4" w:rsidRPr="004E453E" w:rsidRDefault="00287166" w:rsidP="7A186E2F">
            <w:pPr>
              <w:autoSpaceDE w:val="0"/>
              <w:autoSpaceDN w:val="0"/>
              <w:adjustRightInd w:val="0"/>
              <w:spacing w:after="0" w:line="240" w:lineRule="auto"/>
              <w:outlineLvl w:val="0"/>
              <w:rPr>
                <w:rFonts w:eastAsiaTheme="minorEastAsia"/>
              </w:rPr>
            </w:pPr>
            <w:r w:rsidRPr="004E453E">
              <w:rPr>
                <w:rFonts w:eastAsiaTheme="minorEastAsia"/>
              </w:rPr>
              <w:t>12/1/2026</w:t>
            </w:r>
          </w:p>
        </w:tc>
        <w:tc>
          <w:tcPr>
            <w:tcW w:w="1408" w:type="dxa"/>
            <w:tcBorders>
              <w:right w:val="single" w:sz="18" w:space="0" w:color="auto"/>
            </w:tcBorders>
          </w:tcPr>
          <w:p w14:paraId="3C5F049F" w14:textId="04A63E21" w:rsidR="00C642F4" w:rsidRPr="00957A37" w:rsidRDefault="002871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16/1/2026</w:t>
            </w:r>
          </w:p>
        </w:tc>
        <w:tc>
          <w:tcPr>
            <w:tcW w:w="5761" w:type="dxa"/>
            <w:gridSpan w:val="2"/>
            <w:tcBorders>
              <w:left w:val="single" w:sz="18" w:space="0" w:color="auto"/>
            </w:tcBorders>
          </w:tcPr>
          <w:p w14:paraId="6C50E1B8" w14:textId="77777777" w:rsidR="00C642F4" w:rsidRDefault="00844F9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COSMO </w:t>
            </w:r>
            <w:proofErr w:type="spellStart"/>
            <w:r>
              <w:rPr>
                <w:rFonts w:ascii="Lucida Sans" w:eastAsia="Times New Roman" w:hAnsi="Lucida Sans" w:cs="Arial"/>
                <w:color w:val="000000"/>
                <w:szCs w:val="20"/>
              </w:rPr>
              <w:t>Westquay</w:t>
            </w:r>
            <w:proofErr w:type="spellEnd"/>
            <w:r>
              <w:rPr>
                <w:rFonts w:ascii="Lucida Sans" w:eastAsia="Times New Roman" w:hAnsi="Lucida Sans" w:cs="Arial"/>
                <w:color w:val="000000"/>
                <w:szCs w:val="20"/>
              </w:rPr>
              <w:t xml:space="preserve"> </w:t>
            </w:r>
            <w:r w:rsidR="006279A5">
              <w:rPr>
                <w:rFonts w:ascii="Lucida Sans" w:eastAsia="Times New Roman" w:hAnsi="Lucida Sans" w:cs="Arial"/>
                <w:color w:val="000000"/>
                <w:szCs w:val="20"/>
              </w:rPr>
              <w:t xml:space="preserve">licence confirmed on </w:t>
            </w:r>
            <w:r w:rsidR="00164B79">
              <w:rPr>
                <w:rFonts w:ascii="Lucida Sans" w:eastAsia="Times New Roman" w:hAnsi="Lucida Sans" w:cs="Arial"/>
                <w:color w:val="000000"/>
                <w:szCs w:val="20"/>
              </w:rPr>
              <w:t>Southampton city council</w:t>
            </w:r>
            <w:r w:rsidR="006279A5">
              <w:rPr>
                <w:rFonts w:ascii="Lucida Sans" w:eastAsia="Times New Roman" w:hAnsi="Lucida Sans" w:cs="Arial"/>
                <w:color w:val="000000"/>
                <w:szCs w:val="20"/>
              </w:rPr>
              <w:t xml:space="preserve"> public </w:t>
            </w:r>
            <w:r w:rsidR="00164B79">
              <w:rPr>
                <w:rFonts w:ascii="Lucida Sans" w:eastAsia="Times New Roman" w:hAnsi="Lucida Sans" w:cs="Arial"/>
                <w:color w:val="000000"/>
                <w:szCs w:val="20"/>
              </w:rPr>
              <w:t xml:space="preserve">licensing </w:t>
            </w:r>
            <w:r w:rsidR="006279A5">
              <w:rPr>
                <w:rFonts w:ascii="Lucida Sans" w:eastAsia="Times New Roman" w:hAnsi="Lucida Sans" w:cs="Arial"/>
                <w:color w:val="000000"/>
                <w:szCs w:val="20"/>
              </w:rPr>
              <w:t>register.</w:t>
            </w:r>
          </w:p>
          <w:p w14:paraId="1C3C8B19" w14:textId="6EEC96A5" w:rsidR="001B0D85" w:rsidRPr="00401BD4" w:rsidRDefault="001B0D85" w:rsidP="00124F67">
            <w:pPr>
              <w:autoSpaceDE w:val="0"/>
              <w:autoSpaceDN w:val="0"/>
              <w:adjustRightInd w:val="0"/>
              <w:spacing w:after="0" w:line="240" w:lineRule="auto"/>
              <w:outlineLvl w:val="0"/>
              <w:rPr>
                <w:rFonts w:ascii="Lucida Sans" w:eastAsia="Times New Roman" w:hAnsi="Lucida Sans" w:cs="Arial"/>
                <w:color w:val="000000"/>
                <w:sz w:val="10"/>
                <w:szCs w:val="8"/>
              </w:rPr>
            </w:pPr>
            <w:hyperlink r:id="rId21" w:history="1">
              <w:r w:rsidRPr="00401BD4">
                <w:rPr>
                  <w:rStyle w:val="Hyperlink"/>
                  <w:rFonts w:ascii="Lucida Sans" w:eastAsia="Times New Roman" w:hAnsi="Lucida Sans" w:cs="Arial"/>
                  <w:sz w:val="10"/>
                  <w:szCs w:val="8"/>
                </w:rPr>
                <w:t>https://pa.southampton.gov.uk/online-applications16/licencingDetails.do?keyVal=SH14A7OZ0PN00&amp;activeTab=summary</w:t>
              </w:r>
            </w:hyperlink>
          </w:p>
          <w:p w14:paraId="3C5F04A0" w14:textId="344D9992" w:rsidR="001B0D85" w:rsidRPr="00957A37" w:rsidRDefault="001B0D85"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E5C60">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750"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82" w:type="dxa"/>
          </w:tcPr>
          <w:p w14:paraId="7D22F1C1" w14:textId="6023E039" w:rsidR="00C642F4" w:rsidRPr="004E453E" w:rsidRDefault="00411CDB" w:rsidP="7A186E2F">
            <w:pPr>
              <w:autoSpaceDE w:val="0"/>
              <w:autoSpaceDN w:val="0"/>
              <w:adjustRightInd w:val="0"/>
              <w:spacing w:after="0" w:line="240" w:lineRule="auto"/>
              <w:outlineLvl w:val="0"/>
              <w:rPr>
                <w:rFonts w:eastAsiaTheme="minorEastAsia"/>
              </w:rPr>
            </w:pPr>
            <w:r w:rsidRPr="004E453E">
              <w:rPr>
                <w:rFonts w:eastAsiaTheme="minorEastAsia"/>
              </w:rPr>
              <w:t>Joseph Lee</w:t>
            </w:r>
          </w:p>
          <w:p w14:paraId="3C5F04A4" w14:textId="3C935BF3" w:rsidR="00C642F4" w:rsidRPr="004E453E" w:rsidRDefault="00C642F4" w:rsidP="7A186E2F">
            <w:pPr>
              <w:autoSpaceDE w:val="0"/>
              <w:autoSpaceDN w:val="0"/>
              <w:adjustRightInd w:val="0"/>
              <w:spacing w:after="0" w:line="240" w:lineRule="auto"/>
              <w:outlineLvl w:val="0"/>
              <w:rPr>
                <w:rFonts w:eastAsiaTheme="minorEastAsia"/>
              </w:rPr>
            </w:pPr>
          </w:p>
        </w:tc>
        <w:tc>
          <w:tcPr>
            <w:tcW w:w="1218" w:type="dxa"/>
            <w:gridSpan w:val="2"/>
          </w:tcPr>
          <w:p w14:paraId="3C5F04A5" w14:textId="31C69DEE" w:rsidR="00C642F4" w:rsidRPr="004E453E" w:rsidRDefault="00B0636B" w:rsidP="7A186E2F">
            <w:pPr>
              <w:autoSpaceDE w:val="0"/>
              <w:autoSpaceDN w:val="0"/>
              <w:adjustRightInd w:val="0"/>
              <w:spacing w:after="0" w:line="240" w:lineRule="auto"/>
              <w:outlineLvl w:val="0"/>
              <w:rPr>
                <w:rFonts w:eastAsiaTheme="minorEastAsia"/>
              </w:rPr>
            </w:pPr>
            <w:r w:rsidRPr="004E453E">
              <w:rPr>
                <w:rFonts w:eastAsiaTheme="minorEastAsia"/>
              </w:rPr>
              <w:t>1/2/2026</w:t>
            </w:r>
          </w:p>
        </w:tc>
        <w:tc>
          <w:tcPr>
            <w:tcW w:w="1408" w:type="dxa"/>
            <w:tcBorders>
              <w:right w:val="single" w:sz="18" w:space="0" w:color="auto"/>
            </w:tcBorders>
          </w:tcPr>
          <w:p w14:paraId="3C5F04A6" w14:textId="7918696D" w:rsidR="00C642F4" w:rsidRPr="00957A37" w:rsidRDefault="00B0636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1/2/2026</w:t>
            </w:r>
          </w:p>
        </w:tc>
        <w:tc>
          <w:tcPr>
            <w:tcW w:w="5761" w:type="dxa"/>
            <w:gridSpan w:val="2"/>
            <w:tcBorders>
              <w:left w:val="single" w:sz="18" w:space="0" w:color="auto"/>
            </w:tcBorders>
          </w:tcPr>
          <w:p w14:paraId="3C5F04A7" w14:textId="28367554" w:rsidR="00C642F4" w:rsidRPr="00957A37" w:rsidRDefault="006B31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TBC since the event has not occurred.</w:t>
            </w:r>
          </w:p>
        </w:tc>
      </w:tr>
      <w:tr w:rsidR="00C642F4" w:rsidRPr="00957A37" w14:paraId="3C5F04AF" w14:textId="77777777" w:rsidTr="008E5C60">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750"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82" w:type="dxa"/>
          </w:tcPr>
          <w:p w14:paraId="481E9112" w14:textId="77FA2884" w:rsidR="00C642F4" w:rsidRPr="004E453E" w:rsidRDefault="000A72CF" w:rsidP="7A186E2F">
            <w:pPr>
              <w:autoSpaceDE w:val="0"/>
              <w:autoSpaceDN w:val="0"/>
              <w:adjustRightInd w:val="0"/>
              <w:spacing w:after="0" w:line="240" w:lineRule="auto"/>
              <w:outlineLvl w:val="0"/>
              <w:rPr>
                <w:rFonts w:eastAsiaTheme="minorEastAsia"/>
              </w:rPr>
            </w:pPr>
            <w:r w:rsidRPr="004E453E">
              <w:rPr>
                <w:rFonts w:eastAsiaTheme="minorEastAsia"/>
              </w:rPr>
              <w:t>Joseph Lee</w:t>
            </w:r>
          </w:p>
          <w:p w14:paraId="3C5F04AB" w14:textId="66712F2D" w:rsidR="00C642F4" w:rsidRPr="004E453E" w:rsidRDefault="00C642F4" w:rsidP="7A186E2F">
            <w:pPr>
              <w:autoSpaceDE w:val="0"/>
              <w:autoSpaceDN w:val="0"/>
              <w:adjustRightInd w:val="0"/>
              <w:spacing w:after="0" w:line="240" w:lineRule="auto"/>
              <w:outlineLvl w:val="0"/>
              <w:rPr>
                <w:rFonts w:eastAsiaTheme="minorEastAsia"/>
              </w:rPr>
            </w:pPr>
          </w:p>
        </w:tc>
        <w:tc>
          <w:tcPr>
            <w:tcW w:w="1218" w:type="dxa"/>
            <w:gridSpan w:val="2"/>
          </w:tcPr>
          <w:p w14:paraId="3C5F04AC" w14:textId="7BC91C32" w:rsidR="00C642F4" w:rsidRPr="004E453E" w:rsidRDefault="009B4515" w:rsidP="7A186E2F">
            <w:pPr>
              <w:autoSpaceDE w:val="0"/>
              <w:autoSpaceDN w:val="0"/>
              <w:adjustRightInd w:val="0"/>
              <w:spacing w:after="0" w:line="240" w:lineRule="auto"/>
              <w:outlineLvl w:val="0"/>
              <w:rPr>
                <w:rFonts w:eastAsiaTheme="minorEastAsia"/>
              </w:rPr>
            </w:pPr>
            <w:r w:rsidRPr="004E453E">
              <w:rPr>
                <w:rFonts w:eastAsiaTheme="minorEastAsia"/>
              </w:rPr>
              <w:t>2</w:t>
            </w:r>
            <w:r w:rsidR="00D10F34" w:rsidRPr="004E453E">
              <w:rPr>
                <w:rFonts w:eastAsiaTheme="minorEastAsia"/>
              </w:rPr>
              <w:t>4</w:t>
            </w:r>
            <w:r w:rsidRPr="004E453E">
              <w:rPr>
                <w:rFonts w:eastAsiaTheme="minorEastAsia"/>
              </w:rPr>
              <w:t>/1/2026</w:t>
            </w:r>
          </w:p>
        </w:tc>
        <w:tc>
          <w:tcPr>
            <w:tcW w:w="1408" w:type="dxa"/>
            <w:tcBorders>
              <w:right w:val="single" w:sz="18" w:space="0" w:color="auto"/>
            </w:tcBorders>
          </w:tcPr>
          <w:p w14:paraId="3C5F04AD" w14:textId="193CD5B4" w:rsidR="00C642F4" w:rsidRPr="00957A37" w:rsidRDefault="009B45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w:t>
            </w:r>
            <w:r w:rsidR="00D10F34">
              <w:rPr>
                <w:rFonts w:ascii="Lucida Sans" w:eastAsia="Times New Roman" w:hAnsi="Lucida Sans" w:cs="Arial"/>
                <w:color w:val="000000"/>
                <w:szCs w:val="20"/>
              </w:rPr>
              <w:t>0</w:t>
            </w:r>
            <w:r>
              <w:rPr>
                <w:rFonts w:ascii="Lucida Sans" w:eastAsia="Times New Roman" w:hAnsi="Lucida Sans" w:cs="Arial"/>
                <w:color w:val="000000"/>
                <w:szCs w:val="20"/>
              </w:rPr>
              <w:t>/1/2026</w:t>
            </w:r>
          </w:p>
        </w:tc>
        <w:tc>
          <w:tcPr>
            <w:tcW w:w="5761" w:type="dxa"/>
            <w:gridSpan w:val="2"/>
            <w:tcBorders>
              <w:left w:val="single" w:sz="18" w:space="0" w:color="auto"/>
            </w:tcBorders>
          </w:tcPr>
          <w:p w14:paraId="3574CE81" w14:textId="77777777" w:rsidR="00C642F4" w:rsidRDefault="006454E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Monitor weather forecasts and plans are not amended since there is no extreme events in Southampton on the event date.</w:t>
            </w:r>
          </w:p>
          <w:p w14:paraId="3C5F04AE" w14:textId="21FD0C3F" w:rsidR="006454E7" w:rsidRPr="00957A37" w:rsidRDefault="006454E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8E5C60" w:rsidRPr="00957A37" w14:paraId="3C5F04B6" w14:textId="77777777" w:rsidTr="008E5C60">
        <w:trPr>
          <w:trHeight w:val="574"/>
        </w:trPr>
        <w:tc>
          <w:tcPr>
            <w:tcW w:w="670" w:type="dxa"/>
          </w:tcPr>
          <w:p w14:paraId="3C5F04B0" w14:textId="335C6D8A" w:rsidR="008E5C60" w:rsidRPr="00957A37" w:rsidRDefault="008E5C60" w:rsidP="008E5C60">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750" w:type="dxa"/>
          </w:tcPr>
          <w:p w14:paraId="3C5F04B1" w14:textId="450A9F43" w:rsidR="008E5C60" w:rsidRPr="00957A37" w:rsidRDefault="008E5C60" w:rsidP="008E5C60">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82" w:type="dxa"/>
          </w:tcPr>
          <w:p w14:paraId="3C5F04B2" w14:textId="3C79B5CB" w:rsidR="008E5C60" w:rsidRPr="004E453E" w:rsidRDefault="00441F50" w:rsidP="008E5C60">
            <w:pPr>
              <w:autoSpaceDE w:val="0"/>
              <w:autoSpaceDN w:val="0"/>
              <w:adjustRightInd w:val="0"/>
              <w:spacing w:after="0" w:line="240" w:lineRule="auto"/>
              <w:outlineLvl w:val="0"/>
              <w:rPr>
                <w:rFonts w:eastAsiaTheme="minorEastAsia"/>
              </w:rPr>
            </w:pPr>
            <w:r w:rsidRPr="004E453E">
              <w:rPr>
                <w:rFonts w:ascii="Calibri" w:eastAsia="Calibri" w:hAnsi="Calibri" w:cs="Calibri"/>
              </w:rPr>
              <w:t>Relevant committee members – president to ensure complete.</w:t>
            </w:r>
          </w:p>
        </w:tc>
        <w:tc>
          <w:tcPr>
            <w:tcW w:w="1218" w:type="dxa"/>
            <w:gridSpan w:val="2"/>
          </w:tcPr>
          <w:p w14:paraId="3C5F04B3" w14:textId="3A4D02B9" w:rsidR="008E5C60" w:rsidRPr="004E453E" w:rsidRDefault="008E5C60" w:rsidP="008E5C60">
            <w:pPr>
              <w:autoSpaceDE w:val="0"/>
              <w:autoSpaceDN w:val="0"/>
              <w:adjustRightInd w:val="0"/>
              <w:spacing w:after="0" w:line="240" w:lineRule="auto"/>
              <w:outlineLvl w:val="0"/>
              <w:rPr>
                <w:rFonts w:eastAsiaTheme="minorEastAsia"/>
              </w:rPr>
            </w:pPr>
            <w:r w:rsidRPr="004E453E">
              <w:rPr>
                <w:rFonts w:eastAsiaTheme="minorEastAsia"/>
              </w:rPr>
              <w:t>5/1/2026</w:t>
            </w:r>
          </w:p>
        </w:tc>
        <w:tc>
          <w:tcPr>
            <w:tcW w:w="1408" w:type="dxa"/>
            <w:tcBorders>
              <w:right w:val="single" w:sz="18" w:space="0" w:color="auto"/>
            </w:tcBorders>
          </w:tcPr>
          <w:p w14:paraId="3C5F04B4" w14:textId="376E3BE3" w:rsidR="008E5C60" w:rsidRPr="00957A37" w:rsidRDefault="008E5C60" w:rsidP="008E5C6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12/1/2026</w:t>
            </w:r>
          </w:p>
        </w:tc>
        <w:tc>
          <w:tcPr>
            <w:tcW w:w="5761" w:type="dxa"/>
            <w:gridSpan w:val="2"/>
            <w:tcBorders>
              <w:left w:val="single" w:sz="18" w:space="0" w:color="auto"/>
            </w:tcBorders>
          </w:tcPr>
          <w:p w14:paraId="3C5F04B5" w14:textId="60D66B23" w:rsidR="008E5C60" w:rsidRPr="00957A37" w:rsidRDefault="00155815" w:rsidP="008E5C6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completed WIDE training.</w:t>
            </w:r>
          </w:p>
        </w:tc>
      </w:tr>
      <w:tr w:rsidR="00C642F4" w:rsidRPr="00957A37" w14:paraId="3C5F04C2" w14:textId="77777777" w:rsidTr="008E5C60">
        <w:trPr>
          <w:cantSplit/>
        </w:trPr>
        <w:tc>
          <w:tcPr>
            <w:tcW w:w="8220" w:type="dxa"/>
            <w:gridSpan w:val="5"/>
            <w:tcBorders>
              <w:bottom w:val="nil"/>
            </w:tcBorders>
          </w:tcPr>
          <w:p w14:paraId="72CF7562" w14:textId="0DA0DD4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287BFB">
              <w:rPr>
                <w:rFonts w:ascii="Verdana" w:eastAsia="Verdana" w:hAnsi="Verdana" w:cs="Verdana"/>
                <w:color w:val="000000" w:themeColor="text1"/>
              </w:rPr>
              <w:t xml:space="preserve"> 4/1/2026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0BA4BA21" w:rsidR="00C642F4" w:rsidRPr="00D676E2" w:rsidRDefault="00AB49A4" w:rsidP="7A186E2F">
            <w:pPr>
              <w:autoSpaceDE w:val="0"/>
              <w:autoSpaceDN w:val="0"/>
              <w:adjustRightInd w:val="0"/>
              <w:spacing w:after="0" w:line="240" w:lineRule="auto"/>
              <w:outlineLvl w:val="0"/>
              <w:rPr>
                <w:rFonts w:ascii="Verdana" w:eastAsia="Verdana" w:hAnsi="Verdana" w:cs="Verdana"/>
              </w:rPr>
            </w:pPr>
            <w:r w:rsidRPr="00D676E2">
              <w:rPr>
                <w:rFonts w:ascii="Verdana" w:eastAsia="Verdana" w:hAnsi="Verdana" w:cs="Verdana"/>
              </w:rPr>
              <w:t>Joseph Lee</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169" w:type="dxa"/>
            <w:gridSpan w:val="3"/>
            <w:tcBorders>
              <w:bottom w:val="nil"/>
            </w:tcBorders>
          </w:tcPr>
          <w:p w14:paraId="7E967E0E" w14:textId="77777777" w:rsidR="00C642F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Responsible manager’s signature:</w:t>
            </w:r>
          </w:p>
          <w:p w14:paraId="2BCB5A83" w14:textId="77777777" w:rsidR="00AB49A4" w:rsidRDefault="00AB49A4" w:rsidP="7A186E2F">
            <w:pPr>
              <w:autoSpaceDE w:val="0"/>
              <w:autoSpaceDN w:val="0"/>
              <w:adjustRightInd w:val="0"/>
              <w:spacing w:after="0" w:line="240" w:lineRule="auto"/>
              <w:outlineLvl w:val="0"/>
              <w:rPr>
                <w:rFonts w:ascii="Verdana" w:eastAsia="Verdana" w:hAnsi="Verdana" w:cs="Verdana"/>
                <w:color w:val="000000"/>
              </w:rPr>
            </w:pPr>
          </w:p>
          <w:p w14:paraId="3C5F04C1" w14:textId="249FF3B9" w:rsidR="00AB49A4" w:rsidRPr="00957A37" w:rsidRDefault="00AB49A4"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color w:val="000000"/>
              </w:rPr>
              <w:t>Anna Ko</w:t>
            </w:r>
          </w:p>
        </w:tc>
      </w:tr>
      <w:tr w:rsidR="00C642F4" w:rsidRPr="00957A37" w14:paraId="3C5F04C7" w14:textId="77777777" w:rsidTr="008E5C60">
        <w:trPr>
          <w:cantSplit/>
          <w:trHeight w:val="606"/>
        </w:trPr>
        <w:tc>
          <w:tcPr>
            <w:tcW w:w="7346" w:type="dxa"/>
            <w:gridSpan w:val="4"/>
            <w:tcBorders>
              <w:top w:val="nil"/>
              <w:right w:val="nil"/>
            </w:tcBorders>
          </w:tcPr>
          <w:p w14:paraId="53E92285" w14:textId="4DE58ABC"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AB49A4">
              <w:rPr>
                <w:rFonts w:ascii="Verdana" w:eastAsia="Verdana" w:hAnsi="Verdana" w:cs="Verdana"/>
                <w:color w:val="000000" w:themeColor="text1"/>
              </w:rPr>
              <w:t>Joseph Lee</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4"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413" w:type="dxa"/>
            <w:gridSpan w:val="2"/>
            <w:tcBorders>
              <w:top w:val="nil"/>
              <w:right w:val="nil"/>
            </w:tcBorders>
          </w:tcPr>
          <w:p w14:paraId="3C5F04C5" w14:textId="019E5CC2"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AB49A4">
              <w:rPr>
                <w:rFonts w:ascii="Verdana" w:eastAsia="Verdana" w:hAnsi="Verdana" w:cs="Verdana"/>
                <w:color w:val="000000" w:themeColor="text1"/>
              </w:rPr>
              <w:t xml:space="preserve"> Anna Ko</w:t>
            </w:r>
          </w:p>
        </w:tc>
        <w:tc>
          <w:tcPr>
            <w:tcW w:w="1756" w:type="dxa"/>
            <w:tcBorders>
              <w:top w:val="nil"/>
              <w:left w:val="nil"/>
            </w:tcBorders>
          </w:tcPr>
          <w:p w14:paraId="3C5F04C6" w14:textId="72CEB81D"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AB49A4">
              <w:rPr>
                <w:rFonts w:ascii="Verdana" w:eastAsia="Verdana" w:hAnsi="Verdana" w:cs="Verdana"/>
                <w:color w:val="000000" w:themeColor="text1"/>
              </w:rPr>
              <w:t xml:space="preserve"> 4/1/2026</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lastRenderedPageBreak/>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7"/>
      <w:footerReference w:type="default" r:id="rId2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4D08" w14:textId="77777777" w:rsidR="0019462E" w:rsidRDefault="0019462E" w:rsidP="00AC47B4">
      <w:pPr>
        <w:spacing w:after="0" w:line="240" w:lineRule="auto"/>
      </w:pPr>
      <w:r>
        <w:separator/>
      </w:r>
    </w:p>
  </w:endnote>
  <w:endnote w:type="continuationSeparator" w:id="0">
    <w:p w14:paraId="0A5F9C81" w14:textId="77777777" w:rsidR="0019462E" w:rsidRDefault="0019462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4415" w14:textId="77777777" w:rsidR="0019462E" w:rsidRDefault="0019462E" w:rsidP="00AC47B4">
      <w:pPr>
        <w:spacing w:after="0" w:line="240" w:lineRule="auto"/>
      </w:pPr>
      <w:r>
        <w:separator/>
      </w:r>
    </w:p>
  </w:footnote>
  <w:footnote w:type="continuationSeparator" w:id="0">
    <w:p w14:paraId="6B25316F" w14:textId="77777777" w:rsidR="0019462E" w:rsidRDefault="0019462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ADE22A68"/>
    <w:lvl w:ilvl="0" w:tplc="47CE221C">
      <w:start w:val="1"/>
      <w:numFmt w:val="bullet"/>
      <w:lvlText w:val="-"/>
      <w:lvlJc w:val="left"/>
      <w:pPr>
        <w:ind w:left="720" w:hanging="360"/>
      </w:pPr>
      <w:rPr>
        <w:rFonts w:ascii="Aptos" w:hAnsi="Aptos" w:hint="default"/>
      </w:rPr>
    </w:lvl>
    <w:lvl w:ilvl="1" w:tplc="D324CC7E">
      <w:start w:val="1"/>
      <w:numFmt w:val="bullet"/>
      <w:lvlText w:val="o"/>
      <w:lvlJc w:val="left"/>
      <w:pPr>
        <w:ind w:left="1440" w:hanging="360"/>
      </w:pPr>
      <w:rPr>
        <w:rFonts w:ascii="Courier New" w:hAnsi="Courier New" w:hint="default"/>
      </w:rPr>
    </w:lvl>
    <w:lvl w:ilvl="2" w:tplc="A34C4A52">
      <w:start w:val="1"/>
      <w:numFmt w:val="bullet"/>
      <w:lvlText w:val=""/>
      <w:lvlJc w:val="left"/>
      <w:pPr>
        <w:ind w:left="2160" w:hanging="360"/>
      </w:pPr>
      <w:rPr>
        <w:rFonts w:ascii="Wingdings" w:hAnsi="Wingdings" w:hint="default"/>
      </w:rPr>
    </w:lvl>
    <w:lvl w:ilvl="3" w:tplc="A3A0DD70">
      <w:start w:val="1"/>
      <w:numFmt w:val="bullet"/>
      <w:lvlText w:val=""/>
      <w:lvlJc w:val="left"/>
      <w:pPr>
        <w:ind w:left="2880" w:hanging="360"/>
      </w:pPr>
      <w:rPr>
        <w:rFonts w:ascii="Symbol" w:hAnsi="Symbol" w:hint="default"/>
      </w:rPr>
    </w:lvl>
    <w:lvl w:ilvl="4" w:tplc="ABD2333A">
      <w:start w:val="1"/>
      <w:numFmt w:val="bullet"/>
      <w:lvlText w:val="o"/>
      <w:lvlJc w:val="left"/>
      <w:pPr>
        <w:ind w:left="3600" w:hanging="360"/>
      </w:pPr>
      <w:rPr>
        <w:rFonts w:ascii="Courier New" w:hAnsi="Courier New" w:hint="default"/>
      </w:rPr>
    </w:lvl>
    <w:lvl w:ilvl="5" w:tplc="85744860">
      <w:start w:val="1"/>
      <w:numFmt w:val="bullet"/>
      <w:lvlText w:val=""/>
      <w:lvlJc w:val="left"/>
      <w:pPr>
        <w:ind w:left="4320" w:hanging="360"/>
      </w:pPr>
      <w:rPr>
        <w:rFonts w:ascii="Wingdings" w:hAnsi="Wingdings" w:hint="default"/>
      </w:rPr>
    </w:lvl>
    <w:lvl w:ilvl="6" w:tplc="17CC46DE">
      <w:start w:val="1"/>
      <w:numFmt w:val="bullet"/>
      <w:lvlText w:val=""/>
      <w:lvlJc w:val="left"/>
      <w:pPr>
        <w:ind w:left="5040" w:hanging="360"/>
      </w:pPr>
      <w:rPr>
        <w:rFonts w:ascii="Symbol" w:hAnsi="Symbol" w:hint="default"/>
      </w:rPr>
    </w:lvl>
    <w:lvl w:ilvl="7" w:tplc="1E6EE1E8">
      <w:start w:val="1"/>
      <w:numFmt w:val="bullet"/>
      <w:lvlText w:val="o"/>
      <w:lvlJc w:val="left"/>
      <w:pPr>
        <w:ind w:left="5760" w:hanging="360"/>
      </w:pPr>
      <w:rPr>
        <w:rFonts w:ascii="Courier New" w:hAnsi="Courier New" w:hint="default"/>
      </w:rPr>
    </w:lvl>
    <w:lvl w:ilvl="8" w:tplc="1842249C">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0F0A57D2"/>
    <w:lvl w:ilvl="0" w:tplc="97D0781C">
      <w:start w:val="1"/>
      <w:numFmt w:val="bullet"/>
      <w:lvlText w:val="-"/>
      <w:lvlJc w:val="left"/>
      <w:pPr>
        <w:ind w:left="530" w:hanging="360"/>
      </w:pPr>
      <w:rPr>
        <w:rFonts w:ascii="Aptos" w:hAnsi="Aptos" w:hint="default"/>
      </w:rPr>
    </w:lvl>
    <w:lvl w:ilvl="1" w:tplc="4238AA00">
      <w:start w:val="1"/>
      <w:numFmt w:val="bullet"/>
      <w:lvlText w:val="o"/>
      <w:lvlJc w:val="left"/>
      <w:pPr>
        <w:ind w:left="1250" w:hanging="360"/>
      </w:pPr>
      <w:rPr>
        <w:rFonts w:ascii="Courier New" w:hAnsi="Courier New" w:hint="default"/>
      </w:rPr>
    </w:lvl>
    <w:lvl w:ilvl="2" w:tplc="3B56DB22">
      <w:start w:val="1"/>
      <w:numFmt w:val="bullet"/>
      <w:lvlText w:val=""/>
      <w:lvlJc w:val="left"/>
      <w:pPr>
        <w:ind w:left="1970" w:hanging="360"/>
      </w:pPr>
      <w:rPr>
        <w:rFonts w:ascii="Wingdings" w:hAnsi="Wingdings" w:hint="default"/>
      </w:rPr>
    </w:lvl>
    <w:lvl w:ilvl="3" w:tplc="4D701BF2">
      <w:start w:val="1"/>
      <w:numFmt w:val="bullet"/>
      <w:lvlText w:val=""/>
      <w:lvlJc w:val="left"/>
      <w:pPr>
        <w:ind w:left="2690" w:hanging="360"/>
      </w:pPr>
      <w:rPr>
        <w:rFonts w:ascii="Symbol" w:hAnsi="Symbol" w:hint="default"/>
      </w:rPr>
    </w:lvl>
    <w:lvl w:ilvl="4" w:tplc="83222A6E">
      <w:start w:val="1"/>
      <w:numFmt w:val="bullet"/>
      <w:lvlText w:val="o"/>
      <w:lvlJc w:val="left"/>
      <w:pPr>
        <w:ind w:left="3410" w:hanging="360"/>
      </w:pPr>
      <w:rPr>
        <w:rFonts w:ascii="Courier New" w:hAnsi="Courier New" w:hint="default"/>
      </w:rPr>
    </w:lvl>
    <w:lvl w:ilvl="5" w:tplc="1AF692E6">
      <w:start w:val="1"/>
      <w:numFmt w:val="bullet"/>
      <w:lvlText w:val=""/>
      <w:lvlJc w:val="left"/>
      <w:pPr>
        <w:ind w:left="4130" w:hanging="360"/>
      </w:pPr>
      <w:rPr>
        <w:rFonts w:ascii="Wingdings" w:hAnsi="Wingdings" w:hint="default"/>
      </w:rPr>
    </w:lvl>
    <w:lvl w:ilvl="6" w:tplc="27463424">
      <w:start w:val="1"/>
      <w:numFmt w:val="bullet"/>
      <w:lvlText w:val=""/>
      <w:lvlJc w:val="left"/>
      <w:pPr>
        <w:ind w:left="4850" w:hanging="360"/>
      </w:pPr>
      <w:rPr>
        <w:rFonts w:ascii="Symbol" w:hAnsi="Symbol" w:hint="default"/>
      </w:rPr>
    </w:lvl>
    <w:lvl w:ilvl="7" w:tplc="CD3038DC">
      <w:start w:val="1"/>
      <w:numFmt w:val="bullet"/>
      <w:lvlText w:val="o"/>
      <w:lvlJc w:val="left"/>
      <w:pPr>
        <w:ind w:left="5570" w:hanging="360"/>
      </w:pPr>
      <w:rPr>
        <w:rFonts w:ascii="Courier New" w:hAnsi="Courier New" w:hint="default"/>
      </w:rPr>
    </w:lvl>
    <w:lvl w:ilvl="8" w:tplc="CDF6E230">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7A964524"/>
    <w:lvl w:ilvl="0" w:tplc="C62C2592">
      <w:start w:val="1"/>
      <w:numFmt w:val="bullet"/>
      <w:lvlText w:val="-"/>
      <w:lvlJc w:val="left"/>
      <w:pPr>
        <w:ind w:left="530" w:hanging="360"/>
      </w:pPr>
      <w:rPr>
        <w:rFonts w:ascii="Aptos" w:hAnsi="Aptos" w:hint="default"/>
      </w:rPr>
    </w:lvl>
    <w:lvl w:ilvl="1" w:tplc="A34289C6">
      <w:start w:val="1"/>
      <w:numFmt w:val="bullet"/>
      <w:lvlText w:val="o"/>
      <w:lvlJc w:val="left"/>
      <w:pPr>
        <w:ind w:left="1250" w:hanging="360"/>
      </w:pPr>
      <w:rPr>
        <w:rFonts w:ascii="Courier New" w:hAnsi="Courier New" w:hint="default"/>
      </w:rPr>
    </w:lvl>
    <w:lvl w:ilvl="2" w:tplc="D97ADDE2">
      <w:start w:val="1"/>
      <w:numFmt w:val="bullet"/>
      <w:lvlText w:val=""/>
      <w:lvlJc w:val="left"/>
      <w:pPr>
        <w:ind w:left="1970" w:hanging="360"/>
      </w:pPr>
      <w:rPr>
        <w:rFonts w:ascii="Wingdings" w:hAnsi="Wingdings" w:hint="default"/>
      </w:rPr>
    </w:lvl>
    <w:lvl w:ilvl="3" w:tplc="E32A6484">
      <w:start w:val="1"/>
      <w:numFmt w:val="bullet"/>
      <w:lvlText w:val=""/>
      <w:lvlJc w:val="left"/>
      <w:pPr>
        <w:ind w:left="2690" w:hanging="360"/>
      </w:pPr>
      <w:rPr>
        <w:rFonts w:ascii="Symbol" w:hAnsi="Symbol" w:hint="default"/>
      </w:rPr>
    </w:lvl>
    <w:lvl w:ilvl="4" w:tplc="A1B650D4">
      <w:start w:val="1"/>
      <w:numFmt w:val="bullet"/>
      <w:lvlText w:val="o"/>
      <w:lvlJc w:val="left"/>
      <w:pPr>
        <w:ind w:left="3410" w:hanging="360"/>
      </w:pPr>
      <w:rPr>
        <w:rFonts w:ascii="Courier New" w:hAnsi="Courier New" w:hint="default"/>
      </w:rPr>
    </w:lvl>
    <w:lvl w:ilvl="5" w:tplc="4FAE4020">
      <w:start w:val="1"/>
      <w:numFmt w:val="bullet"/>
      <w:lvlText w:val=""/>
      <w:lvlJc w:val="left"/>
      <w:pPr>
        <w:ind w:left="4130" w:hanging="360"/>
      </w:pPr>
      <w:rPr>
        <w:rFonts w:ascii="Wingdings" w:hAnsi="Wingdings" w:hint="default"/>
      </w:rPr>
    </w:lvl>
    <w:lvl w:ilvl="6" w:tplc="8EA01C0A">
      <w:start w:val="1"/>
      <w:numFmt w:val="bullet"/>
      <w:lvlText w:val=""/>
      <w:lvlJc w:val="left"/>
      <w:pPr>
        <w:ind w:left="4850" w:hanging="360"/>
      </w:pPr>
      <w:rPr>
        <w:rFonts w:ascii="Symbol" w:hAnsi="Symbol" w:hint="default"/>
      </w:rPr>
    </w:lvl>
    <w:lvl w:ilvl="7" w:tplc="183E6CB8">
      <w:start w:val="1"/>
      <w:numFmt w:val="bullet"/>
      <w:lvlText w:val="o"/>
      <w:lvlJc w:val="left"/>
      <w:pPr>
        <w:ind w:left="5570" w:hanging="360"/>
      </w:pPr>
      <w:rPr>
        <w:rFonts w:ascii="Courier New" w:hAnsi="Courier New" w:hint="default"/>
      </w:rPr>
    </w:lvl>
    <w:lvl w:ilvl="8" w:tplc="4BA678BC">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B66CEF56"/>
    <w:lvl w:ilvl="0" w:tplc="68C25F94">
      <w:start w:val="1"/>
      <w:numFmt w:val="bullet"/>
      <w:lvlText w:val="-"/>
      <w:lvlJc w:val="left"/>
      <w:pPr>
        <w:ind w:left="530" w:hanging="360"/>
      </w:pPr>
      <w:rPr>
        <w:rFonts w:ascii="Aptos" w:hAnsi="Aptos" w:hint="default"/>
      </w:rPr>
    </w:lvl>
    <w:lvl w:ilvl="1" w:tplc="28E2DE6A">
      <w:start w:val="1"/>
      <w:numFmt w:val="bullet"/>
      <w:lvlText w:val="o"/>
      <w:lvlJc w:val="left"/>
      <w:pPr>
        <w:ind w:left="1250" w:hanging="360"/>
      </w:pPr>
      <w:rPr>
        <w:rFonts w:ascii="Courier New" w:hAnsi="Courier New" w:hint="default"/>
      </w:rPr>
    </w:lvl>
    <w:lvl w:ilvl="2" w:tplc="1212A66C">
      <w:start w:val="1"/>
      <w:numFmt w:val="bullet"/>
      <w:lvlText w:val=""/>
      <w:lvlJc w:val="left"/>
      <w:pPr>
        <w:ind w:left="1970" w:hanging="360"/>
      </w:pPr>
      <w:rPr>
        <w:rFonts w:ascii="Wingdings" w:hAnsi="Wingdings" w:hint="default"/>
      </w:rPr>
    </w:lvl>
    <w:lvl w:ilvl="3" w:tplc="0134819A">
      <w:start w:val="1"/>
      <w:numFmt w:val="bullet"/>
      <w:lvlText w:val=""/>
      <w:lvlJc w:val="left"/>
      <w:pPr>
        <w:ind w:left="2690" w:hanging="360"/>
      </w:pPr>
      <w:rPr>
        <w:rFonts w:ascii="Symbol" w:hAnsi="Symbol" w:hint="default"/>
      </w:rPr>
    </w:lvl>
    <w:lvl w:ilvl="4" w:tplc="6F441226">
      <w:start w:val="1"/>
      <w:numFmt w:val="bullet"/>
      <w:lvlText w:val="o"/>
      <w:lvlJc w:val="left"/>
      <w:pPr>
        <w:ind w:left="3410" w:hanging="360"/>
      </w:pPr>
      <w:rPr>
        <w:rFonts w:ascii="Courier New" w:hAnsi="Courier New" w:hint="default"/>
      </w:rPr>
    </w:lvl>
    <w:lvl w:ilvl="5" w:tplc="9402A040">
      <w:start w:val="1"/>
      <w:numFmt w:val="bullet"/>
      <w:lvlText w:val=""/>
      <w:lvlJc w:val="left"/>
      <w:pPr>
        <w:ind w:left="4130" w:hanging="360"/>
      </w:pPr>
      <w:rPr>
        <w:rFonts w:ascii="Wingdings" w:hAnsi="Wingdings" w:hint="default"/>
      </w:rPr>
    </w:lvl>
    <w:lvl w:ilvl="6" w:tplc="1DD009C2">
      <w:start w:val="1"/>
      <w:numFmt w:val="bullet"/>
      <w:lvlText w:val=""/>
      <w:lvlJc w:val="left"/>
      <w:pPr>
        <w:ind w:left="4850" w:hanging="360"/>
      </w:pPr>
      <w:rPr>
        <w:rFonts w:ascii="Symbol" w:hAnsi="Symbol" w:hint="default"/>
      </w:rPr>
    </w:lvl>
    <w:lvl w:ilvl="7" w:tplc="A5B21F40">
      <w:start w:val="1"/>
      <w:numFmt w:val="bullet"/>
      <w:lvlText w:val="o"/>
      <w:lvlJc w:val="left"/>
      <w:pPr>
        <w:ind w:left="5570" w:hanging="360"/>
      </w:pPr>
      <w:rPr>
        <w:rFonts w:ascii="Courier New" w:hAnsi="Courier New" w:hint="default"/>
      </w:rPr>
    </w:lvl>
    <w:lvl w:ilvl="8" w:tplc="24DA2BC2">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15A817A2"/>
    <w:lvl w:ilvl="0" w:tplc="EC286962">
      <w:start w:val="1"/>
      <w:numFmt w:val="bullet"/>
      <w:lvlText w:val="-"/>
      <w:lvlJc w:val="left"/>
      <w:pPr>
        <w:ind w:left="530" w:hanging="360"/>
      </w:pPr>
      <w:rPr>
        <w:rFonts w:ascii="Aptos" w:hAnsi="Aptos" w:hint="default"/>
      </w:rPr>
    </w:lvl>
    <w:lvl w:ilvl="1" w:tplc="388CCA06">
      <w:start w:val="1"/>
      <w:numFmt w:val="bullet"/>
      <w:lvlText w:val="o"/>
      <w:lvlJc w:val="left"/>
      <w:pPr>
        <w:ind w:left="1250" w:hanging="360"/>
      </w:pPr>
      <w:rPr>
        <w:rFonts w:ascii="Courier New" w:hAnsi="Courier New" w:hint="default"/>
      </w:rPr>
    </w:lvl>
    <w:lvl w:ilvl="2" w:tplc="0532C788">
      <w:start w:val="1"/>
      <w:numFmt w:val="bullet"/>
      <w:lvlText w:val=""/>
      <w:lvlJc w:val="left"/>
      <w:pPr>
        <w:ind w:left="1970" w:hanging="360"/>
      </w:pPr>
      <w:rPr>
        <w:rFonts w:ascii="Wingdings" w:hAnsi="Wingdings" w:hint="default"/>
      </w:rPr>
    </w:lvl>
    <w:lvl w:ilvl="3" w:tplc="4E9ABFCC">
      <w:start w:val="1"/>
      <w:numFmt w:val="bullet"/>
      <w:lvlText w:val=""/>
      <w:lvlJc w:val="left"/>
      <w:pPr>
        <w:ind w:left="2690" w:hanging="360"/>
      </w:pPr>
      <w:rPr>
        <w:rFonts w:ascii="Symbol" w:hAnsi="Symbol" w:hint="default"/>
      </w:rPr>
    </w:lvl>
    <w:lvl w:ilvl="4" w:tplc="9418F732">
      <w:start w:val="1"/>
      <w:numFmt w:val="bullet"/>
      <w:lvlText w:val="o"/>
      <w:lvlJc w:val="left"/>
      <w:pPr>
        <w:ind w:left="3410" w:hanging="360"/>
      </w:pPr>
      <w:rPr>
        <w:rFonts w:ascii="Courier New" w:hAnsi="Courier New" w:hint="default"/>
      </w:rPr>
    </w:lvl>
    <w:lvl w:ilvl="5" w:tplc="BB6A7F70">
      <w:start w:val="1"/>
      <w:numFmt w:val="bullet"/>
      <w:lvlText w:val=""/>
      <w:lvlJc w:val="left"/>
      <w:pPr>
        <w:ind w:left="4130" w:hanging="360"/>
      </w:pPr>
      <w:rPr>
        <w:rFonts w:ascii="Wingdings" w:hAnsi="Wingdings" w:hint="default"/>
      </w:rPr>
    </w:lvl>
    <w:lvl w:ilvl="6" w:tplc="495EF06A">
      <w:start w:val="1"/>
      <w:numFmt w:val="bullet"/>
      <w:lvlText w:val=""/>
      <w:lvlJc w:val="left"/>
      <w:pPr>
        <w:ind w:left="4850" w:hanging="360"/>
      </w:pPr>
      <w:rPr>
        <w:rFonts w:ascii="Symbol" w:hAnsi="Symbol" w:hint="default"/>
      </w:rPr>
    </w:lvl>
    <w:lvl w:ilvl="7" w:tplc="C6C2ABEE">
      <w:start w:val="1"/>
      <w:numFmt w:val="bullet"/>
      <w:lvlText w:val="o"/>
      <w:lvlJc w:val="left"/>
      <w:pPr>
        <w:ind w:left="5570" w:hanging="360"/>
      </w:pPr>
      <w:rPr>
        <w:rFonts w:ascii="Courier New" w:hAnsi="Courier New" w:hint="default"/>
      </w:rPr>
    </w:lvl>
    <w:lvl w:ilvl="8" w:tplc="35625E6E">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7B304324"/>
    <w:lvl w:ilvl="0" w:tplc="0DB67B1E">
      <w:start w:val="1"/>
      <w:numFmt w:val="bullet"/>
      <w:lvlText w:val="-"/>
      <w:lvlJc w:val="left"/>
      <w:pPr>
        <w:ind w:left="530" w:hanging="360"/>
      </w:pPr>
      <w:rPr>
        <w:rFonts w:ascii="Aptos" w:hAnsi="Aptos" w:hint="default"/>
      </w:rPr>
    </w:lvl>
    <w:lvl w:ilvl="1" w:tplc="CE16AE1C">
      <w:start w:val="1"/>
      <w:numFmt w:val="bullet"/>
      <w:lvlText w:val="o"/>
      <w:lvlJc w:val="left"/>
      <w:pPr>
        <w:ind w:left="1250" w:hanging="360"/>
      </w:pPr>
      <w:rPr>
        <w:rFonts w:ascii="Courier New" w:hAnsi="Courier New" w:hint="default"/>
      </w:rPr>
    </w:lvl>
    <w:lvl w:ilvl="2" w:tplc="E25A195A">
      <w:start w:val="1"/>
      <w:numFmt w:val="bullet"/>
      <w:lvlText w:val=""/>
      <w:lvlJc w:val="left"/>
      <w:pPr>
        <w:ind w:left="1970" w:hanging="360"/>
      </w:pPr>
      <w:rPr>
        <w:rFonts w:ascii="Wingdings" w:hAnsi="Wingdings" w:hint="default"/>
      </w:rPr>
    </w:lvl>
    <w:lvl w:ilvl="3" w:tplc="06842FCE">
      <w:start w:val="1"/>
      <w:numFmt w:val="bullet"/>
      <w:lvlText w:val=""/>
      <w:lvlJc w:val="left"/>
      <w:pPr>
        <w:ind w:left="2690" w:hanging="360"/>
      </w:pPr>
      <w:rPr>
        <w:rFonts w:ascii="Symbol" w:hAnsi="Symbol" w:hint="default"/>
      </w:rPr>
    </w:lvl>
    <w:lvl w:ilvl="4" w:tplc="3A342DC8">
      <w:start w:val="1"/>
      <w:numFmt w:val="bullet"/>
      <w:lvlText w:val="o"/>
      <w:lvlJc w:val="left"/>
      <w:pPr>
        <w:ind w:left="3410" w:hanging="360"/>
      </w:pPr>
      <w:rPr>
        <w:rFonts w:ascii="Courier New" w:hAnsi="Courier New" w:hint="default"/>
      </w:rPr>
    </w:lvl>
    <w:lvl w:ilvl="5" w:tplc="AC0A99F6">
      <w:start w:val="1"/>
      <w:numFmt w:val="bullet"/>
      <w:lvlText w:val=""/>
      <w:lvlJc w:val="left"/>
      <w:pPr>
        <w:ind w:left="4130" w:hanging="360"/>
      </w:pPr>
      <w:rPr>
        <w:rFonts w:ascii="Wingdings" w:hAnsi="Wingdings" w:hint="default"/>
      </w:rPr>
    </w:lvl>
    <w:lvl w:ilvl="6" w:tplc="11A41C88">
      <w:start w:val="1"/>
      <w:numFmt w:val="bullet"/>
      <w:lvlText w:val=""/>
      <w:lvlJc w:val="left"/>
      <w:pPr>
        <w:ind w:left="4850" w:hanging="360"/>
      </w:pPr>
      <w:rPr>
        <w:rFonts w:ascii="Symbol" w:hAnsi="Symbol" w:hint="default"/>
      </w:rPr>
    </w:lvl>
    <w:lvl w:ilvl="7" w:tplc="FFE801A2">
      <w:start w:val="1"/>
      <w:numFmt w:val="bullet"/>
      <w:lvlText w:val="o"/>
      <w:lvlJc w:val="left"/>
      <w:pPr>
        <w:ind w:left="5570" w:hanging="360"/>
      </w:pPr>
      <w:rPr>
        <w:rFonts w:ascii="Courier New" w:hAnsi="Courier New" w:hint="default"/>
      </w:rPr>
    </w:lvl>
    <w:lvl w:ilvl="8" w:tplc="185010A2">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294666">
    <w:abstractNumId w:val="2"/>
  </w:num>
  <w:num w:numId="2" w16cid:durableId="470514842">
    <w:abstractNumId w:val="9"/>
  </w:num>
  <w:num w:numId="3" w16cid:durableId="1495606400">
    <w:abstractNumId w:val="8"/>
  </w:num>
  <w:num w:numId="4" w16cid:durableId="1591739553">
    <w:abstractNumId w:val="26"/>
  </w:num>
  <w:num w:numId="5" w16cid:durableId="1539467888">
    <w:abstractNumId w:val="24"/>
  </w:num>
  <w:num w:numId="6" w16cid:durableId="1127820959">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748"/>
    <w:rsid w:val="00044942"/>
    <w:rsid w:val="00044B80"/>
    <w:rsid w:val="00055796"/>
    <w:rsid w:val="000618BF"/>
    <w:rsid w:val="0006375A"/>
    <w:rsid w:val="000670A4"/>
    <w:rsid w:val="00070D24"/>
    <w:rsid w:val="00073C24"/>
    <w:rsid w:val="00076DEB"/>
    <w:rsid w:val="00082AB9"/>
    <w:rsid w:val="0008455A"/>
    <w:rsid w:val="00085806"/>
    <w:rsid w:val="00085B98"/>
    <w:rsid w:val="00086280"/>
    <w:rsid w:val="00094F71"/>
    <w:rsid w:val="00097293"/>
    <w:rsid w:val="000A248D"/>
    <w:rsid w:val="000A2D02"/>
    <w:rsid w:val="000A4A11"/>
    <w:rsid w:val="000A72CF"/>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815"/>
    <w:rsid w:val="00155D42"/>
    <w:rsid w:val="0015656F"/>
    <w:rsid w:val="001611F8"/>
    <w:rsid w:val="00164B79"/>
    <w:rsid w:val="00166A4C"/>
    <w:rsid w:val="001674E1"/>
    <w:rsid w:val="00170B84"/>
    <w:rsid w:val="001800EB"/>
    <w:rsid w:val="001800FB"/>
    <w:rsid w:val="00180261"/>
    <w:rsid w:val="00180AF6"/>
    <w:rsid w:val="0018326E"/>
    <w:rsid w:val="00183906"/>
    <w:rsid w:val="001847B9"/>
    <w:rsid w:val="00184FBF"/>
    <w:rsid w:val="00185CB7"/>
    <w:rsid w:val="00187567"/>
    <w:rsid w:val="001909C9"/>
    <w:rsid w:val="0019377A"/>
    <w:rsid w:val="0019462E"/>
    <w:rsid w:val="001A09B8"/>
    <w:rsid w:val="001A1709"/>
    <w:rsid w:val="001A1CAB"/>
    <w:rsid w:val="001A2508"/>
    <w:rsid w:val="001A292A"/>
    <w:rsid w:val="001A32D6"/>
    <w:rsid w:val="001A52C9"/>
    <w:rsid w:val="001A6E94"/>
    <w:rsid w:val="001A7FD3"/>
    <w:rsid w:val="001B01C0"/>
    <w:rsid w:val="001B0845"/>
    <w:rsid w:val="001B0C21"/>
    <w:rsid w:val="001B0D85"/>
    <w:rsid w:val="001B1342"/>
    <w:rsid w:val="001B2773"/>
    <w:rsid w:val="001B4339"/>
    <w:rsid w:val="001C36F2"/>
    <w:rsid w:val="001C3950"/>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66"/>
    <w:rsid w:val="002871EB"/>
    <w:rsid w:val="00287BF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68D1"/>
    <w:rsid w:val="00347838"/>
    <w:rsid w:val="00353F3F"/>
    <w:rsid w:val="00355E36"/>
    <w:rsid w:val="0036014E"/>
    <w:rsid w:val="00363BC7"/>
    <w:rsid w:val="0037374B"/>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01BD4"/>
    <w:rsid w:val="004047FA"/>
    <w:rsid w:val="00411CDB"/>
    <w:rsid w:val="00414C62"/>
    <w:rsid w:val="004259E0"/>
    <w:rsid w:val="00426F08"/>
    <w:rsid w:val="004275F1"/>
    <w:rsid w:val="004337ED"/>
    <w:rsid w:val="00436AF8"/>
    <w:rsid w:val="004375F6"/>
    <w:rsid w:val="00441F50"/>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2F45"/>
    <w:rsid w:val="00496177"/>
    <w:rsid w:val="00496A6B"/>
    <w:rsid w:val="004A24A5"/>
    <w:rsid w:val="004A2529"/>
    <w:rsid w:val="004A34B0"/>
    <w:rsid w:val="004A434F"/>
    <w:rsid w:val="004A4639"/>
    <w:rsid w:val="004B03B9"/>
    <w:rsid w:val="004B136C"/>
    <w:rsid w:val="004B204F"/>
    <w:rsid w:val="004C1D8F"/>
    <w:rsid w:val="004C2A99"/>
    <w:rsid w:val="004C559E"/>
    <w:rsid w:val="004C5714"/>
    <w:rsid w:val="004D2010"/>
    <w:rsid w:val="004D442C"/>
    <w:rsid w:val="004D4EBB"/>
    <w:rsid w:val="004E0B6F"/>
    <w:rsid w:val="004E453E"/>
    <w:rsid w:val="004E59E3"/>
    <w:rsid w:val="004E7DF2"/>
    <w:rsid w:val="004F2419"/>
    <w:rsid w:val="004F241A"/>
    <w:rsid w:val="004F2903"/>
    <w:rsid w:val="004F3435"/>
    <w:rsid w:val="00500E01"/>
    <w:rsid w:val="005015F2"/>
    <w:rsid w:val="00505824"/>
    <w:rsid w:val="00507589"/>
    <w:rsid w:val="00511255"/>
    <w:rsid w:val="00512B52"/>
    <w:rsid w:val="00514B04"/>
    <w:rsid w:val="005221F0"/>
    <w:rsid w:val="00522DA5"/>
    <w:rsid w:val="00522F70"/>
    <w:rsid w:val="0052309E"/>
    <w:rsid w:val="00523A50"/>
    <w:rsid w:val="005271F3"/>
    <w:rsid w:val="00530142"/>
    <w:rsid w:val="00533146"/>
    <w:rsid w:val="00533B4C"/>
    <w:rsid w:val="00533C90"/>
    <w:rsid w:val="00534F17"/>
    <w:rsid w:val="00540C91"/>
    <w:rsid w:val="00541522"/>
    <w:rsid w:val="00541922"/>
    <w:rsid w:val="00543E4A"/>
    <w:rsid w:val="0054687F"/>
    <w:rsid w:val="0056022D"/>
    <w:rsid w:val="00567BD2"/>
    <w:rsid w:val="00567CBF"/>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5F3788"/>
    <w:rsid w:val="00600D37"/>
    <w:rsid w:val="00602958"/>
    <w:rsid w:val="0061204B"/>
    <w:rsid w:val="00615672"/>
    <w:rsid w:val="0061632C"/>
    <w:rsid w:val="00616963"/>
    <w:rsid w:val="00621340"/>
    <w:rsid w:val="00626B76"/>
    <w:rsid w:val="006279A5"/>
    <w:rsid w:val="006417F0"/>
    <w:rsid w:val="006422F6"/>
    <w:rsid w:val="006454E7"/>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97E08"/>
    <w:rsid w:val="006A29A5"/>
    <w:rsid w:val="006A3F39"/>
    <w:rsid w:val="006A50BA"/>
    <w:rsid w:val="006B0714"/>
    <w:rsid w:val="006B078E"/>
    <w:rsid w:val="006B3143"/>
    <w:rsid w:val="006B42EF"/>
    <w:rsid w:val="006B5B3A"/>
    <w:rsid w:val="006B65DD"/>
    <w:rsid w:val="006C224F"/>
    <w:rsid w:val="006C41D5"/>
    <w:rsid w:val="006C5027"/>
    <w:rsid w:val="006C66BF"/>
    <w:rsid w:val="006D3C18"/>
    <w:rsid w:val="006D6844"/>
    <w:rsid w:val="006D7D78"/>
    <w:rsid w:val="006E4961"/>
    <w:rsid w:val="006F0C95"/>
    <w:rsid w:val="006F206C"/>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2CF1"/>
    <w:rsid w:val="00753FFD"/>
    <w:rsid w:val="00754130"/>
    <w:rsid w:val="00757F2A"/>
    <w:rsid w:val="00761A72"/>
    <w:rsid w:val="00761C74"/>
    <w:rsid w:val="00763593"/>
    <w:rsid w:val="00777628"/>
    <w:rsid w:val="007802C0"/>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396"/>
    <w:rsid w:val="00800795"/>
    <w:rsid w:val="0080233A"/>
    <w:rsid w:val="00806B3D"/>
    <w:rsid w:val="00814D24"/>
    <w:rsid w:val="00815A9A"/>
    <w:rsid w:val="00815D63"/>
    <w:rsid w:val="0081625B"/>
    <w:rsid w:val="00824EA1"/>
    <w:rsid w:val="00827F31"/>
    <w:rsid w:val="00834223"/>
    <w:rsid w:val="00834803"/>
    <w:rsid w:val="008415D4"/>
    <w:rsid w:val="00844F2E"/>
    <w:rsid w:val="00844F9A"/>
    <w:rsid w:val="00847448"/>
    <w:rsid w:val="00847485"/>
    <w:rsid w:val="00851186"/>
    <w:rsid w:val="00853926"/>
    <w:rsid w:val="008561C9"/>
    <w:rsid w:val="0085740C"/>
    <w:rsid w:val="00860115"/>
    <w:rsid w:val="00860E74"/>
    <w:rsid w:val="008654F5"/>
    <w:rsid w:val="008715F0"/>
    <w:rsid w:val="00871FAA"/>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E5C60"/>
    <w:rsid w:val="008F0C2A"/>
    <w:rsid w:val="008F326F"/>
    <w:rsid w:val="008F37C0"/>
    <w:rsid w:val="008F3AA5"/>
    <w:rsid w:val="008F48C1"/>
    <w:rsid w:val="009117F1"/>
    <w:rsid w:val="00913DC1"/>
    <w:rsid w:val="009160C0"/>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B4515"/>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2987"/>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49A4"/>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36B"/>
    <w:rsid w:val="00B06C82"/>
    <w:rsid w:val="00B07FDE"/>
    <w:rsid w:val="00B1244C"/>
    <w:rsid w:val="00B14945"/>
    <w:rsid w:val="00B16CCA"/>
    <w:rsid w:val="00B17ED6"/>
    <w:rsid w:val="00B218CA"/>
    <w:rsid w:val="00B24B7C"/>
    <w:rsid w:val="00B36620"/>
    <w:rsid w:val="00B42137"/>
    <w:rsid w:val="00B468E7"/>
    <w:rsid w:val="00B5426F"/>
    <w:rsid w:val="00B55DCE"/>
    <w:rsid w:val="00B56E78"/>
    <w:rsid w:val="00B62F5C"/>
    <w:rsid w:val="00B637BD"/>
    <w:rsid w:val="00B64A95"/>
    <w:rsid w:val="00B6727D"/>
    <w:rsid w:val="00B817BD"/>
    <w:rsid w:val="00B82D46"/>
    <w:rsid w:val="00B91535"/>
    <w:rsid w:val="00B97B27"/>
    <w:rsid w:val="00BA20A6"/>
    <w:rsid w:val="00BB1526"/>
    <w:rsid w:val="00BB37B8"/>
    <w:rsid w:val="00BC25C1"/>
    <w:rsid w:val="00BC4701"/>
    <w:rsid w:val="00BC5128"/>
    <w:rsid w:val="00BD0504"/>
    <w:rsid w:val="00BD279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1702D"/>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4F5"/>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A3DEF"/>
    <w:rsid w:val="00CB3623"/>
    <w:rsid w:val="00CB4A25"/>
    <w:rsid w:val="00CB512B"/>
    <w:rsid w:val="00CB5A64"/>
    <w:rsid w:val="00CC1151"/>
    <w:rsid w:val="00CC228A"/>
    <w:rsid w:val="00CC2B66"/>
    <w:rsid w:val="00CD3884"/>
    <w:rsid w:val="00CD567E"/>
    <w:rsid w:val="00CD7904"/>
    <w:rsid w:val="00CE066B"/>
    <w:rsid w:val="00CE0971"/>
    <w:rsid w:val="00CE1A5E"/>
    <w:rsid w:val="00CE1AAA"/>
    <w:rsid w:val="00CE5B1E"/>
    <w:rsid w:val="00CE6D83"/>
    <w:rsid w:val="00CF4183"/>
    <w:rsid w:val="00CF6E07"/>
    <w:rsid w:val="00D0291C"/>
    <w:rsid w:val="00D036AA"/>
    <w:rsid w:val="00D1020F"/>
    <w:rsid w:val="00D1055E"/>
    <w:rsid w:val="00D10F34"/>
    <w:rsid w:val="00D11304"/>
    <w:rsid w:val="00D139DC"/>
    <w:rsid w:val="00D150E1"/>
    <w:rsid w:val="00D15FE6"/>
    <w:rsid w:val="00D27AE1"/>
    <w:rsid w:val="00D27AE3"/>
    <w:rsid w:val="00D3449F"/>
    <w:rsid w:val="00D354AB"/>
    <w:rsid w:val="00D3690B"/>
    <w:rsid w:val="00D37FE9"/>
    <w:rsid w:val="00D40B9C"/>
    <w:rsid w:val="00D42B42"/>
    <w:rsid w:val="00D5311F"/>
    <w:rsid w:val="00D53DC4"/>
    <w:rsid w:val="00D53E0A"/>
    <w:rsid w:val="00D667A6"/>
    <w:rsid w:val="00D676E2"/>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86119"/>
    <w:rsid w:val="00E928A8"/>
    <w:rsid w:val="00E96225"/>
    <w:rsid w:val="00EA3246"/>
    <w:rsid w:val="00EA36A3"/>
    <w:rsid w:val="00EA5378"/>
    <w:rsid w:val="00EA5959"/>
    <w:rsid w:val="00EA6996"/>
    <w:rsid w:val="00EB03D4"/>
    <w:rsid w:val="00EB0C99"/>
    <w:rsid w:val="00EB2632"/>
    <w:rsid w:val="00EB5320"/>
    <w:rsid w:val="00EC07A6"/>
    <w:rsid w:val="00EC282F"/>
    <w:rsid w:val="00EC3E46"/>
    <w:rsid w:val="00EC3FA2"/>
    <w:rsid w:val="00EC6092"/>
    <w:rsid w:val="00EC657E"/>
    <w:rsid w:val="00ED3485"/>
    <w:rsid w:val="00ED6CED"/>
    <w:rsid w:val="00EE0394"/>
    <w:rsid w:val="00EE11BF"/>
    <w:rsid w:val="00EE1602"/>
    <w:rsid w:val="00EE31A3"/>
    <w:rsid w:val="00EE51A1"/>
    <w:rsid w:val="00EE5A8F"/>
    <w:rsid w:val="00EF57CA"/>
    <w:rsid w:val="00F02B28"/>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561"/>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accessable.co.uk/" TargetMode="Externa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s://pa.southampton.gov.uk/online-applications16/licencingDetails.do?keyVal=SH14A7OZ0PN00&amp;activeTab=summary"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2380</Words>
  <Characters>13568</Characters>
  <Application>Microsoft Office Word</Application>
  <DocSecurity>0</DocSecurity>
  <Lines>113</Lines>
  <Paragraphs>31</Paragraphs>
  <ScaleCrop>false</ScaleCrop>
  <Company>University of Southampton</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Anna Ko</cp:lastModifiedBy>
  <cp:revision>72</cp:revision>
  <cp:lastPrinted>2016-04-18T12:10:00Z</cp:lastPrinted>
  <dcterms:created xsi:type="dcterms:W3CDTF">2023-03-23T12:46:00Z</dcterms:created>
  <dcterms:modified xsi:type="dcterms:W3CDTF">2026-01-04T16:04:00Z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